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rels" ContentType="application/vnd.openxmlformats-package.relationships+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6F9A" w:rsidRPr="00076F9A" w:rsidRDefault="00076F9A" w:rsidP="00076F9A">
      <w:pPr>
        <w:spacing w:beforeLines="100" w:before="240" w:line="240" w:lineRule="auto"/>
        <w:ind w:firstLineChars="0" w:firstLine="0"/>
        <w:jc w:val="center"/>
        <w:rPr>
          <w:rFonts w:ascii="华文行楷" w:eastAsia="华文行楷" w:hAnsi="黑体" w:cs="Times New Roman"/>
          <w:sz w:val="52"/>
          <w:szCs w:val="52"/>
        </w:rPr>
      </w:pPr>
      <w:bookmarkStart w:id="0" w:name="_Hlk2149088"/>
      <w:bookmarkStart w:id="1" w:name="_Toc505006539"/>
      <w:bookmarkStart w:id="2" w:name="_Toc505008783"/>
      <w:bookmarkStart w:id="3" w:name="_Toc505008870"/>
      <w:bookmarkStart w:id="4" w:name="_Toc505009003"/>
      <w:bookmarkStart w:id="5" w:name="_Toc505065724"/>
      <w:bookmarkStart w:id="6" w:name="_Toc505077859"/>
      <w:bookmarkStart w:id="7" w:name="_Toc505088718"/>
      <w:r>
        <w:rPr>
          <w:rFonts w:ascii="华文行楷" w:eastAsia="华文行楷" w:hAnsi="黑体" w:cs="Times New Roman" w:hint="eastAsia"/>
          <w:sz w:val="52"/>
          <w:szCs w:val="52"/>
        </w:rPr>
        <w:t>抹灰</w:t>
      </w:r>
      <w:r w:rsidRPr="00076F9A">
        <w:rPr>
          <w:rFonts w:ascii="华文行楷" w:eastAsia="华文行楷" w:hAnsi="黑体" w:cs="Times New Roman" w:hint="eastAsia"/>
          <w:sz w:val="52"/>
          <w:szCs w:val="52"/>
        </w:rPr>
        <w:t>工程施工方案编制指南</w:t>
      </w:r>
    </w:p>
    <w:p w:rsidR="00076F9A" w:rsidRPr="00076F9A" w:rsidRDefault="00076F9A" w:rsidP="00076F9A">
      <w:pPr>
        <w:spacing w:line="240" w:lineRule="auto"/>
        <w:ind w:firstLineChars="0" w:firstLine="0"/>
        <w:jc w:val="center"/>
        <w:rPr>
          <w:rFonts w:ascii="华文行楷" w:eastAsia="华文行楷" w:hAnsi="黑体" w:cs="Times New Roman"/>
          <w:sz w:val="52"/>
          <w:szCs w:val="52"/>
        </w:rPr>
      </w:pPr>
      <w:r w:rsidRPr="00076F9A">
        <w:rPr>
          <w:rFonts w:ascii="华文行楷" w:eastAsia="华文行楷" w:hAnsi="黑体" w:cs="Times New Roman" w:hint="eastAsia"/>
          <w:sz w:val="52"/>
          <w:szCs w:val="52"/>
        </w:rPr>
        <w:t>（</w:t>
      </w:r>
      <w:r>
        <w:rPr>
          <w:rFonts w:ascii="华文行楷" w:eastAsia="华文行楷" w:hAnsi="黑体" w:cs="Times New Roman" w:hint="eastAsia"/>
          <w:sz w:val="52"/>
          <w:szCs w:val="52"/>
        </w:rPr>
        <w:t>水泥砂浆</w:t>
      </w:r>
      <w:r w:rsidRPr="00076F9A">
        <w:rPr>
          <w:rFonts w:ascii="华文行楷" w:eastAsia="华文行楷" w:hAnsi="黑体" w:cs="Times New Roman" w:hint="eastAsia"/>
          <w:sz w:val="52"/>
          <w:szCs w:val="52"/>
        </w:rPr>
        <w:t>）</w:t>
      </w:r>
    </w:p>
    <w:p w:rsidR="00076F9A" w:rsidRPr="00076F9A" w:rsidRDefault="00076F9A" w:rsidP="00076F9A">
      <w:pPr>
        <w:spacing w:line="360" w:lineRule="auto"/>
        <w:ind w:firstLineChars="0" w:firstLine="0"/>
        <w:jc w:val="center"/>
        <w:rPr>
          <w:rFonts w:ascii="Calibri" w:hAnsi="Calibri" w:cs="Times New Roman"/>
          <w:sz w:val="21"/>
          <w:szCs w:val="22"/>
        </w:rPr>
      </w:pPr>
      <w:r w:rsidRPr="00076F9A">
        <w:rPr>
          <w:rFonts w:ascii="Calibri" w:hAnsi="Calibri" w:cs="Times New Roman"/>
          <w:noProof/>
          <w:sz w:val="21"/>
          <w:szCs w:val="22"/>
        </w:rPr>
        <mc:AlternateContent>
          <mc:Choice Requires="wps">
            <w:drawing>
              <wp:anchor distT="45720" distB="45720" distL="114300" distR="114300" simplePos="0" relativeHeight="251659264" behindDoc="0" locked="0" layoutInCell="1" allowOverlap="1" wp14:anchorId="351B1CB6" wp14:editId="6C294BF4">
                <wp:simplePos x="0" y="0"/>
                <wp:positionH relativeFrom="column">
                  <wp:posOffset>4222115</wp:posOffset>
                </wp:positionH>
                <wp:positionV relativeFrom="paragraph">
                  <wp:posOffset>4200998</wp:posOffset>
                </wp:positionV>
                <wp:extent cx="1285875" cy="286233"/>
                <wp:effectExtent l="0" t="0" r="28575" b="1905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286233"/>
                        </a:xfrm>
                        <a:prstGeom prst="rect">
                          <a:avLst/>
                        </a:prstGeom>
                        <a:solidFill>
                          <a:srgbClr val="FFFFFF"/>
                        </a:solidFill>
                        <a:ln w="9525">
                          <a:solidFill>
                            <a:srgbClr val="000000"/>
                          </a:solidFill>
                          <a:miter lim="800000"/>
                          <a:headEnd/>
                          <a:tailEnd/>
                        </a:ln>
                      </wps:spPr>
                      <wps:txbx>
                        <w:txbxContent>
                          <w:p w:rsidR="00D41753" w:rsidRPr="009679E3" w:rsidRDefault="00D41753" w:rsidP="00076F9A">
                            <w:pPr>
                              <w:spacing w:line="320" w:lineRule="exact"/>
                              <w:ind w:firstLineChars="0" w:firstLine="0"/>
                              <w:rPr>
                                <w:color w:val="FF0000"/>
                                <w:sz w:val="24"/>
                              </w:rPr>
                            </w:pPr>
                            <w:r w:rsidRPr="009679E3">
                              <w:rPr>
                                <w:rFonts w:hint="eastAsia"/>
                                <w:color w:val="FF0000"/>
                                <w:sz w:val="24"/>
                              </w:rPr>
                              <w:t>插入项目效果图</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51B1CB6" id="_x0000_t202" coordsize="21600,21600" o:spt="202" path="m,l,21600r21600,l21600,xe">
                <v:stroke joinstyle="miter"/>
                <v:path gradientshapeok="t" o:connecttype="rect"/>
              </v:shapetype>
              <v:shape id="文本框 16" o:spid="_x0000_s1026" type="#_x0000_t202" style="position:absolute;left:0;text-align:left;margin-left:332.45pt;margin-top:330.8pt;width:101.25pt;height:22.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S0EOwIAAFMEAAAOAAAAZHJzL2Uyb0RvYy54bWysVM1u2zAMvg/YOwi6L07cJE2NOEWXLsOA&#10;7gfo9gCyLNvCZFGTlNjdA3RvsNMuu++58hyj5DTL/i7DfBBIkfpIfiS9vOxbRXbCOgk6p5PRmBKh&#10;OZRS1zl993bzZEGJ80yXTIEWOb0Tjl6uHj9adiYTKTSgSmEJgmiXdSanjfcmSxLHG9EyNwIjNBor&#10;sC3zqNo6KS3rEL1VSToez5MObGkscOEc3l4PRrqK+FUluH9dVU54onKKufl42ngW4UxWS5bVlplG&#10;8kMa7B+yaJnUGPQIdc08I1srf4NqJbfgoPIjDm0CVSW5iDVgNZPxL9XcNsyIWAuS48yRJvf/YPmr&#10;3RtLZIm9m1OiWYs92n/+tP/ybf/1nuAdEtQZl6HfrUFP3z+FHp1jsc7cAH/viIZ1w3QtrqyFrhGs&#10;xAQn4WVy8nTAcQGk6F5CiYHY1kME6ivbBvaQD4Lo2Ki7Y3NE7wkPIdPFbHE+o4SjLV3M07OzGIJl&#10;D6+Ndf65gJYEIacWmx/R2e7G+ZANyx5cQjAHSpYbqVRUbF2slSU7hoOyid8B/Sc3pUmX04tZOhsI&#10;+CvEOH5/gmilx4lXss3p4ujEskDbM13GefRMqkHGlJU+8BioG0j0fdEf+lJAeYeMWhgmGzcRhQbs&#10;R0o6nOqcug9bZgUl6oXGrlxMptOwBlGZzs5TVOyppTi1MM0RKqeekkFc+2F1tsbKusFIwxxouMJO&#10;VjKSHFo+ZHXIGyc3cn/YsrAap3r0+vEvWH0HAAD//wMAUEsDBBQABgAIAAAAIQDAgcsr4AAAAAsB&#10;AAAPAAAAZHJzL2Rvd25yZXYueG1sTI/BTsMwDIbvSLxDZCQuiKWDKu1K0wkhgeA2BoJr1nhtReKU&#10;JOvK25Od4GbLn35/f72erWET+jA4krBcZMCQWqcH6iS8vz1el8BCVKSVcYQSfjDAujk/q1Wl3ZFe&#10;cdrGjqUQCpWS0Mc4VpyHtkerwsKNSOm2d96qmFbfce3VMYVbw2+yTHCrBkofejXiQ4/t1/ZgJZT5&#10;8/QZXm43H63Ym1W8Kqanby/l5cV8fwcs4hz/YDjpJ3VoktPOHUgHZiQIka8SehqWAlgiSlHkwHYS&#10;ikwUwJua/+/Q/AIAAP//AwBQSwECLQAUAAYACAAAACEAtoM4kv4AAADhAQAAEwAAAAAAAAAAAAAA&#10;AAAAAAAAW0NvbnRlbnRfVHlwZXNdLnhtbFBLAQItABQABgAIAAAAIQA4/SH/1gAAAJQBAAALAAAA&#10;AAAAAAAAAAAAAC8BAABfcmVscy8ucmVsc1BLAQItABQABgAIAAAAIQDGTS0EOwIAAFMEAAAOAAAA&#10;AAAAAAAAAAAAAC4CAABkcnMvZTJvRG9jLnhtbFBLAQItABQABgAIAAAAIQDAgcsr4AAAAAsBAAAP&#10;AAAAAAAAAAAAAAAAAJUEAABkcnMvZG93bnJldi54bWxQSwUGAAAAAAQABADzAAAAogUAAAAA&#10;">
                <v:textbox>
                  <w:txbxContent>
                    <w:p w:rsidR="00D41753" w:rsidRPr="009679E3" w:rsidRDefault="00D41753" w:rsidP="00076F9A">
                      <w:pPr>
                        <w:spacing w:line="320" w:lineRule="exact"/>
                        <w:ind w:firstLineChars="0" w:firstLine="0"/>
                        <w:rPr>
                          <w:color w:val="FF0000"/>
                          <w:sz w:val="24"/>
                        </w:rPr>
                      </w:pPr>
                      <w:r w:rsidRPr="009679E3">
                        <w:rPr>
                          <w:rFonts w:hint="eastAsia"/>
                          <w:color w:val="FF0000"/>
                          <w:sz w:val="24"/>
                        </w:rPr>
                        <w:t>插入项目效果图</w:t>
                      </w:r>
                    </w:p>
                  </w:txbxContent>
                </v:textbox>
              </v:shape>
            </w:pict>
          </mc:Fallback>
        </mc:AlternateContent>
      </w:r>
      <w:r w:rsidRPr="00076F9A">
        <w:rPr>
          <w:rFonts w:ascii="Calibri" w:hAnsi="Calibri" w:cs="Times New Roman"/>
          <w:noProof/>
          <w:sz w:val="21"/>
          <w:szCs w:val="22"/>
        </w:rPr>
        <w:drawing>
          <wp:inline distT="0" distB="0" distL="0" distR="0" wp14:anchorId="0753C7AE" wp14:editId="34201163">
            <wp:extent cx="5321935" cy="4493173"/>
            <wp:effectExtent l="0" t="0" r="0" b="3175"/>
            <wp:docPr id="3" name="图片 3" descr="E:\科技质量部\2017年度\PPT模板\五局最新集锦图、ppt、简介\中建五局工程集锦图2016.1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科技质量部\2017年度\PPT模板\五局最新集锦图、ppt、简介\中建五局工程集锦图2016.11.1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21935" cy="4493173"/>
                    </a:xfrm>
                    <a:prstGeom prst="rect">
                      <a:avLst/>
                    </a:prstGeom>
                    <a:noFill/>
                    <a:ln>
                      <a:noFill/>
                    </a:ln>
                  </pic:spPr>
                </pic:pic>
              </a:graphicData>
            </a:graphic>
          </wp:inline>
        </w:drawing>
      </w:r>
    </w:p>
    <w:p w:rsidR="00076F9A" w:rsidRPr="00076F9A" w:rsidRDefault="00076F9A" w:rsidP="00076F9A">
      <w:pPr>
        <w:spacing w:beforeLines="100" w:before="240" w:afterLines="50" w:after="120" w:line="480" w:lineRule="auto"/>
        <w:ind w:firstLineChars="0" w:firstLine="0"/>
        <w:rPr>
          <w:rFonts w:ascii="Calibri" w:hAnsi="Calibri" w:cs="Times New Roman"/>
          <w:b/>
          <w:sz w:val="32"/>
          <w:szCs w:val="32"/>
          <w:u w:val="single"/>
        </w:rPr>
      </w:pPr>
      <w:r w:rsidRPr="00076F9A">
        <w:rPr>
          <w:rFonts w:ascii="黑体" w:eastAsia="黑体" w:hAnsi="黑体" w:cs="Times New Roman" w:hint="eastAsia"/>
          <w:b/>
          <w:sz w:val="32"/>
          <w:szCs w:val="32"/>
        </w:rPr>
        <w:t xml:space="preserve"> </w:t>
      </w:r>
      <w:r w:rsidRPr="00076F9A">
        <w:rPr>
          <w:rFonts w:ascii="黑体" w:eastAsia="黑体" w:hAnsi="黑体" w:cs="Times New Roman"/>
          <w:b/>
          <w:sz w:val="32"/>
          <w:szCs w:val="32"/>
        </w:rPr>
        <w:t xml:space="preserve">       </w:t>
      </w:r>
      <w:r w:rsidRPr="00076F9A">
        <w:rPr>
          <w:rFonts w:ascii="Calibri" w:hAnsi="Calibri" w:cs="Times New Roman"/>
          <w:b/>
          <w:sz w:val="32"/>
          <w:szCs w:val="32"/>
        </w:rPr>
        <w:t xml:space="preserve"> </w:t>
      </w:r>
      <w:r w:rsidRPr="00076F9A">
        <w:rPr>
          <w:rFonts w:ascii="Calibri" w:hAnsi="Calibri" w:cs="Times New Roman"/>
          <w:b/>
          <w:sz w:val="32"/>
          <w:szCs w:val="32"/>
        </w:rPr>
        <w:t>工程名称：</w:t>
      </w:r>
      <w:r w:rsidRPr="00076F9A">
        <w:rPr>
          <w:rFonts w:ascii="Calibri" w:hAnsi="Calibri" w:cs="Times New Roman" w:hint="eastAsia"/>
          <w:b/>
          <w:sz w:val="32"/>
          <w:szCs w:val="32"/>
          <w:u w:val="single"/>
        </w:rPr>
        <w:t xml:space="preserve"> </w:t>
      </w:r>
      <w:r w:rsidRPr="00076F9A">
        <w:rPr>
          <w:rFonts w:ascii="Calibri" w:hAnsi="Calibri" w:cs="Times New Roman"/>
          <w:b/>
          <w:sz w:val="32"/>
          <w:szCs w:val="32"/>
          <w:u w:val="single"/>
        </w:rPr>
        <w:t xml:space="preserve">                             </w:t>
      </w:r>
    </w:p>
    <w:p w:rsidR="00076F9A" w:rsidRPr="00076F9A" w:rsidRDefault="00076F9A" w:rsidP="00076F9A">
      <w:pPr>
        <w:spacing w:afterLines="50" w:after="120" w:line="480" w:lineRule="auto"/>
        <w:ind w:firstLineChars="0" w:firstLine="0"/>
        <w:rPr>
          <w:rFonts w:ascii="Calibri" w:hAnsi="Calibri" w:cs="Times New Roman"/>
          <w:color w:val="FF0000"/>
          <w:sz w:val="32"/>
          <w:szCs w:val="32"/>
          <w:u w:val="single"/>
        </w:rPr>
      </w:pPr>
      <w:r w:rsidRPr="00076F9A">
        <w:rPr>
          <w:rFonts w:ascii="Calibri" w:hAnsi="Calibri" w:cs="Times New Roman" w:hint="eastAsia"/>
          <w:b/>
          <w:sz w:val="32"/>
          <w:szCs w:val="32"/>
        </w:rPr>
        <w:t xml:space="preserve"> </w:t>
      </w:r>
      <w:r w:rsidRPr="00076F9A">
        <w:rPr>
          <w:rFonts w:ascii="Calibri" w:hAnsi="Calibri" w:cs="Times New Roman"/>
          <w:b/>
          <w:sz w:val="32"/>
          <w:szCs w:val="32"/>
        </w:rPr>
        <w:t xml:space="preserve">        </w:t>
      </w:r>
      <w:r w:rsidRPr="00076F9A">
        <w:rPr>
          <w:rFonts w:ascii="Calibri" w:hAnsi="Calibri" w:cs="Times New Roman"/>
          <w:b/>
          <w:sz w:val="32"/>
          <w:szCs w:val="32"/>
        </w:rPr>
        <w:t>文件编号：</w:t>
      </w:r>
      <w:r w:rsidRPr="00076F9A">
        <w:rPr>
          <w:rFonts w:ascii="宋体" w:hAnsi="宋体" w:cs="Times New Roman"/>
          <w:color w:val="FF0000"/>
          <w:sz w:val="32"/>
          <w:szCs w:val="32"/>
          <w:u w:val="single"/>
        </w:rPr>
        <w:t>CSCEC5-FAZN-2</w:t>
      </w:r>
      <w:r w:rsidR="001D7EAA">
        <w:rPr>
          <w:rFonts w:ascii="宋体" w:hAnsi="宋体" w:cs="Times New Roman"/>
          <w:color w:val="FF0000"/>
          <w:sz w:val="32"/>
          <w:szCs w:val="32"/>
          <w:u w:val="single"/>
        </w:rPr>
        <w:t>5</w:t>
      </w:r>
      <w:r w:rsidRPr="00076F9A">
        <w:rPr>
          <w:rFonts w:ascii="宋体" w:hAnsi="宋体" w:cs="Times New Roman" w:hint="eastAsia"/>
          <w:color w:val="FF0000"/>
          <w:sz w:val="32"/>
          <w:szCs w:val="32"/>
          <w:u w:val="single"/>
        </w:rPr>
        <w:t>（项目自拟编号）</w:t>
      </w:r>
    </w:p>
    <w:p w:rsidR="00076F9A" w:rsidRPr="001D7EAA" w:rsidRDefault="00076F9A" w:rsidP="00076F9A">
      <w:pPr>
        <w:spacing w:afterLines="50" w:after="120" w:line="240" w:lineRule="auto"/>
        <w:ind w:firstLineChars="0" w:firstLine="0"/>
        <w:rPr>
          <w:rFonts w:ascii="Calibri" w:hAnsi="Calibri" w:cs="Times New Roman"/>
          <w:b/>
          <w:szCs w:val="32"/>
        </w:rPr>
      </w:pPr>
      <w:bookmarkStart w:id="8" w:name="_GoBack"/>
      <w:bookmarkEnd w:id="8"/>
    </w:p>
    <w:p w:rsidR="00076F9A" w:rsidRPr="00076F9A" w:rsidRDefault="00076F9A" w:rsidP="00076F9A">
      <w:pPr>
        <w:spacing w:afterLines="50" w:after="120" w:line="240" w:lineRule="auto"/>
        <w:ind w:firstLineChars="0" w:firstLine="0"/>
        <w:jc w:val="center"/>
        <w:rPr>
          <w:rFonts w:ascii="Calibri" w:hAnsi="Calibri" w:cs="Times New Roman"/>
          <w:sz w:val="32"/>
          <w:szCs w:val="28"/>
        </w:rPr>
      </w:pPr>
      <w:r w:rsidRPr="00076F9A">
        <w:rPr>
          <w:rFonts w:ascii="Calibri" w:hAnsi="Calibri" w:cs="Times New Roman" w:hint="eastAsia"/>
          <w:sz w:val="32"/>
          <w:szCs w:val="28"/>
        </w:rPr>
        <w:t>发布日期：</w:t>
      </w:r>
      <w:r w:rsidRPr="00076F9A">
        <w:rPr>
          <w:rFonts w:ascii="Calibri" w:hAnsi="Calibri" w:cs="Times New Roman"/>
          <w:sz w:val="32"/>
          <w:szCs w:val="28"/>
        </w:rPr>
        <w:t xml:space="preserve">             </w:t>
      </w:r>
      <w:r w:rsidRPr="00076F9A">
        <w:rPr>
          <w:rFonts w:ascii="Calibri" w:hAnsi="Calibri" w:cs="Times New Roman" w:hint="eastAsia"/>
          <w:sz w:val="32"/>
          <w:szCs w:val="28"/>
        </w:rPr>
        <w:t>执行日期：</w:t>
      </w:r>
    </w:p>
    <w:p w:rsidR="00245D14" w:rsidRDefault="00076F9A" w:rsidP="00076F9A">
      <w:pPr>
        <w:spacing w:beforeLines="300" w:before="720" w:line="240" w:lineRule="auto"/>
        <w:ind w:firstLineChars="0" w:firstLine="0"/>
        <w:jc w:val="center"/>
        <w:rPr>
          <w:sz w:val="44"/>
          <w:szCs w:val="44"/>
        </w:rPr>
      </w:pPr>
      <w:r w:rsidRPr="00076F9A">
        <w:rPr>
          <w:rFonts w:ascii="Calibri" w:hAnsi="Calibri" w:cs="Times New Roman"/>
          <w:noProof/>
          <w:szCs w:val="28"/>
          <w:lang w:val="zh-CN"/>
        </w:rPr>
        <mc:AlternateContent>
          <mc:Choice Requires="wps">
            <w:drawing>
              <wp:anchor distT="4294967295" distB="4294967295" distL="114300" distR="114300" simplePos="0" relativeHeight="251660288" behindDoc="0" locked="0" layoutInCell="1" allowOverlap="1" wp14:anchorId="4D47DF20" wp14:editId="5947B87F">
                <wp:simplePos x="0" y="0"/>
                <wp:positionH relativeFrom="column">
                  <wp:posOffset>311340</wp:posOffset>
                </wp:positionH>
                <wp:positionV relativeFrom="paragraph">
                  <wp:posOffset>52070</wp:posOffset>
                </wp:positionV>
                <wp:extent cx="5219700" cy="0"/>
                <wp:effectExtent l="0" t="0" r="0" b="0"/>
                <wp:wrapNone/>
                <wp:docPr id="27" name="直接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9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612E4" id="直接连接符 27" o:spid="_x0000_s1026" style="position:absolute;left:0;text-align:left;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5pt,4.1pt" to="435.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5vLQIAADYEAAAOAAAAZHJzL2Uyb0RvYy54bWysU82O0zAQviPxDlbubX7odtuo6QolLZcF&#10;Ku3yAK7tNBaObdlu0wrxCrwA0t7gxJE7b8PyGIzdptpdLgiRgzPjGX/+Zubz7GrfCrRjxnIliygd&#10;JhFikijK5aaI3t0uB5MIWYclxUJJVkQHZqOr+fNns07nLFONEpQZBCDS5p0uosY5ncexJQ1rsR0q&#10;zSQEa2Va7MA1m5ga3AF6K+IsScZxpwzVRhFmLexWx2A0D/h1zYh7W9eWOSSKCLi5sJqwrv0az2c4&#10;3xisG05ONPA/sGgxl3DpGarCDqOt4X9AtZwYZVXthkS1saprTlioAapJkyfV3DRYs1ALNMfqc5vs&#10;/4Mlb3YrgzgtouwyQhK3MKP7z99/fvry68cdrPffviKIQJs6bXPILuXK+ELJXt7oa0XeWyRV2WC5&#10;YYHu7UEDROpPxI+OeMdquGzdvVYUcvDWqdCzfW1aDwndQPswmsN5NGzvEIHNiyydXiYwQdLHYpz3&#10;B7Wx7hVTLfJGEQkufddwjnfX1nkiOO9T/LZUSy5EmLyQqAO2mYf2IasEpz4aHLNZl8KgHfbiCV8o&#10;60maUVtJA1rDMF2cbIe5ONpwu5AeD2oBPifrqI4P02S6mCwmo8EoGy8Go6SqBi+X5WgwXqaXF9WL&#10;qiyr9KOnlo7yhlPKpGfXKzUd/Z0STm/mqLGzVs99iB+jh4YB2f4fSIdh+vkdlbBW9LAy/ZBBnCH5&#10;9JC8+h/6YD987vPfAAAA//8DAFBLAwQUAAYACAAAACEAyeW7ytsAAAAGAQAADwAAAGRycy9kb3du&#10;cmV2LnhtbEyPwU7DMBBE70j8g7VI3KjTCFE3xKkQqKpAXNoi9bqNTRyI12nstuHvWbjA8WlWM2/L&#10;xeg7cbJDbANpmE4yEJbqYFpqNLxtlzcKRExIBrtAVsOXjbCoLi9KLEw409qeNqkRXEKxQA0upb6Q&#10;MtbOeoyT0Fvi7D0MHhPj0Egz4JnLfSfzLLuTHlviBYe9fXS2/twcvQZ8Wq3TTuUvs/bZvX5sl4eV&#10;Uwetr6/Gh3sQyY7p7xh+9FkdKnbahyOZKDoNt3N+JWlQOQiO1WzKvP9lWZXyv371DQAA//8DAFBL&#10;AQItABQABgAIAAAAIQC2gziS/gAAAOEBAAATAAAAAAAAAAAAAAAAAAAAAABbQ29udGVudF9UeXBl&#10;c10ueG1sUEsBAi0AFAAGAAgAAAAhADj9If/WAAAAlAEAAAsAAAAAAAAAAAAAAAAALwEAAF9yZWxz&#10;Ly5yZWxzUEsBAi0AFAAGAAgAAAAhAIxX7m8tAgAANgQAAA4AAAAAAAAAAAAAAAAALgIAAGRycy9l&#10;Mm9Eb2MueG1sUEsBAi0AFAAGAAgAAAAhAMnlu8rbAAAABgEAAA8AAAAAAAAAAAAAAAAAhwQAAGRy&#10;cy9kb3ducmV2LnhtbFBLBQYAAAAABAAEAPMAAACPBQAAAAA=&#10;" strokeweight="1pt"/>
            </w:pict>
          </mc:Fallback>
        </mc:AlternateContent>
      </w:r>
      <w:r w:rsidRPr="00076F9A">
        <w:rPr>
          <w:rFonts w:ascii="Calibri" w:hAnsi="Calibri" w:cs="Times New Roman"/>
          <w:noProof/>
          <w:sz w:val="21"/>
          <w:szCs w:val="22"/>
        </w:rPr>
        <w:drawing>
          <wp:inline distT="0" distB="0" distL="0" distR="0" wp14:anchorId="2F7DD33A" wp14:editId="091D31EA">
            <wp:extent cx="4319905" cy="440087"/>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五局logo(黑色透明).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20946" cy="440193"/>
                    </a:xfrm>
                    <a:prstGeom prst="rect">
                      <a:avLst/>
                    </a:prstGeom>
                  </pic:spPr>
                </pic:pic>
              </a:graphicData>
            </a:graphic>
          </wp:inline>
        </w:drawing>
      </w:r>
      <w:bookmarkEnd w:id="0"/>
      <w:bookmarkEnd w:id="1"/>
      <w:bookmarkEnd w:id="2"/>
      <w:bookmarkEnd w:id="3"/>
      <w:bookmarkEnd w:id="4"/>
      <w:bookmarkEnd w:id="5"/>
      <w:bookmarkEnd w:id="6"/>
      <w:bookmarkEnd w:id="7"/>
    </w:p>
    <w:p w:rsidR="001A070E" w:rsidRDefault="001A070E" w:rsidP="001A070E">
      <w:pPr>
        <w:sectPr w:rsidR="001A070E" w:rsidSect="008A46D1">
          <w:headerReference w:type="even" r:id="rId11"/>
          <w:headerReference w:type="default" r:id="rId12"/>
          <w:footerReference w:type="even" r:id="rId13"/>
          <w:footerReference w:type="default" r:id="rId14"/>
          <w:headerReference w:type="first" r:id="rId15"/>
          <w:footerReference w:type="first" r:id="rId16"/>
          <w:pgSz w:w="11906" w:h="16838"/>
          <w:pgMar w:top="1247" w:right="1418" w:bottom="1247" w:left="1418" w:header="851" w:footer="992" w:gutter="0"/>
          <w:cols w:space="0"/>
          <w:docGrid w:linePitch="312"/>
        </w:sectPr>
      </w:pPr>
    </w:p>
    <w:p w:rsidR="00245D14" w:rsidRPr="001A070E" w:rsidRDefault="008D6DA8" w:rsidP="001A070E">
      <w:pPr>
        <w:pStyle w:val="TOC1"/>
        <w:tabs>
          <w:tab w:val="right" w:leader="dot" w:pos="9072"/>
        </w:tabs>
        <w:jc w:val="center"/>
        <w:rPr>
          <w:szCs w:val="28"/>
        </w:rPr>
      </w:pPr>
      <w:r w:rsidRPr="001A070E">
        <w:rPr>
          <w:rFonts w:hint="eastAsia"/>
          <w:szCs w:val="28"/>
        </w:rPr>
        <w:lastRenderedPageBreak/>
        <w:t>目</w:t>
      </w:r>
      <w:r w:rsidR="001A070E" w:rsidRPr="001A070E">
        <w:rPr>
          <w:rFonts w:hint="eastAsia"/>
          <w:szCs w:val="28"/>
        </w:rPr>
        <w:t xml:space="preserve"> </w:t>
      </w:r>
      <w:r w:rsidRPr="001A070E">
        <w:rPr>
          <w:rFonts w:hint="eastAsia"/>
          <w:szCs w:val="28"/>
        </w:rPr>
        <w:t>录</w:t>
      </w:r>
    </w:p>
    <w:p w:rsidR="00076F9A" w:rsidRDefault="00076F9A">
      <w:pPr>
        <w:pStyle w:val="TOC1"/>
        <w:tabs>
          <w:tab w:val="right" w:leader="middleDot" w:pos="9060"/>
        </w:tabs>
        <w:rPr>
          <w:b w:val="0"/>
          <w:bCs w:val="0"/>
          <w:caps w:val="0"/>
          <w:noProof/>
          <w:kern w:val="2"/>
          <w:sz w:val="21"/>
          <w:szCs w:val="22"/>
        </w:rPr>
      </w:pPr>
      <w:r>
        <w:fldChar w:fldCharType="begin"/>
      </w:r>
      <w:r>
        <w:instrText xml:space="preserve"> TOC \o "1-2" \h \z \u </w:instrText>
      </w:r>
      <w:r>
        <w:fldChar w:fldCharType="separate"/>
      </w:r>
      <w:hyperlink w:anchor="_Toc3381777" w:history="1">
        <w:r w:rsidRPr="0071646F">
          <w:rPr>
            <w:rStyle w:val="ab"/>
            <w:rFonts w:ascii="Times New Roman" w:hAnsi="Times New Roman" w:cs="Times New Roman"/>
            <w:noProof/>
            <w:kern w:val="44"/>
          </w:rPr>
          <w:t>一、编制说明</w:t>
        </w:r>
        <w:r>
          <w:rPr>
            <w:noProof/>
            <w:webHidden/>
          </w:rPr>
          <w:tab/>
        </w:r>
        <w:r>
          <w:rPr>
            <w:noProof/>
            <w:webHidden/>
          </w:rPr>
          <w:fldChar w:fldCharType="begin"/>
        </w:r>
        <w:r>
          <w:rPr>
            <w:noProof/>
            <w:webHidden/>
          </w:rPr>
          <w:instrText xml:space="preserve"> PAGEREF _Toc3381777 \h </w:instrText>
        </w:r>
        <w:r>
          <w:rPr>
            <w:noProof/>
            <w:webHidden/>
          </w:rPr>
        </w:r>
        <w:r>
          <w:rPr>
            <w:noProof/>
            <w:webHidden/>
          </w:rPr>
          <w:fldChar w:fldCharType="separate"/>
        </w:r>
        <w:r>
          <w:rPr>
            <w:noProof/>
            <w:webHidden/>
          </w:rPr>
          <w:t>1</w:t>
        </w:r>
        <w:r>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778" w:history="1">
        <w:r w:rsidR="00076F9A" w:rsidRPr="0071646F">
          <w:rPr>
            <w:rStyle w:val="ab"/>
            <w:rFonts w:ascii="宋体" w:hAnsi="宋体" w:cs="Times New Roman"/>
            <w:noProof/>
          </w:rPr>
          <w:t>1.1 编制依据</w:t>
        </w:r>
        <w:r w:rsidR="00076F9A">
          <w:rPr>
            <w:noProof/>
            <w:webHidden/>
          </w:rPr>
          <w:tab/>
        </w:r>
        <w:r w:rsidR="00076F9A">
          <w:rPr>
            <w:noProof/>
            <w:webHidden/>
          </w:rPr>
          <w:fldChar w:fldCharType="begin"/>
        </w:r>
        <w:r w:rsidR="00076F9A">
          <w:rPr>
            <w:noProof/>
            <w:webHidden/>
          </w:rPr>
          <w:instrText xml:space="preserve"> PAGEREF _Toc3381778 \h </w:instrText>
        </w:r>
        <w:r w:rsidR="00076F9A">
          <w:rPr>
            <w:noProof/>
            <w:webHidden/>
          </w:rPr>
        </w:r>
        <w:r w:rsidR="00076F9A">
          <w:rPr>
            <w:noProof/>
            <w:webHidden/>
          </w:rPr>
          <w:fldChar w:fldCharType="separate"/>
        </w:r>
        <w:r w:rsidR="00076F9A">
          <w:rPr>
            <w:noProof/>
            <w:webHidden/>
          </w:rPr>
          <w:t>1</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779" w:history="1">
        <w:r w:rsidR="00076F9A" w:rsidRPr="0071646F">
          <w:rPr>
            <w:rStyle w:val="ab"/>
            <w:rFonts w:ascii="宋体" w:hAnsi="宋体" w:cs="Times New Roman"/>
            <w:noProof/>
          </w:rPr>
          <w:t>1.2 编制人员</w:t>
        </w:r>
        <w:r w:rsidR="00076F9A">
          <w:rPr>
            <w:noProof/>
            <w:webHidden/>
          </w:rPr>
          <w:tab/>
        </w:r>
        <w:r w:rsidR="00076F9A">
          <w:rPr>
            <w:noProof/>
            <w:webHidden/>
          </w:rPr>
          <w:fldChar w:fldCharType="begin"/>
        </w:r>
        <w:r w:rsidR="00076F9A">
          <w:rPr>
            <w:noProof/>
            <w:webHidden/>
          </w:rPr>
          <w:instrText xml:space="preserve"> PAGEREF _Toc3381779 \h </w:instrText>
        </w:r>
        <w:r w:rsidR="00076F9A">
          <w:rPr>
            <w:noProof/>
            <w:webHidden/>
          </w:rPr>
        </w:r>
        <w:r w:rsidR="00076F9A">
          <w:rPr>
            <w:noProof/>
            <w:webHidden/>
          </w:rPr>
          <w:fldChar w:fldCharType="separate"/>
        </w:r>
        <w:r w:rsidR="00076F9A">
          <w:rPr>
            <w:noProof/>
            <w:webHidden/>
          </w:rPr>
          <w:t>1</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780" w:history="1">
        <w:r w:rsidR="00076F9A" w:rsidRPr="0071646F">
          <w:rPr>
            <w:rStyle w:val="ab"/>
            <w:rFonts w:ascii="宋体" w:hAnsi="宋体" w:cs="Times New Roman"/>
            <w:noProof/>
          </w:rPr>
          <w:t>1.3 发放范围</w:t>
        </w:r>
        <w:r w:rsidR="00076F9A">
          <w:rPr>
            <w:noProof/>
            <w:webHidden/>
          </w:rPr>
          <w:tab/>
        </w:r>
        <w:r w:rsidR="00076F9A">
          <w:rPr>
            <w:noProof/>
            <w:webHidden/>
          </w:rPr>
          <w:fldChar w:fldCharType="begin"/>
        </w:r>
        <w:r w:rsidR="00076F9A">
          <w:rPr>
            <w:noProof/>
            <w:webHidden/>
          </w:rPr>
          <w:instrText xml:space="preserve"> PAGEREF _Toc3381780 \h </w:instrText>
        </w:r>
        <w:r w:rsidR="00076F9A">
          <w:rPr>
            <w:noProof/>
            <w:webHidden/>
          </w:rPr>
        </w:r>
        <w:r w:rsidR="00076F9A">
          <w:rPr>
            <w:noProof/>
            <w:webHidden/>
          </w:rPr>
          <w:fldChar w:fldCharType="separate"/>
        </w:r>
        <w:r w:rsidR="00076F9A">
          <w:rPr>
            <w:noProof/>
            <w:webHidden/>
          </w:rPr>
          <w:t>1</w:t>
        </w:r>
        <w:r w:rsidR="00076F9A">
          <w:rPr>
            <w:noProof/>
            <w:webHidden/>
          </w:rPr>
          <w:fldChar w:fldCharType="end"/>
        </w:r>
      </w:hyperlink>
    </w:p>
    <w:p w:rsidR="00076F9A" w:rsidRDefault="00760F18">
      <w:pPr>
        <w:pStyle w:val="TOC1"/>
        <w:tabs>
          <w:tab w:val="right" w:leader="middleDot" w:pos="9060"/>
        </w:tabs>
        <w:rPr>
          <w:b w:val="0"/>
          <w:bCs w:val="0"/>
          <w:caps w:val="0"/>
          <w:noProof/>
          <w:kern w:val="2"/>
          <w:sz w:val="21"/>
          <w:szCs w:val="22"/>
        </w:rPr>
      </w:pPr>
      <w:hyperlink w:anchor="_Toc3381781" w:history="1">
        <w:r w:rsidR="00076F9A" w:rsidRPr="0071646F">
          <w:rPr>
            <w:rStyle w:val="ab"/>
            <w:rFonts w:ascii="Times New Roman" w:hAnsi="Times New Roman" w:cs="Times New Roman"/>
            <w:noProof/>
            <w:kern w:val="44"/>
          </w:rPr>
          <w:t>二、工程概况</w:t>
        </w:r>
        <w:r w:rsidR="00076F9A">
          <w:rPr>
            <w:noProof/>
            <w:webHidden/>
          </w:rPr>
          <w:tab/>
        </w:r>
        <w:r w:rsidR="00076F9A">
          <w:rPr>
            <w:noProof/>
            <w:webHidden/>
          </w:rPr>
          <w:fldChar w:fldCharType="begin"/>
        </w:r>
        <w:r w:rsidR="00076F9A">
          <w:rPr>
            <w:noProof/>
            <w:webHidden/>
          </w:rPr>
          <w:instrText xml:space="preserve"> PAGEREF _Toc3381781 \h </w:instrText>
        </w:r>
        <w:r w:rsidR="00076F9A">
          <w:rPr>
            <w:noProof/>
            <w:webHidden/>
          </w:rPr>
        </w:r>
        <w:r w:rsidR="00076F9A">
          <w:rPr>
            <w:noProof/>
            <w:webHidden/>
          </w:rPr>
          <w:fldChar w:fldCharType="separate"/>
        </w:r>
        <w:r w:rsidR="00076F9A">
          <w:rPr>
            <w:noProof/>
            <w:webHidden/>
          </w:rPr>
          <w:t>2</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782" w:history="1">
        <w:r w:rsidR="00076F9A" w:rsidRPr="0071646F">
          <w:rPr>
            <w:rStyle w:val="ab"/>
            <w:rFonts w:ascii="宋体" w:hAnsi="宋体" w:cs="Times New Roman"/>
            <w:noProof/>
          </w:rPr>
          <w:t>2.1 抹灰概况</w:t>
        </w:r>
        <w:r w:rsidR="00076F9A">
          <w:rPr>
            <w:noProof/>
            <w:webHidden/>
          </w:rPr>
          <w:tab/>
        </w:r>
        <w:r w:rsidR="00076F9A">
          <w:rPr>
            <w:noProof/>
            <w:webHidden/>
          </w:rPr>
          <w:fldChar w:fldCharType="begin"/>
        </w:r>
        <w:r w:rsidR="00076F9A">
          <w:rPr>
            <w:noProof/>
            <w:webHidden/>
          </w:rPr>
          <w:instrText xml:space="preserve"> PAGEREF _Toc3381782 \h </w:instrText>
        </w:r>
        <w:r w:rsidR="00076F9A">
          <w:rPr>
            <w:noProof/>
            <w:webHidden/>
          </w:rPr>
        </w:r>
        <w:r w:rsidR="00076F9A">
          <w:rPr>
            <w:noProof/>
            <w:webHidden/>
          </w:rPr>
          <w:fldChar w:fldCharType="separate"/>
        </w:r>
        <w:r w:rsidR="00076F9A">
          <w:rPr>
            <w:noProof/>
            <w:webHidden/>
          </w:rPr>
          <w:t>2</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783" w:history="1">
        <w:r w:rsidR="00076F9A" w:rsidRPr="0071646F">
          <w:rPr>
            <w:rStyle w:val="ab"/>
            <w:rFonts w:ascii="宋体" w:hAnsi="宋体" w:cs="Times New Roman"/>
            <w:noProof/>
          </w:rPr>
          <w:t>2.2 抹灰构造</w:t>
        </w:r>
        <w:r w:rsidR="00076F9A">
          <w:rPr>
            <w:noProof/>
            <w:webHidden/>
          </w:rPr>
          <w:tab/>
        </w:r>
        <w:r w:rsidR="00076F9A">
          <w:rPr>
            <w:noProof/>
            <w:webHidden/>
          </w:rPr>
          <w:fldChar w:fldCharType="begin"/>
        </w:r>
        <w:r w:rsidR="00076F9A">
          <w:rPr>
            <w:noProof/>
            <w:webHidden/>
          </w:rPr>
          <w:instrText xml:space="preserve"> PAGEREF _Toc3381783 \h </w:instrText>
        </w:r>
        <w:r w:rsidR="00076F9A">
          <w:rPr>
            <w:noProof/>
            <w:webHidden/>
          </w:rPr>
        </w:r>
        <w:r w:rsidR="00076F9A">
          <w:rPr>
            <w:noProof/>
            <w:webHidden/>
          </w:rPr>
          <w:fldChar w:fldCharType="separate"/>
        </w:r>
        <w:r w:rsidR="00076F9A">
          <w:rPr>
            <w:noProof/>
            <w:webHidden/>
          </w:rPr>
          <w:t>2</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784" w:history="1">
        <w:r w:rsidR="00076F9A" w:rsidRPr="0071646F">
          <w:rPr>
            <w:rStyle w:val="ab"/>
            <w:rFonts w:ascii="宋体" w:hAnsi="宋体" w:cs="Times New Roman"/>
            <w:noProof/>
          </w:rPr>
          <w:t>2.3 具体做法</w:t>
        </w:r>
        <w:r w:rsidR="00076F9A">
          <w:rPr>
            <w:noProof/>
            <w:webHidden/>
          </w:rPr>
          <w:tab/>
        </w:r>
        <w:r w:rsidR="00076F9A">
          <w:rPr>
            <w:noProof/>
            <w:webHidden/>
          </w:rPr>
          <w:fldChar w:fldCharType="begin"/>
        </w:r>
        <w:r w:rsidR="00076F9A">
          <w:rPr>
            <w:noProof/>
            <w:webHidden/>
          </w:rPr>
          <w:instrText xml:space="preserve"> PAGEREF _Toc3381784 \h </w:instrText>
        </w:r>
        <w:r w:rsidR="00076F9A">
          <w:rPr>
            <w:noProof/>
            <w:webHidden/>
          </w:rPr>
        </w:r>
        <w:r w:rsidR="00076F9A">
          <w:rPr>
            <w:noProof/>
            <w:webHidden/>
          </w:rPr>
          <w:fldChar w:fldCharType="separate"/>
        </w:r>
        <w:r w:rsidR="00076F9A">
          <w:rPr>
            <w:noProof/>
            <w:webHidden/>
          </w:rPr>
          <w:t>2</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785" w:history="1">
        <w:r w:rsidR="00076F9A" w:rsidRPr="0071646F">
          <w:rPr>
            <w:rStyle w:val="ab"/>
            <w:rFonts w:ascii="宋体" w:hAnsi="宋体" w:cs="Times New Roman"/>
            <w:noProof/>
          </w:rPr>
          <w:t>2.4 深化设计</w:t>
        </w:r>
        <w:r w:rsidR="00076F9A">
          <w:rPr>
            <w:noProof/>
            <w:webHidden/>
          </w:rPr>
          <w:tab/>
        </w:r>
        <w:r w:rsidR="00076F9A">
          <w:rPr>
            <w:noProof/>
            <w:webHidden/>
          </w:rPr>
          <w:fldChar w:fldCharType="begin"/>
        </w:r>
        <w:r w:rsidR="00076F9A">
          <w:rPr>
            <w:noProof/>
            <w:webHidden/>
          </w:rPr>
          <w:instrText xml:space="preserve"> PAGEREF _Toc3381785 \h </w:instrText>
        </w:r>
        <w:r w:rsidR="00076F9A">
          <w:rPr>
            <w:noProof/>
            <w:webHidden/>
          </w:rPr>
        </w:r>
        <w:r w:rsidR="00076F9A">
          <w:rPr>
            <w:noProof/>
            <w:webHidden/>
          </w:rPr>
          <w:fldChar w:fldCharType="separate"/>
        </w:r>
        <w:r w:rsidR="00076F9A">
          <w:rPr>
            <w:noProof/>
            <w:webHidden/>
          </w:rPr>
          <w:t>3</w:t>
        </w:r>
        <w:r w:rsidR="00076F9A">
          <w:rPr>
            <w:noProof/>
            <w:webHidden/>
          </w:rPr>
          <w:fldChar w:fldCharType="end"/>
        </w:r>
      </w:hyperlink>
    </w:p>
    <w:p w:rsidR="00076F9A" w:rsidRDefault="00760F18">
      <w:pPr>
        <w:pStyle w:val="TOC1"/>
        <w:tabs>
          <w:tab w:val="right" w:leader="middleDot" w:pos="9060"/>
        </w:tabs>
        <w:rPr>
          <w:b w:val="0"/>
          <w:bCs w:val="0"/>
          <w:caps w:val="0"/>
          <w:noProof/>
          <w:kern w:val="2"/>
          <w:sz w:val="21"/>
          <w:szCs w:val="22"/>
        </w:rPr>
      </w:pPr>
      <w:hyperlink w:anchor="_Toc3381786" w:history="1">
        <w:r w:rsidR="00076F9A" w:rsidRPr="0071646F">
          <w:rPr>
            <w:rStyle w:val="ab"/>
            <w:rFonts w:ascii="Times New Roman" w:hAnsi="Times New Roman" w:cs="Times New Roman"/>
            <w:noProof/>
            <w:kern w:val="44"/>
          </w:rPr>
          <w:t>三、施工部署</w:t>
        </w:r>
        <w:r w:rsidR="00076F9A">
          <w:rPr>
            <w:noProof/>
            <w:webHidden/>
          </w:rPr>
          <w:tab/>
        </w:r>
        <w:r w:rsidR="00076F9A">
          <w:rPr>
            <w:noProof/>
            <w:webHidden/>
          </w:rPr>
          <w:fldChar w:fldCharType="begin"/>
        </w:r>
        <w:r w:rsidR="00076F9A">
          <w:rPr>
            <w:noProof/>
            <w:webHidden/>
          </w:rPr>
          <w:instrText xml:space="preserve"> PAGEREF _Toc3381786 \h </w:instrText>
        </w:r>
        <w:r w:rsidR="00076F9A">
          <w:rPr>
            <w:noProof/>
            <w:webHidden/>
          </w:rPr>
        </w:r>
        <w:r w:rsidR="00076F9A">
          <w:rPr>
            <w:noProof/>
            <w:webHidden/>
          </w:rPr>
          <w:fldChar w:fldCharType="separate"/>
        </w:r>
        <w:r w:rsidR="00076F9A">
          <w:rPr>
            <w:noProof/>
            <w:webHidden/>
          </w:rPr>
          <w:t>4</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787" w:history="1">
        <w:r w:rsidR="00076F9A" w:rsidRPr="0071646F">
          <w:rPr>
            <w:rStyle w:val="ab"/>
            <w:rFonts w:ascii="宋体" w:hAnsi="宋体" w:cs="Times New Roman"/>
            <w:noProof/>
          </w:rPr>
          <w:t>3.1 组织机构及职责</w:t>
        </w:r>
        <w:r w:rsidR="00076F9A">
          <w:rPr>
            <w:noProof/>
            <w:webHidden/>
          </w:rPr>
          <w:tab/>
        </w:r>
        <w:r w:rsidR="00076F9A">
          <w:rPr>
            <w:noProof/>
            <w:webHidden/>
          </w:rPr>
          <w:fldChar w:fldCharType="begin"/>
        </w:r>
        <w:r w:rsidR="00076F9A">
          <w:rPr>
            <w:noProof/>
            <w:webHidden/>
          </w:rPr>
          <w:instrText xml:space="preserve"> PAGEREF _Toc3381787 \h </w:instrText>
        </w:r>
        <w:r w:rsidR="00076F9A">
          <w:rPr>
            <w:noProof/>
            <w:webHidden/>
          </w:rPr>
        </w:r>
        <w:r w:rsidR="00076F9A">
          <w:rPr>
            <w:noProof/>
            <w:webHidden/>
          </w:rPr>
          <w:fldChar w:fldCharType="separate"/>
        </w:r>
        <w:r w:rsidR="00076F9A">
          <w:rPr>
            <w:noProof/>
            <w:webHidden/>
          </w:rPr>
          <w:t>4</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788" w:history="1">
        <w:r w:rsidR="00076F9A" w:rsidRPr="0071646F">
          <w:rPr>
            <w:rStyle w:val="ab"/>
            <w:rFonts w:ascii="宋体" w:hAnsi="宋体" w:cs="Times New Roman"/>
            <w:noProof/>
          </w:rPr>
          <w:t>3.2 施工准备</w:t>
        </w:r>
        <w:r w:rsidR="00076F9A">
          <w:rPr>
            <w:noProof/>
            <w:webHidden/>
          </w:rPr>
          <w:tab/>
        </w:r>
        <w:r w:rsidR="00076F9A">
          <w:rPr>
            <w:noProof/>
            <w:webHidden/>
          </w:rPr>
          <w:fldChar w:fldCharType="begin"/>
        </w:r>
        <w:r w:rsidR="00076F9A">
          <w:rPr>
            <w:noProof/>
            <w:webHidden/>
          </w:rPr>
          <w:instrText xml:space="preserve"> PAGEREF _Toc3381788 \h </w:instrText>
        </w:r>
        <w:r w:rsidR="00076F9A">
          <w:rPr>
            <w:noProof/>
            <w:webHidden/>
          </w:rPr>
        </w:r>
        <w:r w:rsidR="00076F9A">
          <w:rPr>
            <w:noProof/>
            <w:webHidden/>
          </w:rPr>
          <w:fldChar w:fldCharType="separate"/>
        </w:r>
        <w:r w:rsidR="00076F9A">
          <w:rPr>
            <w:noProof/>
            <w:webHidden/>
          </w:rPr>
          <w:t>4</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789" w:history="1">
        <w:r w:rsidR="00076F9A" w:rsidRPr="0071646F">
          <w:rPr>
            <w:rStyle w:val="ab"/>
            <w:rFonts w:ascii="宋体" w:hAnsi="宋体" w:cs="Times New Roman"/>
            <w:noProof/>
          </w:rPr>
          <w:t>3.3 施工顺序及流水段划分</w:t>
        </w:r>
        <w:r w:rsidR="00076F9A">
          <w:rPr>
            <w:noProof/>
            <w:webHidden/>
          </w:rPr>
          <w:tab/>
        </w:r>
        <w:r w:rsidR="00076F9A">
          <w:rPr>
            <w:noProof/>
            <w:webHidden/>
          </w:rPr>
          <w:fldChar w:fldCharType="begin"/>
        </w:r>
        <w:r w:rsidR="00076F9A">
          <w:rPr>
            <w:noProof/>
            <w:webHidden/>
          </w:rPr>
          <w:instrText xml:space="preserve"> PAGEREF _Toc3381789 \h </w:instrText>
        </w:r>
        <w:r w:rsidR="00076F9A">
          <w:rPr>
            <w:noProof/>
            <w:webHidden/>
          </w:rPr>
        </w:r>
        <w:r w:rsidR="00076F9A">
          <w:rPr>
            <w:noProof/>
            <w:webHidden/>
          </w:rPr>
          <w:fldChar w:fldCharType="separate"/>
        </w:r>
        <w:r w:rsidR="00076F9A">
          <w:rPr>
            <w:noProof/>
            <w:webHidden/>
          </w:rPr>
          <w:t>5</w:t>
        </w:r>
        <w:r w:rsidR="00076F9A">
          <w:rPr>
            <w:noProof/>
            <w:webHidden/>
          </w:rPr>
          <w:fldChar w:fldCharType="end"/>
        </w:r>
      </w:hyperlink>
    </w:p>
    <w:p w:rsidR="00076F9A" w:rsidRDefault="00760F18">
      <w:pPr>
        <w:pStyle w:val="TOC1"/>
        <w:tabs>
          <w:tab w:val="right" w:leader="middleDot" w:pos="9060"/>
        </w:tabs>
        <w:rPr>
          <w:b w:val="0"/>
          <w:bCs w:val="0"/>
          <w:caps w:val="0"/>
          <w:noProof/>
          <w:kern w:val="2"/>
          <w:sz w:val="21"/>
          <w:szCs w:val="22"/>
        </w:rPr>
      </w:pPr>
      <w:hyperlink w:anchor="_Toc3381790" w:history="1">
        <w:r w:rsidR="00076F9A" w:rsidRPr="0071646F">
          <w:rPr>
            <w:rStyle w:val="ab"/>
            <w:rFonts w:ascii="Times New Roman" w:hAnsi="Times New Roman" w:cs="Times New Roman"/>
            <w:noProof/>
            <w:kern w:val="44"/>
          </w:rPr>
          <w:t>四、施工计划</w:t>
        </w:r>
        <w:r w:rsidR="00076F9A">
          <w:rPr>
            <w:noProof/>
            <w:webHidden/>
          </w:rPr>
          <w:tab/>
        </w:r>
        <w:r w:rsidR="00076F9A">
          <w:rPr>
            <w:noProof/>
            <w:webHidden/>
          </w:rPr>
          <w:fldChar w:fldCharType="begin"/>
        </w:r>
        <w:r w:rsidR="00076F9A">
          <w:rPr>
            <w:noProof/>
            <w:webHidden/>
          </w:rPr>
          <w:instrText xml:space="preserve"> PAGEREF _Toc3381790 \h </w:instrText>
        </w:r>
        <w:r w:rsidR="00076F9A">
          <w:rPr>
            <w:noProof/>
            <w:webHidden/>
          </w:rPr>
        </w:r>
        <w:r w:rsidR="00076F9A">
          <w:rPr>
            <w:noProof/>
            <w:webHidden/>
          </w:rPr>
          <w:fldChar w:fldCharType="separate"/>
        </w:r>
        <w:r w:rsidR="00076F9A">
          <w:rPr>
            <w:noProof/>
            <w:webHidden/>
          </w:rPr>
          <w:t>6</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791" w:history="1">
        <w:r w:rsidR="00076F9A" w:rsidRPr="0071646F">
          <w:rPr>
            <w:rStyle w:val="ab"/>
            <w:rFonts w:ascii="宋体" w:hAnsi="宋体" w:cs="Times New Roman"/>
            <w:noProof/>
          </w:rPr>
          <w:t>4.1 施工进度计划</w:t>
        </w:r>
        <w:r w:rsidR="00076F9A">
          <w:rPr>
            <w:noProof/>
            <w:webHidden/>
          </w:rPr>
          <w:tab/>
        </w:r>
        <w:r w:rsidR="00076F9A">
          <w:rPr>
            <w:noProof/>
            <w:webHidden/>
          </w:rPr>
          <w:fldChar w:fldCharType="begin"/>
        </w:r>
        <w:r w:rsidR="00076F9A">
          <w:rPr>
            <w:noProof/>
            <w:webHidden/>
          </w:rPr>
          <w:instrText xml:space="preserve"> PAGEREF _Toc3381791 \h </w:instrText>
        </w:r>
        <w:r w:rsidR="00076F9A">
          <w:rPr>
            <w:noProof/>
            <w:webHidden/>
          </w:rPr>
        </w:r>
        <w:r w:rsidR="00076F9A">
          <w:rPr>
            <w:noProof/>
            <w:webHidden/>
          </w:rPr>
          <w:fldChar w:fldCharType="separate"/>
        </w:r>
        <w:r w:rsidR="00076F9A">
          <w:rPr>
            <w:noProof/>
            <w:webHidden/>
          </w:rPr>
          <w:t>6</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792" w:history="1">
        <w:r w:rsidR="00076F9A" w:rsidRPr="0071646F">
          <w:rPr>
            <w:rStyle w:val="ab"/>
            <w:rFonts w:ascii="宋体" w:hAnsi="宋体" w:cs="Times New Roman"/>
            <w:noProof/>
          </w:rPr>
          <w:t>4.2 劳动力计划</w:t>
        </w:r>
        <w:r w:rsidR="00076F9A">
          <w:rPr>
            <w:noProof/>
            <w:webHidden/>
          </w:rPr>
          <w:tab/>
        </w:r>
        <w:r w:rsidR="00076F9A">
          <w:rPr>
            <w:noProof/>
            <w:webHidden/>
          </w:rPr>
          <w:fldChar w:fldCharType="begin"/>
        </w:r>
        <w:r w:rsidR="00076F9A">
          <w:rPr>
            <w:noProof/>
            <w:webHidden/>
          </w:rPr>
          <w:instrText xml:space="preserve"> PAGEREF _Toc3381792 \h </w:instrText>
        </w:r>
        <w:r w:rsidR="00076F9A">
          <w:rPr>
            <w:noProof/>
            <w:webHidden/>
          </w:rPr>
        </w:r>
        <w:r w:rsidR="00076F9A">
          <w:rPr>
            <w:noProof/>
            <w:webHidden/>
          </w:rPr>
          <w:fldChar w:fldCharType="separate"/>
        </w:r>
        <w:r w:rsidR="00076F9A">
          <w:rPr>
            <w:noProof/>
            <w:webHidden/>
          </w:rPr>
          <w:t>6</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793" w:history="1">
        <w:r w:rsidR="00076F9A" w:rsidRPr="0071646F">
          <w:rPr>
            <w:rStyle w:val="ab"/>
            <w:rFonts w:ascii="宋体" w:hAnsi="宋体" w:cs="Times New Roman"/>
            <w:noProof/>
          </w:rPr>
          <w:t>4.3 材料与设备计划</w:t>
        </w:r>
        <w:r w:rsidR="00076F9A">
          <w:rPr>
            <w:noProof/>
            <w:webHidden/>
          </w:rPr>
          <w:tab/>
        </w:r>
        <w:r w:rsidR="00076F9A">
          <w:rPr>
            <w:noProof/>
            <w:webHidden/>
          </w:rPr>
          <w:fldChar w:fldCharType="begin"/>
        </w:r>
        <w:r w:rsidR="00076F9A">
          <w:rPr>
            <w:noProof/>
            <w:webHidden/>
          </w:rPr>
          <w:instrText xml:space="preserve"> PAGEREF _Toc3381793 \h </w:instrText>
        </w:r>
        <w:r w:rsidR="00076F9A">
          <w:rPr>
            <w:noProof/>
            <w:webHidden/>
          </w:rPr>
        </w:r>
        <w:r w:rsidR="00076F9A">
          <w:rPr>
            <w:noProof/>
            <w:webHidden/>
          </w:rPr>
          <w:fldChar w:fldCharType="separate"/>
        </w:r>
        <w:r w:rsidR="00076F9A">
          <w:rPr>
            <w:noProof/>
            <w:webHidden/>
          </w:rPr>
          <w:t>6</w:t>
        </w:r>
        <w:r w:rsidR="00076F9A">
          <w:rPr>
            <w:noProof/>
            <w:webHidden/>
          </w:rPr>
          <w:fldChar w:fldCharType="end"/>
        </w:r>
      </w:hyperlink>
    </w:p>
    <w:p w:rsidR="00076F9A" w:rsidRDefault="00760F18">
      <w:pPr>
        <w:pStyle w:val="TOC1"/>
        <w:tabs>
          <w:tab w:val="right" w:leader="middleDot" w:pos="9060"/>
        </w:tabs>
        <w:rPr>
          <w:b w:val="0"/>
          <w:bCs w:val="0"/>
          <w:caps w:val="0"/>
          <w:noProof/>
          <w:kern w:val="2"/>
          <w:sz w:val="21"/>
          <w:szCs w:val="22"/>
        </w:rPr>
      </w:pPr>
      <w:hyperlink w:anchor="_Toc3381794" w:history="1">
        <w:r w:rsidR="00076F9A" w:rsidRPr="0071646F">
          <w:rPr>
            <w:rStyle w:val="ab"/>
            <w:rFonts w:ascii="宋体" w:hAnsi="宋体" w:cs="Times New Roman"/>
            <w:noProof/>
            <w:kern w:val="44"/>
          </w:rPr>
          <w:t>五、施工工艺技术</w:t>
        </w:r>
        <w:r w:rsidR="00076F9A">
          <w:rPr>
            <w:noProof/>
            <w:webHidden/>
          </w:rPr>
          <w:tab/>
        </w:r>
        <w:r w:rsidR="00076F9A">
          <w:rPr>
            <w:noProof/>
            <w:webHidden/>
          </w:rPr>
          <w:fldChar w:fldCharType="begin"/>
        </w:r>
        <w:r w:rsidR="00076F9A">
          <w:rPr>
            <w:noProof/>
            <w:webHidden/>
          </w:rPr>
          <w:instrText xml:space="preserve"> PAGEREF _Toc3381794 \h </w:instrText>
        </w:r>
        <w:r w:rsidR="00076F9A">
          <w:rPr>
            <w:noProof/>
            <w:webHidden/>
          </w:rPr>
        </w:r>
        <w:r w:rsidR="00076F9A">
          <w:rPr>
            <w:noProof/>
            <w:webHidden/>
          </w:rPr>
          <w:fldChar w:fldCharType="separate"/>
        </w:r>
        <w:r w:rsidR="00076F9A">
          <w:rPr>
            <w:noProof/>
            <w:webHidden/>
          </w:rPr>
          <w:t>7</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795" w:history="1">
        <w:r w:rsidR="00076F9A" w:rsidRPr="0071646F">
          <w:rPr>
            <w:rStyle w:val="ab"/>
            <w:rFonts w:ascii="宋体" w:hAnsi="宋体" w:cs="Times New Roman"/>
            <w:noProof/>
          </w:rPr>
          <w:t>5.1 技术参数</w:t>
        </w:r>
        <w:r w:rsidR="00076F9A">
          <w:rPr>
            <w:noProof/>
            <w:webHidden/>
          </w:rPr>
          <w:tab/>
        </w:r>
        <w:r w:rsidR="00076F9A">
          <w:rPr>
            <w:noProof/>
            <w:webHidden/>
          </w:rPr>
          <w:fldChar w:fldCharType="begin"/>
        </w:r>
        <w:r w:rsidR="00076F9A">
          <w:rPr>
            <w:noProof/>
            <w:webHidden/>
          </w:rPr>
          <w:instrText xml:space="preserve"> PAGEREF _Toc3381795 \h </w:instrText>
        </w:r>
        <w:r w:rsidR="00076F9A">
          <w:rPr>
            <w:noProof/>
            <w:webHidden/>
          </w:rPr>
        </w:r>
        <w:r w:rsidR="00076F9A">
          <w:rPr>
            <w:noProof/>
            <w:webHidden/>
          </w:rPr>
          <w:fldChar w:fldCharType="separate"/>
        </w:r>
        <w:r w:rsidR="00076F9A">
          <w:rPr>
            <w:noProof/>
            <w:webHidden/>
          </w:rPr>
          <w:t>7</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796" w:history="1">
        <w:r w:rsidR="00076F9A" w:rsidRPr="0071646F">
          <w:rPr>
            <w:rStyle w:val="ab"/>
            <w:rFonts w:ascii="宋体" w:hAnsi="宋体" w:cs="Times New Roman"/>
            <w:noProof/>
          </w:rPr>
          <w:t>5.2 工艺流程</w:t>
        </w:r>
        <w:r w:rsidR="00076F9A">
          <w:rPr>
            <w:noProof/>
            <w:webHidden/>
          </w:rPr>
          <w:tab/>
        </w:r>
        <w:r w:rsidR="00076F9A">
          <w:rPr>
            <w:noProof/>
            <w:webHidden/>
          </w:rPr>
          <w:fldChar w:fldCharType="begin"/>
        </w:r>
        <w:r w:rsidR="00076F9A">
          <w:rPr>
            <w:noProof/>
            <w:webHidden/>
          </w:rPr>
          <w:instrText xml:space="preserve"> PAGEREF _Toc3381796 \h </w:instrText>
        </w:r>
        <w:r w:rsidR="00076F9A">
          <w:rPr>
            <w:noProof/>
            <w:webHidden/>
          </w:rPr>
        </w:r>
        <w:r w:rsidR="00076F9A">
          <w:rPr>
            <w:noProof/>
            <w:webHidden/>
          </w:rPr>
          <w:fldChar w:fldCharType="separate"/>
        </w:r>
        <w:r w:rsidR="00076F9A">
          <w:rPr>
            <w:noProof/>
            <w:webHidden/>
          </w:rPr>
          <w:t>7</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797" w:history="1">
        <w:r w:rsidR="00076F9A" w:rsidRPr="0071646F">
          <w:rPr>
            <w:rStyle w:val="ab"/>
            <w:rFonts w:ascii="宋体" w:hAnsi="宋体" w:cs="Times New Roman"/>
            <w:noProof/>
          </w:rPr>
          <w:t>5.3 施工方法</w:t>
        </w:r>
        <w:r w:rsidR="00076F9A">
          <w:rPr>
            <w:noProof/>
            <w:webHidden/>
          </w:rPr>
          <w:tab/>
        </w:r>
        <w:r w:rsidR="00076F9A">
          <w:rPr>
            <w:noProof/>
            <w:webHidden/>
          </w:rPr>
          <w:fldChar w:fldCharType="begin"/>
        </w:r>
        <w:r w:rsidR="00076F9A">
          <w:rPr>
            <w:noProof/>
            <w:webHidden/>
          </w:rPr>
          <w:instrText xml:space="preserve"> PAGEREF _Toc3381797 \h </w:instrText>
        </w:r>
        <w:r w:rsidR="00076F9A">
          <w:rPr>
            <w:noProof/>
            <w:webHidden/>
          </w:rPr>
        </w:r>
        <w:r w:rsidR="00076F9A">
          <w:rPr>
            <w:noProof/>
            <w:webHidden/>
          </w:rPr>
          <w:fldChar w:fldCharType="separate"/>
        </w:r>
        <w:r w:rsidR="00076F9A">
          <w:rPr>
            <w:noProof/>
            <w:webHidden/>
          </w:rPr>
          <w:t>7</w:t>
        </w:r>
        <w:r w:rsidR="00076F9A">
          <w:rPr>
            <w:noProof/>
            <w:webHidden/>
          </w:rPr>
          <w:fldChar w:fldCharType="end"/>
        </w:r>
      </w:hyperlink>
    </w:p>
    <w:p w:rsidR="00076F9A" w:rsidRDefault="00760F18">
      <w:pPr>
        <w:pStyle w:val="TOC1"/>
        <w:tabs>
          <w:tab w:val="right" w:leader="middleDot" w:pos="9060"/>
        </w:tabs>
        <w:rPr>
          <w:b w:val="0"/>
          <w:bCs w:val="0"/>
          <w:caps w:val="0"/>
          <w:noProof/>
          <w:kern w:val="2"/>
          <w:sz w:val="21"/>
          <w:szCs w:val="22"/>
        </w:rPr>
      </w:pPr>
      <w:hyperlink w:anchor="_Toc3381798" w:history="1">
        <w:r w:rsidR="00076F9A" w:rsidRPr="0071646F">
          <w:rPr>
            <w:rStyle w:val="ab"/>
            <w:rFonts w:ascii="Times New Roman" w:hAnsi="Times New Roman" w:cs="Times New Roman"/>
            <w:noProof/>
            <w:kern w:val="44"/>
          </w:rPr>
          <w:t>六、验收要求</w:t>
        </w:r>
        <w:r w:rsidR="00076F9A">
          <w:rPr>
            <w:noProof/>
            <w:webHidden/>
          </w:rPr>
          <w:tab/>
        </w:r>
        <w:r w:rsidR="00076F9A">
          <w:rPr>
            <w:noProof/>
            <w:webHidden/>
          </w:rPr>
          <w:fldChar w:fldCharType="begin"/>
        </w:r>
        <w:r w:rsidR="00076F9A">
          <w:rPr>
            <w:noProof/>
            <w:webHidden/>
          </w:rPr>
          <w:instrText xml:space="preserve"> PAGEREF _Toc3381798 \h </w:instrText>
        </w:r>
        <w:r w:rsidR="00076F9A">
          <w:rPr>
            <w:noProof/>
            <w:webHidden/>
          </w:rPr>
        </w:r>
        <w:r w:rsidR="00076F9A">
          <w:rPr>
            <w:noProof/>
            <w:webHidden/>
          </w:rPr>
          <w:fldChar w:fldCharType="separate"/>
        </w:r>
        <w:r w:rsidR="00076F9A">
          <w:rPr>
            <w:noProof/>
            <w:webHidden/>
          </w:rPr>
          <w:t>9</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799" w:history="1">
        <w:r w:rsidR="00076F9A" w:rsidRPr="0071646F">
          <w:rPr>
            <w:rStyle w:val="ab"/>
            <w:rFonts w:ascii="宋体" w:hAnsi="宋体" w:cs="Times New Roman"/>
            <w:noProof/>
          </w:rPr>
          <w:t>6.1 验收人员及程序</w:t>
        </w:r>
        <w:r w:rsidR="00076F9A">
          <w:rPr>
            <w:noProof/>
            <w:webHidden/>
          </w:rPr>
          <w:tab/>
        </w:r>
        <w:r w:rsidR="00076F9A">
          <w:rPr>
            <w:noProof/>
            <w:webHidden/>
          </w:rPr>
          <w:fldChar w:fldCharType="begin"/>
        </w:r>
        <w:r w:rsidR="00076F9A">
          <w:rPr>
            <w:noProof/>
            <w:webHidden/>
          </w:rPr>
          <w:instrText xml:space="preserve"> PAGEREF _Toc3381799 \h </w:instrText>
        </w:r>
        <w:r w:rsidR="00076F9A">
          <w:rPr>
            <w:noProof/>
            <w:webHidden/>
          </w:rPr>
        </w:r>
        <w:r w:rsidR="00076F9A">
          <w:rPr>
            <w:noProof/>
            <w:webHidden/>
          </w:rPr>
          <w:fldChar w:fldCharType="separate"/>
        </w:r>
        <w:r w:rsidR="00076F9A">
          <w:rPr>
            <w:noProof/>
            <w:webHidden/>
          </w:rPr>
          <w:t>9</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800" w:history="1">
        <w:r w:rsidR="00076F9A" w:rsidRPr="0071646F">
          <w:rPr>
            <w:rStyle w:val="ab"/>
            <w:rFonts w:ascii="宋体" w:hAnsi="宋体" w:cs="Times New Roman"/>
            <w:noProof/>
          </w:rPr>
          <w:t>6.2 验收标准</w:t>
        </w:r>
        <w:r w:rsidR="00076F9A">
          <w:rPr>
            <w:noProof/>
            <w:webHidden/>
          </w:rPr>
          <w:tab/>
        </w:r>
        <w:r w:rsidR="00076F9A">
          <w:rPr>
            <w:noProof/>
            <w:webHidden/>
          </w:rPr>
          <w:fldChar w:fldCharType="begin"/>
        </w:r>
        <w:r w:rsidR="00076F9A">
          <w:rPr>
            <w:noProof/>
            <w:webHidden/>
          </w:rPr>
          <w:instrText xml:space="preserve"> PAGEREF _Toc3381800 \h </w:instrText>
        </w:r>
        <w:r w:rsidR="00076F9A">
          <w:rPr>
            <w:noProof/>
            <w:webHidden/>
          </w:rPr>
        </w:r>
        <w:r w:rsidR="00076F9A">
          <w:rPr>
            <w:noProof/>
            <w:webHidden/>
          </w:rPr>
          <w:fldChar w:fldCharType="separate"/>
        </w:r>
        <w:r w:rsidR="00076F9A">
          <w:rPr>
            <w:noProof/>
            <w:webHidden/>
          </w:rPr>
          <w:t>9</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801" w:history="1">
        <w:r w:rsidR="00076F9A" w:rsidRPr="0071646F">
          <w:rPr>
            <w:rStyle w:val="ab"/>
            <w:rFonts w:ascii="宋体" w:hAnsi="宋体" w:cs="Times New Roman"/>
            <w:noProof/>
          </w:rPr>
          <w:t>6.3 验收内容</w:t>
        </w:r>
        <w:r w:rsidR="00076F9A">
          <w:rPr>
            <w:noProof/>
            <w:webHidden/>
          </w:rPr>
          <w:tab/>
        </w:r>
        <w:r w:rsidR="00076F9A">
          <w:rPr>
            <w:noProof/>
            <w:webHidden/>
          </w:rPr>
          <w:fldChar w:fldCharType="begin"/>
        </w:r>
        <w:r w:rsidR="00076F9A">
          <w:rPr>
            <w:noProof/>
            <w:webHidden/>
          </w:rPr>
          <w:instrText xml:space="preserve"> PAGEREF _Toc3381801 \h </w:instrText>
        </w:r>
        <w:r w:rsidR="00076F9A">
          <w:rPr>
            <w:noProof/>
            <w:webHidden/>
          </w:rPr>
        </w:r>
        <w:r w:rsidR="00076F9A">
          <w:rPr>
            <w:noProof/>
            <w:webHidden/>
          </w:rPr>
          <w:fldChar w:fldCharType="separate"/>
        </w:r>
        <w:r w:rsidR="00076F9A">
          <w:rPr>
            <w:noProof/>
            <w:webHidden/>
          </w:rPr>
          <w:t>10</w:t>
        </w:r>
        <w:r w:rsidR="00076F9A">
          <w:rPr>
            <w:noProof/>
            <w:webHidden/>
          </w:rPr>
          <w:fldChar w:fldCharType="end"/>
        </w:r>
      </w:hyperlink>
    </w:p>
    <w:p w:rsidR="00076F9A" w:rsidRDefault="00760F18">
      <w:pPr>
        <w:pStyle w:val="TOC1"/>
        <w:tabs>
          <w:tab w:val="right" w:leader="middleDot" w:pos="9060"/>
        </w:tabs>
        <w:rPr>
          <w:b w:val="0"/>
          <w:bCs w:val="0"/>
          <w:caps w:val="0"/>
          <w:noProof/>
          <w:kern w:val="2"/>
          <w:sz w:val="21"/>
          <w:szCs w:val="22"/>
        </w:rPr>
      </w:pPr>
      <w:hyperlink w:anchor="_Toc3381802" w:history="1">
        <w:r w:rsidR="00076F9A" w:rsidRPr="0071646F">
          <w:rPr>
            <w:rStyle w:val="ab"/>
            <w:rFonts w:ascii="Times New Roman" w:hAnsi="Times New Roman" w:cs="Times New Roman"/>
            <w:noProof/>
            <w:kern w:val="44"/>
          </w:rPr>
          <w:t>七、管理及保证措施</w:t>
        </w:r>
        <w:r w:rsidR="00076F9A">
          <w:rPr>
            <w:noProof/>
            <w:webHidden/>
          </w:rPr>
          <w:tab/>
        </w:r>
        <w:r w:rsidR="00076F9A">
          <w:rPr>
            <w:noProof/>
            <w:webHidden/>
          </w:rPr>
          <w:fldChar w:fldCharType="begin"/>
        </w:r>
        <w:r w:rsidR="00076F9A">
          <w:rPr>
            <w:noProof/>
            <w:webHidden/>
          </w:rPr>
          <w:instrText xml:space="preserve"> PAGEREF _Toc3381802 \h </w:instrText>
        </w:r>
        <w:r w:rsidR="00076F9A">
          <w:rPr>
            <w:noProof/>
            <w:webHidden/>
          </w:rPr>
        </w:r>
        <w:r w:rsidR="00076F9A">
          <w:rPr>
            <w:noProof/>
            <w:webHidden/>
          </w:rPr>
          <w:fldChar w:fldCharType="separate"/>
        </w:r>
        <w:r w:rsidR="00076F9A">
          <w:rPr>
            <w:noProof/>
            <w:webHidden/>
          </w:rPr>
          <w:t>12</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803" w:history="1">
        <w:r w:rsidR="00076F9A" w:rsidRPr="0071646F">
          <w:rPr>
            <w:rStyle w:val="ab"/>
            <w:rFonts w:ascii="宋体" w:hAnsi="宋体" w:cs="Times New Roman"/>
            <w:noProof/>
          </w:rPr>
          <w:t>7.1 质量保证措施</w:t>
        </w:r>
        <w:r w:rsidR="00076F9A">
          <w:rPr>
            <w:noProof/>
            <w:webHidden/>
          </w:rPr>
          <w:tab/>
        </w:r>
        <w:r w:rsidR="00076F9A">
          <w:rPr>
            <w:noProof/>
            <w:webHidden/>
          </w:rPr>
          <w:fldChar w:fldCharType="begin"/>
        </w:r>
        <w:r w:rsidR="00076F9A">
          <w:rPr>
            <w:noProof/>
            <w:webHidden/>
          </w:rPr>
          <w:instrText xml:space="preserve"> PAGEREF _Toc3381803 \h </w:instrText>
        </w:r>
        <w:r w:rsidR="00076F9A">
          <w:rPr>
            <w:noProof/>
            <w:webHidden/>
          </w:rPr>
        </w:r>
        <w:r w:rsidR="00076F9A">
          <w:rPr>
            <w:noProof/>
            <w:webHidden/>
          </w:rPr>
          <w:fldChar w:fldCharType="separate"/>
        </w:r>
        <w:r w:rsidR="00076F9A">
          <w:rPr>
            <w:noProof/>
            <w:webHidden/>
          </w:rPr>
          <w:t>12</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804" w:history="1">
        <w:r w:rsidR="00076F9A" w:rsidRPr="0071646F">
          <w:rPr>
            <w:rStyle w:val="ab"/>
            <w:rFonts w:ascii="宋体" w:hAnsi="宋体" w:cs="Times New Roman"/>
            <w:noProof/>
          </w:rPr>
          <w:t>7.2 安全文明施工保证措施</w:t>
        </w:r>
        <w:r w:rsidR="00076F9A">
          <w:rPr>
            <w:noProof/>
            <w:webHidden/>
          </w:rPr>
          <w:tab/>
        </w:r>
        <w:r w:rsidR="00076F9A">
          <w:rPr>
            <w:noProof/>
            <w:webHidden/>
          </w:rPr>
          <w:fldChar w:fldCharType="begin"/>
        </w:r>
        <w:r w:rsidR="00076F9A">
          <w:rPr>
            <w:noProof/>
            <w:webHidden/>
          </w:rPr>
          <w:instrText xml:space="preserve"> PAGEREF _Toc3381804 \h </w:instrText>
        </w:r>
        <w:r w:rsidR="00076F9A">
          <w:rPr>
            <w:noProof/>
            <w:webHidden/>
          </w:rPr>
        </w:r>
        <w:r w:rsidR="00076F9A">
          <w:rPr>
            <w:noProof/>
            <w:webHidden/>
          </w:rPr>
          <w:fldChar w:fldCharType="separate"/>
        </w:r>
        <w:r w:rsidR="00076F9A">
          <w:rPr>
            <w:noProof/>
            <w:webHidden/>
          </w:rPr>
          <w:t>16</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805" w:history="1">
        <w:r w:rsidR="00076F9A" w:rsidRPr="0071646F">
          <w:rPr>
            <w:rStyle w:val="ab"/>
            <w:rFonts w:ascii="宋体" w:hAnsi="宋体" w:cs="Times New Roman"/>
            <w:noProof/>
          </w:rPr>
          <w:t>7.3 环境及职业健康保证措施</w:t>
        </w:r>
        <w:r w:rsidR="00076F9A">
          <w:rPr>
            <w:noProof/>
            <w:webHidden/>
          </w:rPr>
          <w:tab/>
        </w:r>
        <w:r w:rsidR="00076F9A">
          <w:rPr>
            <w:noProof/>
            <w:webHidden/>
          </w:rPr>
          <w:fldChar w:fldCharType="begin"/>
        </w:r>
        <w:r w:rsidR="00076F9A">
          <w:rPr>
            <w:noProof/>
            <w:webHidden/>
          </w:rPr>
          <w:instrText xml:space="preserve"> PAGEREF _Toc3381805 \h </w:instrText>
        </w:r>
        <w:r w:rsidR="00076F9A">
          <w:rPr>
            <w:noProof/>
            <w:webHidden/>
          </w:rPr>
        </w:r>
        <w:r w:rsidR="00076F9A">
          <w:rPr>
            <w:noProof/>
            <w:webHidden/>
          </w:rPr>
          <w:fldChar w:fldCharType="separate"/>
        </w:r>
        <w:r w:rsidR="00076F9A">
          <w:rPr>
            <w:noProof/>
            <w:webHidden/>
          </w:rPr>
          <w:t>16</w:t>
        </w:r>
        <w:r w:rsidR="00076F9A">
          <w:rPr>
            <w:noProof/>
            <w:webHidden/>
          </w:rPr>
          <w:fldChar w:fldCharType="end"/>
        </w:r>
      </w:hyperlink>
    </w:p>
    <w:p w:rsidR="00076F9A" w:rsidRDefault="00760F18">
      <w:pPr>
        <w:pStyle w:val="TOC2"/>
        <w:tabs>
          <w:tab w:val="right" w:leader="middleDot" w:pos="9060"/>
        </w:tabs>
        <w:ind w:left="560"/>
        <w:rPr>
          <w:bCs w:val="0"/>
          <w:noProof/>
          <w:kern w:val="2"/>
          <w:sz w:val="21"/>
          <w:szCs w:val="22"/>
        </w:rPr>
      </w:pPr>
      <w:hyperlink w:anchor="_Toc3381806" w:history="1">
        <w:r w:rsidR="00076F9A" w:rsidRPr="0071646F">
          <w:rPr>
            <w:rStyle w:val="ab"/>
            <w:rFonts w:ascii="宋体" w:hAnsi="宋体" w:cs="Times New Roman"/>
            <w:noProof/>
          </w:rPr>
          <w:t>7.4 进度保证措施</w:t>
        </w:r>
        <w:r w:rsidR="00076F9A">
          <w:rPr>
            <w:noProof/>
            <w:webHidden/>
          </w:rPr>
          <w:tab/>
        </w:r>
        <w:r w:rsidR="00076F9A">
          <w:rPr>
            <w:noProof/>
            <w:webHidden/>
          </w:rPr>
          <w:fldChar w:fldCharType="begin"/>
        </w:r>
        <w:r w:rsidR="00076F9A">
          <w:rPr>
            <w:noProof/>
            <w:webHidden/>
          </w:rPr>
          <w:instrText xml:space="preserve"> PAGEREF _Toc3381806 \h </w:instrText>
        </w:r>
        <w:r w:rsidR="00076F9A">
          <w:rPr>
            <w:noProof/>
            <w:webHidden/>
          </w:rPr>
        </w:r>
        <w:r w:rsidR="00076F9A">
          <w:rPr>
            <w:noProof/>
            <w:webHidden/>
          </w:rPr>
          <w:fldChar w:fldCharType="separate"/>
        </w:r>
        <w:r w:rsidR="00076F9A">
          <w:rPr>
            <w:noProof/>
            <w:webHidden/>
          </w:rPr>
          <w:t>16</w:t>
        </w:r>
        <w:r w:rsidR="00076F9A">
          <w:rPr>
            <w:noProof/>
            <w:webHidden/>
          </w:rPr>
          <w:fldChar w:fldCharType="end"/>
        </w:r>
      </w:hyperlink>
    </w:p>
    <w:p w:rsidR="00245D14" w:rsidRDefault="00076F9A" w:rsidP="001A070E">
      <w:pPr>
        <w:ind w:firstLineChars="0" w:firstLine="0"/>
      </w:pPr>
      <w:r>
        <w:rPr>
          <w:rFonts w:eastAsiaTheme="minorEastAsia"/>
          <w:kern w:val="0"/>
          <w:szCs w:val="20"/>
        </w:rPr>
        <w:fldChar w:fldCharType="end"/>
      </w:r>
    </w:p>
    <w:p w:rsidR="008A46D1" w:rsidRDefault="008A46D1" w:rsidP="001A070E">
      <w:pPr>
        <w:ind w:firstLineChars="0" w:firstLine="0"/>
      </w:pPr>
    </w:p>
    <w:p w:rsidR="008A46D1" w:rsidRDefault="008A46D1" w:rsidP="001A070E">
      <w:pPr>
        <w:ind w:firstLineChars="0" w:firstLine="0"/>
        <w:sectPr w:rsidR="008A46D1" w:rsidSect="008A46D1">
          <w:headerReference w:type="default" r:id="rId17"/>
          <w:footerReference w:type="default" r:id="rId18"/>
          <w:pgSz w:w="11906" w:h="16838"/>
          <w:pgMar w:top="1247" w:right="1418" w:bottom="1247" w:left="1418" w:header="851" w:footer="992" w:gutter="0"/>
          <w:pgNumType w:fmt="upperRoman" w:start="1"/>
          <w:cols w:space="0"/>
          <w:docGrid w:linePitch="312"/>
        </w:sectPr>
      </w:pPr>
    </w:p>
    <w:p w:rsidR="008D6DA8" w:rsidRPr="008D6DA8" w:rsidRDefault="008D6DA8" w:rsidP="008D6DA8">
      <w:pPr>
        <w:keepNext/>
        <w:keepLines/>
        <w:ind w:firstLineChars="0" w:firstLine="0"/>
        <w:jc w:val="left"/>
        <w:outlineLvl w:val="0"/>
        <w:rPr>
          <w:rFonts w:ascii="Times New Roman" w:hAnsi="Times New Roman" w:cs="Times New Roman"/>
          <w:b/>
          <w:kern w:val="44"/>
        </w:rPr>
      </w:pPr>
      <w:bookmarkStart w:id="9" w:name="_Toc1470117"/>
      <w:bookmarkStart w:id="10" w:name="_Toc2697062"/>
      <w:bookmarkStart w:id="11" w:name="_Toc2782062"/>
      <w:bookmarkStart w:id="12" w:name="_Toc3381777"/>
      <w:bookmarkStart w:id="13" w:name="_Toc3241_WPSOffice_Level1"/>
      <w:bookmarkStart w:id="14" w:name="_Toc27278_WPSOffice_Level1"/>
      <w:bookmarkStart w:id="15" w:name="_Toc23210_WPSOffice_Level1"/>
      <w:bookmarkStart w:id="16" w:name="_Toc27670_WPSOffice_Level1"/>
      <w:r w:rsidRPr="008D6DA8">
        <w:rPr>
          <w:rFonts w:ascii="Times New Roman" w:hAnsi="Times New Roman" w:cs="Times New Roman" w:hint="eastAsia"/>
          <w:b/>
          <w:kern w:val="44"/>
        </w:rPr>
        <w:lastRenderedPageBreak/>
        <w:t>一、编制</w:t>
      </w:r>
      <w:bookmarkEnd w:id="9"/>
      <w:bookmarkEnd w:id="10"/>
      <w:r w:rsidRPr="008D6DA8">
        <w:rPr>
          <w:rFonts w:ascii="Times New Roman" w:hAnsi="Times New Roman" w:cs="Times New Roman" w:hint="eastAsia"/>
          <w:b/>
          <w:kern w:val="44"/>
        </w:rPr>
        <w:t>说明</w:t>
      </w:r>
      <w:bookmarkEnd w:id="11"/>
      <w:bookmarkEnd w:id="12"/>
    </w:p>
    <w:p w:rsidR="00245D14" w:rsidRDefault="008D6DA8" w:rsidP="00572D05">
      <w:pPr>
        <w:keepLines/>
        <w:adjustRightInd w:val="0"/>
        <w:snapToGrid w:val="0"/>
        <w:ind w:firstLineChars="0" w:firstLine="0"/>
        <w:jc w:val="left"/>
        <w:outlineLvl w:val="1"/>
      </w:pPr>
      <w:bookmarkStart w:id="17" w:name="_Toc23288_WPSOffice_Level2"/>
      <w:bookmarkStart w:id="18" w:name="_Toc2689292"/>
      <w:bookmarkStart w:id="19" w:name="_Toc2697063"/>
      <w:bookmarkStart w:id="20" w:name="_Toc2782063"/>
      <w:bookmarkStart w:id="21" w:name="_Toc3381778"/>
      <w:r w:rsidRPr="008D6DA8">
        <w:rPr>
          <w:rFonts w:ascii="宋体" w:hAnsi="宋体" w:cs="Times New Roman" w:hint="eastAsia"/>
          <w:szCs w:val="20"/>
        </w:rPr>
        <w:t>1.1</w:t>
      </w:r>
      <w:r w:rsidRPr="008D6DA8">
        <w:rPr>
          <w:rFonts w:ascii="宋体" w:hAnsi="宋体" w:cs="Times New Roman"/>
          <w:szCs w:val="20"/>
        </w:rPr>
        <w:t xml:space="preserve"> </w:t>
      </w:r>
      <w:r w:rsidRPr="008D6DA8">
        <w:rPr>
          <w:rFonts w:ascii="宋体" w:hAnsi="宋体" w:cs="Times New Roman" w:hint="eastAsia"/>
          <w:szCs w:val="20"/>
        </w:rPr>
        <w:t>编制依据</w:t>
      </w:r>
      <w:bookmarkEnd w:id="13"/>
      <w:bookmarkEnd w:id="14"/>
      <w:bookmarkEnd w:id="15"/>
      <w:bookmarkEnd w:id="16"/>
      <w:bookmarkEnd w:id="17"/>
      <w:bookmarkEnd w:id="18"/>
      <w:bookmarkEnd w:id="19"/>
      <w:bookmarkEnd w:id="20"/>
      <w:bookmarkEnd w:id="2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
        <w:gridCol w:w="1049"/>
        <w:gridCol w:w="7342"/>
      </w:tblGrid>
      <w:tr w:rsidR="00245D14" w:rsidTr="00572D05">
        <w:trPr>
          <w:trHeight w:val="397"/>
          <w:tblHeader/>
          <w:jc w:val="center"/>
        </w:trPr>
        <w:tc>
          <w:tcPr>
            <w:tcW w:w="482" w:type="pct"/>
            <w:tcBorders>
              <w:bottom w:val="single" w:sz="4" w:space="0" w:color="auto"/>
            </w:tcBorders>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序号</w:t>
            </w:r>
          </w:p>
        </w:tc>
        <w:tc>
          <w:tcPr>
            <w:tcW w:w="565" w:type="pct"/>
            <w:shd w:val="clear" w:color="auto" w:fill="auto"/>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类别</w:t>
            </w:r>
          </w:p>
        </w:tc>
        <w:tc>
          <w:tcPr>
            <w:tcW w:w="3953"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名 称</w:t>
            </w:r>
            <w:r>
              <w:rPr>
                <w:rFonts w:ascii="宋体" w:hAnsi="宋体" w:hint="eastAsia"/>
                <w:color w:val="FF0000"/>
                <w:kern w:val="0"/>
                <w:sz w:val="21"/>
                <w:szCs w:val="21"/>
              </w:rPr>
              <w:t>（规范如有更新须作相应更改）</w:t>
            </w:r>
          </w:p>
        </w:tc>
      </w:tr>
      <w:tr w:rsidR="00245D14" w:rsidTr="00572D05">
        <w:trPr>
          <w:trHeight w:val="397"/>
          <w:jc w:val="center"/>
        </w:trPr>
        <w:tc>
          <w:tcPr>
            <w:tcW w:w="482" w:type="pct"/>
            <w:shd w:val="clear" w:color="auto" w:fill="auto"/>
            <w:vAlign w:val="center"/>
          </w:tcPr>
          <w:p w:rsidR="00245D14" w:rsidRPr="002F36FA" w:rsidRDefault="008D6DA8">
            <w:pPr>
              <w:adjustRightInd w:val="0"/>
              <w:snapToGrid w:val="0"/>
              <w:spacing w:line="320" w:lineRule="exact"/>
              <w:ind w:firstLineChars="0" w:firstLine="0"/>
              <w:jc w:val="center"/>
              <w:rPr>
                <w:rFonts w:ascii="宋体" w:hAnsi="宋体"/>
                <w:kern w:val="0"/>
                <w:sz w:val="21"/>
                <w:szCs w:val="21"/>
              </w:rPr>
            </w:pPr>
            <w:r w:rsidRPr="002F36FA">
              <w:rPr>
                <w:rFonts w:ascii="宋体" w:hAnsi="宋体" w:hint="eastAsia"/>
                <w:kern w:val="0"/>
                <w:sz w:val="21"/>
                <w:szCs w:val="21"/>
              </w:rPr>
              <w:t>1</w:t>
            </w:r>
          </w:p>
        </w:tc>
        <w:tc>
          <w:tcPr>
            <w:tcW w:w="565" w:type="pct"/>
            <w:vMerge w:val="restart"/>
            <w:shd w:val="clear" w:color="auto" w:fill="auto"/>
            <w:vAlign w:val="center"/>
          </w:tcPr>
          <w:p w:rsidR="00245D14" w:rsidRDefault="008D6DA8">
            <w:pPr>
              <w:adjustRightInd w:val="0"/>
              <w:snapToGrid w:val="0"/>
              <w:spacing w:line="320" w:lineRule="exact"/>
              <w:ind w:firstLineChars="0" w:firstLine="0"/>
              <w:jc w:val="center"/>
              <w:rPr>
                <w:rFonts w:ascii="宋体" w:hAnsi="宋体"/>
                <w:sz w:val="21"/>
                <w:szCs w:val="21"/>
              </w:rPr>
            </w:pPr>
            <w:r>
              <w:rPr>
                <w:rFonts w:ascii="宋体" w:hAnsi="宋体" w:hint="eastAsia"/>
                <w:sz w:val="21"/>
                <w:szCs w:val="21"/>
              </w:rPr>
              <w:t>标准</w:t>
            </w:r>
          </w:p>
          <w:p w:rsidR="00245D14" w:rsidRDefault="008D6DA8">
            <w:pPr>
              <w:adjustRightInd w:val="0"/>
              <w:snapToGrid w:val="0"/>
              <w:spacing w:line="320" w:lineRule="exact"/>
              <w:ind w:firstLineChars="0" w:firstLine="0"/>
              <w:jc w:val="center"/>
              <w:rPr>
                <w:rFonts w:ascii="宋体" w:hAnsi="宋体"/>
                <w:sz w:val="21"/>
                <w:szCs w:val="21"/>
              </w:rPr>
            </w:pPr>
            <w:r>
              <w:rPr>
                <w:rFonts w:ascii="宋体" w:hAnsi="宋体" w:hint="eastAsia"/>
                <w:sz w:val="21"/>
                <w:szCs w:val="21"/>
              </w:rPr>
              <w:t>规范</w:t>
            </w:r>
          </w:p>
        </w:tc>
        <w:tc>
          <w:tcPr>
            <w:tcW w:w="3953" w:type="pct"/>
            <w:shd w:val="clear" w:color="auto" w:fill="auto"/>
            <w:vAlign w:val="center"/>
          </w:tcPr>
          <w:p w:rsidR="00245D14" w:rsidRDefault="008D6DA8">
            <w:pPr>
              <w:adjustRightInd w:val="0"/>
              <w:snapToGrid w:val="0"/>
              <w:spacing w:line="320" w:lineRule="exact"/>
              <w:ind w:firstLineChars="0" w:firstLine="0"/>
              <w:jc w:val="left"/>
              <w:rPr>
                <w:rFonts w:ascii="宋体" w:hAnsi="宋体"/>
                <w:kern w:val="0"/>
                <w:sz w:val="21"/>
                <w:szCs w:val="21"/>
              </w:rPr>
            </w:pPr>
            <w:r>
              <w:rPr>
                <w:rFonts w:ascii="宋体" w:hAnsi="宋体" w:hint="eastAsia"/>
                <w:kern w:val="0"/>
                <w:sz w:val="21"/>
                <w:szCs w:val="21"/>
              </w:rPr>
              <w:t>《建筑工程施工质量验收统一标准》GB50300-2013</w:t>
            </w:r>
          </w:p>
        </w:tc>
      </w:tr>
      <w:tr w:rsidR="002F36FA" w:rsidTr="00572D05">
        <w:trPr>
          <w:trHeight w:val="397"/>
          <w:jc w:val="center"/>
        </w:trPr>
        <w:tc>
          <w:tcPr>
            <w:tcW w:w="482" w:type="pct"/>
            <w:shd w:val="clear" w:color="auto" w:fill="auto"/>
            <w:vAlign w:val="center"/>
          </w:tcPr>
          <w:p w:rsidR="002F36FA" w:rsidRPr="002F36FA" w:rsidRDefault="002F36FA" w:rsidP="002F36FA">
            <w:pPr>
              <w:adjustRightInd w:val="0"/>
              <w:snapToGrid w:val="0"/>
              <w:spacing w:line="320" w:lineRule="exact"/>
              <w:ind w:firstLineChars="0" w:firstLine="0"/>
              <w:jc w:val="center"/>
              <w:rPr>
                <w:rFonts w:ascii="宋体" w:hAnsi="宋体"/>
                <w:kern w:val="0"/>
                <w:sz w:val="21"/>
                <w:szCs w:val="21"/>
              </w:rPr>
            </w:pPr>
            <w:r w:rsidRPr="002F36FA">
              <w:rPr>
                <w:rFonts w:ascii="宋体" w:hAnsi="宋体" w:hint="eastAsia"/>
                <w:kern w:val="0"/>
                <w:sz w:val="21"/>
                <w:szCs w:val="21"/>
              </w:rPr>
              <w:t>2</w:t>
            </w:r>
          </w:p>
        </w:tc>
        <w:tc>
          <w:tcPr>
            <w:tcW w:w="565" w:type="pct"/>
            <w:vMerge/>
            <w:shd w:val="clear" w:color="auto" w:fill="auto"/>
            <w:vAlign w:val="center"/>
          </w:tcPr>
          <w:p w:rsidR="002F36FA" w:rsidRDefault="002F36FA" w:rsidP="002F36FA">
            <w:pPr>
              <w:adjustRightInd w:val="0"/>
              <w:snapToGrid w:val="0"/>
              <w:spacing w:line="320" w:lineRule="exact"/>
              <w:ind w:firstLineChars="0" w:firstLine="0"/>
              <w:jc w:val="left"/>
              <w:rPr>
                <w:rFonts w:ascii="宋体" w:hAnsi="宋体"/>
                <w:kern w:val="0"/>
                <w:sz w:val="21"/>
                <w:szCs w:val="21"/>
              </w:rPr>
            </w:pPr>
          </w:p>
        </w:tc>
        <w:tc>
          <w:tcPr>
            <w:tcW w:w="3953" w:type="pct"/>
            <w:shd w:val="clear" w:color="auto" w:fill="auto"/>
            <w:vAlign w:val="center"/>
          </w:tcPr>
          <w:p w:rsidR="002F36FA" w:rsidRDefault="002F36FA" w:rsidP="002F36FA">
            <w:pPr>
              <w:adjustRightInd w:val="0"/>
              <w:snapToGrid w:val="0"/>
              <w:spacing w:line="320" w:lineRule="exact"/>
              <w:ind w:firstLineChars="0" w:firstLine="0"/>
              <w:jc w:val="left"/>
              <w:rPr>
                <w:rFonts w:ascii="宋体" w:hAnsi="宋体"/>
                <w:kern w:val="0"/>
                <w:sz w:val="21"/>
                <w:szCs w:val="21"/>
              </w:rPr>
            </w:pPr>
            <w:r>
              <w:rPr>
                <w:rFonts w:ascii="宋体" w:hAnsi="宋体" w:hint="eastAsia"/>
                <w:kern w:val="0"/>
                <w:sz w:val="21"/>
                <w:szCs w:val="21"/>
              </w:rPr>
              <w:t>《建筑装饰装修工程质量验收规范》GB50210-2018</w:t>
            </w:r>
          </w:p>
        </w:tc>
      </w:tr>
      <w:tr w:rsidR="002F36FA" w:rsidTr="00572D05">
        <w:trPr>
          <w:trHeight w:val="397"/>
          <w:jc w:val="center"/>
        </w:trPr>
        <w:tc>
          <w:tcPr>
            <w:tcW w:w="482" w:type="pct"/>
            <w:shd w:val="clear" w:color="auto" w:fill="auto"/>
            <w:vAlign w:val="center"/>
          </w:tcPr>
          <w:p w:rsidR="002F36FA" w:rsidRPr="002F36FA" w:rsidRDefault="002F36FA" w:rsidP="002F36FA">
            <w:pPr>
              <w:adjustRightInd w:val="0"/>
              <w:snapToGrid w:val="0"/>
              <w:spacing w:line="320" w:lineRule="exact"/>
              <w:ind w:firstLineChars="0" w:firstLine="0"/>
              <w:jc w:val="center"/>
              <w:rPr>
                <w:rFonts w:ascii="宋体" w:hAnsi="宋体"/>
                <w:kern w:val="0"/>
                <w:sz w:val="21"/>
                <w:szCs w:val="21"/>
              </w:rPr>
            </w:pPr>
            <w:r w:rsidRPr="002F36FA">
              <w:rPr>
                <w:rFonts w:ascii="宋体" w:hAnsi="宋体" w:hint="eastAsia"/>
                <w:kern w:val="0"/>
                <w:sz w:val="21"/>
                <w:szCs w:val="21"/>
              </w:rPr>
              <w:t>3</w:t>
            </w:r>
          </w:p>
        </w:tc>
        <w:tc>
          <w:tcPr>
            <w:tcW w:w="565" w:type="pct"/>
            <w:vMerge/>
            <w:shd w:val="clear" w:color="auto" w:fill="auto"/>
            <w:vAlign w:val="center"/>
          </w:tcPr>
          <w:p w:rsidR="002F36FA" w:rsidRDefault="002F36FA" w:rsidP="002F36FA">
            <w:pPr>
              <w:adjustRightInd w:val="0"/>
              <w:snapToGrid w:val="0"/>
              <w:spacing w:line="320" w:lineRule="exact"/>
              <w:ind w:firstLineChars="0" w:firstLine="0"/>
              <w:jc w:val="left"/>
              <w:rPr>
                <w:rFonts w:ascii="宋体" w:hAnsi="宋体"/>
                <w:kern w:val="0"/>
                <w:sz w:val="21"/>
                <w:szCs w:val="21"/>
              </w:rPr>
            </w:pPr>
          </w:p>
        </w:tc>
        <w:tc>
          <w:tcPr>
            <w:tcW w:w="3953" w:type="pct"/>
            <w:shd w:val="clear" w:color="auto" w:fill="auto"/>
            <w:vAlign w:val="center"/>
          </w:tcPr>
          <w:p w:rsidR="002F36FA" w:rsidRDefault="002F36FA" w:rsidP="002F36FA">
            <w:pPr>
              <w:adjustRightInd w:val="0"/>
              <w:snapToGrid w:val="0"/>
              <w:spacing w:line="320" w:lineRule="exact"/>
              <w:ind w:firstLineChars="0" w:firstLine="0"/>
              <w:jc w:val="left"/>
              <w:rPr>
                <w:rFonts w:ascii="宋体" w:hAnsi="宋体"/>
                <w:kern w:val="0"/>
                <w:sz w:val="21"/>
                <w:szCs w:val="21"/>
              </w:rPr>
            </w:pPr>
            <w:r>
              <w:rPr>
                <w:rFonts w:ascii="宋体" w:hAnsi="宋体" w:hint="eastAsia"/>
                <w:kern w:val="0"/>
                <w:sz w:val="21"/>
                <w:szCs w:val="21"/>
              </w:rPr>
              <w:t>《住宅装饰装修工程施工规范》GB50327-2001</w:t>
            </w:r>
          </w:p>
        </w:tc>
      </w:tr>
      <w:tr w:rsidR="002F36FA" w:rsidTr="00572D05">
        <w:trPr>
          <w:trHeight w:val="397"/>
          <w:jc w:val="center"/>
        </w:trPr>
        <w:tc>
          <w:tcPr>
            <w:tcW w:w="482" w:type="pct"/>
            <w:shd w:val="clear" w:color="auto" w:fill="auto"/>
            <w:vAlign w:val="center"/>
          </w:tcPr>
          <w:p w:rsidR="002F36FA" w:rsidRPr="002F36FA" w:rsidRDefault="002F36FA" w:rsidP="002F36FA">
            <w:pPr>
              <w:adjustRightInd w:val="0"/>
              <w:snapToGrid w:val="0"/>
              <w:spacing w:line="320" w:lineRule="exact"/>
              <w:ind w:firstLineChars="0" w:firstLine="0"/>
              <w:jc w:val="center"/>
              <w:rPr>
                <w:rFonts w:ascii="宋体" w:hAnsi="宋体"/>
                <w:kern w:val="0"/>
                <w:sz w:val="21"/>
                <w:szCs w:val="21"/>
              </w:rPr>
            </w:pPr>
            <w:r w:rsidRPr="002F36FA">
              <w:rPr>
                <w:rFonts w:ascii="宋体" w:hAnsi="宋体" w:hint="eastAsia"/>
                <w:kern w:val="0"/>
                <w:sz w:val="21"/>
                <w:szCs w:val="21"/>
              </w:rPr>
              <w:t>4</w:t>
            </w:r>
          </w:p>
        </w:tc>
        <w:tc>
          <w:tcPr>
            <w:tcW w:w="565" w:type="pct"/>
            <w:vMerge/>
            <w:shd w:val="clear" w:color="auto" w:fill="auto"/>
            <w:vAlign w:val="center"/>
          </w:tcPr>
          <w:p w:rsidR="002F36FA" w:rsidRDefault="002F36FA" w:rsidP="002F36FA">
            <w:pPr>
              <w:adjustRightInd w:val="0"/>
              <w:snapToGrid w:val="0"/>
              <w:spacing w:line="320" w:lineRule="exact"/>
              <w:ind w:firstLineChars="0" w:firstLine="0"/>
              <w:jc w:val="left"/>
              <w:rPr>
                <w:rFonts w:ascii="宋体" w:hAnsi="宋体"/>
                <w:kern w:val="0"/>
                <w:sz w:val="21"/>
                <w:szCs w:val="21"/>
              </w:rPr>
            </w:pPr>
          </w:p>
        </w:tc>
        <w:tc>
          <w:tcPr>
            <w:tcW w:w="3953" w:type="pct"/>
            <w:shd w:val="clear" w:color="auto" w:fill="auto"/>
            <w:vAlign w:val="center"/>
          </w:tcPr>
          <w:p w:rsidR="002F36FA" w:rsidRDefault="002F36FA" w:rsidP="002F36FA">
            <w:pPr>
              <w:adjustRightInd w:val="0"/>
              <w:snapToGrid w:val="0"/>
              <w:spacing w:line="320" w:lineRule="exact"/>
              <w:ind w:firstLineChars="0" w:firstLine="0"/>
              <w:jc w:val="left"/>
              <w:rPr>
                <w:rFonts w:ascii="宋体" w:hAnsi="宋体"/>
                <w:kern w:val="0"/>
                <w:sz w:val="21"/>
                <w:szCs w:val="21"/>
              </w:rPr>
            </w:pPr>
            <w:r>
              <w:rPr>
                <w:rFonts w:ascii="宋体" w:hAnsi="宋体" w:hint="eastAsia"/>
                <w:kern w:val="0"/>
                <w:sz w:val="21"/>
                <w:szCs w:val="21"/>
              </w:rPr>
              <w:t>《</w:t>
            </w:r>
            <w:r>
              <w:rPr>
                <w:rFonts w:ascii="宋体" w:hAnsi="宋体"/>
                <w:kern w:val="0"/>
                <w:sz w:val="21"/>
                <w:szCs w:val="21"/>
              </w:rPr>
              <w:t>建筑工程施工质量常见问题预防措施（装饰装修工程）</w:t>
            </w:r>
            <w:r>
              <w:rPr>
                <w:rFonts w:ascii="宋体" w:hAnsi="宋体" w:hint="eastAsia"/>
                <w:kern w:val="0"/>
                <w:sz w:val="21"/>
                <w:szCs w:val="21"/>
              </w:rPr>
              <w:t>》16G908-3</w:t>
            </w:r>
          </w:p>
        </w:tc>
      </w:tr>
      <w:tr w:rsidR="002F36FA" w:rsidTr="00572D05">
        <w:trPr>
          <w:trHeight w:val="397"/>
          <w:jc w:val="center"/>
        </w:trPr>
        <w:tc>
          <w:tcPr>
            <w:tcW w:w="482" w:type="pct"/>
            <w:shd w:val="clear" w:color="auto" w:fill="auto"/>
            <w:vAlign w:val="center"/>
          </w:tcPr>
          <w:p w:rsidR="002F36FA" w:rsidRPr="002F36FA" w:rsidRDefault="002F36FA" w:rsidP="002F36FA">
            <w:pPr>
              <w:adjustRightInd w:val="0"/>
              <w:snapToGrid w:val="0"/>
              <w:spacing w:line="320" w:lineRule="exact"/>
              <w:ind w:firstLineChars="0" w:firstLine="0"/>
              <w:jc w:val="center"/>
              <w:rPr>
                <w:rFonts w:ascii="宋体" w:hAnsi="宋体"/>
                <w:kern w:val="0"/>
                <w:sz w:val="21"/>
                <w:szCs w:val="21"/>
              </w:rPr>
            </w:pPr>
            <w:r w:rsidRPr="002F36FA">
              <w:rPr>
                <w:rFonts w:ascii="宋体" w:hAnsi="宋体" w:hint="eastAsia"/>
                <w:kern w:val="0"/>
                <w:sz w:val="21"/>
                <w:szCs w:val="21"/>
              </w:rPr>
              <w:t>5</w:t>
            </w:r>
          </w:p>
        </w:tc>
        <w:tc>
          <w:tcPr>
            <w:tcW w:w="565" w:type="pct"/>
            <w:vMerge/>
            <w:shd w:val="clear" w:color="auto" w:fill="auto"/>
            <w:vAlign w:val="center"/>
          </w:tcPr>
          <w:p w:rsidR="002F36FA" w:rsidRDefault="002F36FA" w:rsidP="002F36FA">
            <w:pPr>
              <w:adjustRightInd w:val="0"/>
              <w:snapToGrid w:val="0"/>
              <w:spacing w:line="320" w:lineRule="exact"/>
              <w:ind w:firstLineChars="0" w:firstLine="0"/>
              <w:jc w:val="left"/>
              <w:rPr>
                <w:rFonts w:ascii="宋体" w:hAnsi="宋体"/>
                <w:kern w:val="0"/>
                <w:sz w:val="21"/>
                <w:szCs w:val="21"/>
              </w:rPr>
            </w:pPr>
          </w:p>
        </w:tc>
        <w:tc>
          <w:tcPr>
            <w:tcW w:w="3953" w:type="pct"/>
            <w:shd w:val="clear" w:color="auto" w:fill="auto"/>
            <w:vAlign w:val="center"/>
          </w:tcPr>
          <w:p w:rsidR="002F36FA" w:rsidRDefault="002F36FA" w:rsidP="002F36FA">
            <w:pPr>
              <w:adjustRightInd w:val="0"/>
              <w:snapToGrid w:val="0"/>
              <w:spacing w:line="320" w:lineRule="exact"/>
              <w:ind w:firstLineChars="0" w:firstLine="0"/>
              <w:jc w:val="left"/>
              <w:rPr>
                <w:rFonts w:ascii="宋体" w:hAnsi="宋体"/>
                <w:kern w:val="0"/>
                <w:sz w:val="21"/>
                <w:szCs w:val="21"/>
              </w:rPr>
            </w:pPr>
            <w:r>
              <w:rPr>
                <w:rFonts w:ascii="宋体" w:hAnsi="宋体" w:hint="eastAsia"/>
                <w:kern w:val="0"/>
                <w:sz w:val="21"/>
                <w:szCs w:val="21"/>
              </w:rPr>
              <w:t>《</w:t>
            </w:r>
            <w:r w:rsidRPr="002F36FA">
              <w:rPr>
                <w:rFonts w:ascii="宋体" w:hAnsi="宋体" w:hint="eastAsia"/>
                <w:kern w:val="0"/>
                <w:sz w:val="21"/>
                <w:szCs w:val="21"/>
              </w:rPr>
              <w:t>抹灰砂浆技术规程</w:t>
            </w:r>
            <w:r>
              <w:rPr>
                <w:rFonts w:ascii="宋体" w:hAnsi="宋体" w:hint="eastAsia"/>
                <w:kern w:val="0"/>
                <w:sz w:val="21"/>
                <w:szCs w:val="21"/>
              </w:rPr>
              <w:t>》</w:t>
            </w:r>
            <w:r w:rsidRPr="002F36FA">
              <w:rPr>
                <w:rFonts w:ascii="宋体" w:hAnsi="宋体" w:hint="eastAsia"/>
                <w:kern w:val="0"/>
                <w:sz w:val="21"/>
                <w:szCs w:val="21"/>
              </w:rPr>
              <w:t>JGJT 220-2010</w:t>
            </w:r>
          </w:p>
        </w:tc>
      </w:tr>
      <w:tr w:rsidR="002F36FA" w:rsidTr="00572D05">
        <w:trPr>
          <w:trHeight w:val="397"/>
          <w:jc w:val="center"/>
        </w:trPr>
        <w:tc>
          <w:tcPr>
            <w:tcW w:w="482" w:type="pct"/>
            <w:shd w:val="clear" w:color="auto" w:fill="auto"/>
            <w:vAlign w:val="center"/>
          </w:tcPr>
          <w:p w:rsidR="002F36FA" w:rsidRPr="002F36FA" w:rsidRDefault="002F36FA" w:rsidP="002F36FA">
            <w:pPr>
              <w:adjustRightInd w:val="0"/>
              <w:snapToGrid w:val="0"/>
              <w:spacing w:line="320" w:lineRule="exact"/>
              <w:ind w:firstLineChars="0" w:firstLine="0"/>
              <w:jc w:val="center"/>
              <w:rPr>
                <w:rFonts w:ascii="宋体" w:hAnsi="宋体"/>
                <w:kern w:val="0"/>
                <w:sz w:val="21"/>
                <w:szCs w:val="21"/>
              </w:rPr>
            </w:pPr>
            <w:r w:rsidRPr="002F36FA">
              <w:rPr>
                <w:rFonts w:ascii="宋体" w:hAnsi="宋体" w:hint="eastAsia"/>
                <w:kern w:val="0"/>
                <w:sz w:val="21"/>
                <w:szCs w:val="21"/>
              </w:rPr>
              <w:t>6</w:t>
            </w:r>
          </w:p>
        </w:tc>
        <w:tc>
          <w:tcPr>
            <w:tcW w:w="565" w:type="pct"/>
            <w:vMerge/>
            <w:shd w:val="clear" w:color="auto" w:fill="auto"/>
            <w:vAlign w:val="center"/>
          </w:tcPr>
          <w:p w:rsidR="002F36FA" w:rsidRDefault="002F36FA" w:rsidP="002F36FA">
            <w:pPr>
              <w:adjustRightInd w:val="0"/>
              <w:snapToGrid w:val="0"/>
              <w:spacing w:line="320" w:lineRule="exact"/>
              <w:ind w:firstLineChars="0" w:firstLine="0"/>
              <w:jc w:val="left"/>
              <w:rPr>
                <w:rFonts w:ascii="宋体" w:hAnsi="宋体"/>
                <w:kern w:val="0"/>
                <w:sz w:val="21"/>
                <w:szCs w:val="21"/>
              </w:rPr>
            </w:pPr>
          </w:p>
        </w:tc>
        <w:tc>
          <w:tcPr>
            <w:tcW w:w="3953" w:type="pct"/>
            <w:shd w:val="clear" w:color="auto" w:fill="auto"/>
            <w:vAlign w:val="center"/>
          </w:tcPr>
          <w:p w:rsidR="002F36FA" w:rsidRDefault="002F36FA" w:rsidP="002F36FA">
            <w:pPr>
              <w:adjustRightInd w:val="0"/>
              <w:snapToGrid w:val="0"/>
              <w:spacing w:line="320" w:lineRule="exact"/>
              <w:ind w:firstLineChars="0" w:firstLine="0"/>
              <w:jc w:val="left"/>
              <w:rPr>
                <w:rFonts w:ascii="宋体" w:hAnsi="宋体"/>
                <w:kern w:val="0"/>
                <w:sz w:val="21"/>
                <w:szCs w:val="21"/>
              </w:rPr>
            </w:pPr>
            <w:r>
              <w:rPr>
                <w:rFonts w:ascii="宋体" w:hAnsi="宋体" w:hint="eastAsia"/>
                <w:kern w:val="0"/>
                <w:sz w:val="21"/>
                <w:szCs w:val="21"/>
              </w:rPr>
              <w:t>《</w:t>
            </w:r>
            <w:r w:rsidRPr="002F36FA">
              <w:rPr>
                <w:rFonts w:ascii="宋体" w:hAnsi="宋体" w:hint="eastAsia"/>
                <w:kern w:val="0"/>
                <w:sz w:val="21"/>
                <w:szCs w:val="21"/>
              </w:rPr>
              <w:t>预拌砂浆</w:t>
            </w:r>
            <w:r>
              <w:rPr>
                <w:rFonts w:ascii="宋体" w:hAnsi="宋体" w:hint="eastAsia"/>
                <w:kern w:val="0"/>
                <w:sz w:val="21"/>
                <w:szCs w:val="21"/>
              </w:rPr>
              <w:t>》</w:t>
            </w:r>
            <w:r w:rsidRPr="002F36FA">
              <w:rPr>
                <w:rFonts w:ascii="宋体" w:hAnsi="宋体" w:hint="eastAsia"/>
                <w:kern w:val="0"/>
                <w:sz w:val="21"/>
                <w:szCs w:val="21"/>
              </w:rPr>
              <w:t>GB</w:t>
            </w:r>
            <w:r>
              <w:rPr>
                <w:rFonts w:ascii="宋体" w:hAnsi="宋体" w:hint="eastAsia"/>
                <w:kern w:val="0"/>
                <w:sz w:val="21"/>
                <w:szCs w:val="21"/>
              </w:rPr>
              <w:t>/</w:t>
            </w:r>
            <w:r w:rsidRPr="002F36FA">
              <w:rPr>
                <w:rFonts w:ascii="宋体" w:hAnsi="宋体" w:hint="eastAsia"/>
                <w:kern w:val="0"/>
                <w:sz w:val="21"/>
                <w:szCs w:val="21"/>
              </w:rPr>
              <w:t>T 25181-2010</w:t>
            </w:r>
          </w:p>
        </w:tc>
      </w:tr>
      <w:tr w:rsidR="002F36FA" w:rsidTr="00572D05">
        <w:trPr>
          <w:trHeight w:val="397"/>
          <w:jc w:val="center"/>
        </w:trPr>
        <w:tc>
          <w:tcPr>
            <w:tcW w:w="482" w:type="pct"/>
            <w:shd w:val="clear" w:color="auto" w:fill="auto"/>
            <w:vAlign w:val="center"/>
          </w:tcPr>
          <w:p w:rsidR="002F36FA" w:rsidRPr="002F36FA" w:rsidRDefault="002F36FA" w:rsidP="002F36FA">
            <w:pPr>
              <w:adjustRightInd w:val="0"/>
              <w:snapToGrid w:val="0"/>
              <w:spacing w:line="320" w:lineRule="exact"/>
              <w:ind w:firstLineChars="0" w:firstLine="0"/>
              <w:jc w:val="center"/>
              <w:rPr>
                <w:rFonts w:ascii="宋体" w:hAnsi="宋体"/>
                <w:kern w:val="0"/>
                <w:sz w:val="21"/>
                <w:szCs w:val="21"/>
              </w:rPr>
            </w:pPr>
            <w:r w:rsidRPr="002F36FA">
              <w:rPr>
                <w:rFonts w:ascii="宋体" w:hAnsi="宋体" w:hint="eastAsia"/>
                <w:kern w:val="0"/>
                <w:sz w:val="21"/>
                <w:szCs w:val="21"/>
              </w:rPr>
              <w:t>7</w:t>
            </w:r>
          </w:p>
        </w:tc>
        <w:tc>
          <w:tcPr>
            <w:tcW w:w="565" w:type="pct"/>
            <w:vMerge/>
            <w:shd w:val="clear" w:color="auto" w:fill="auto"/>
            <w:vAlign w:val="center"/>
          </w:tcPr>
          <w:p w:rsidR="002F36FA" w:rsidRDefault="002F36FA" w:rsidP="002F36FA">
            <w:pPr>
              <w:adjustRightInd w:val="0"/>
              <w:snapToGrid w:val="0"/>
              <w:spacing w:line="320" w:lineRule="exact"/>
              <w:ind w:firstLineChars="0" w:firstLine="0"/>
              <w:jc w:val="left"/>
              <w:rPr>
                <w:rFonts w:ascii="宋体" w:hAnsi="宋体"/>
                <w:kern w:val="0"/>
                <w:sz w:val="21"/>
                <w:szCs w:val="21"/>
              </w:rPr>
            </w:pPr>
          </w:p>
        </w:tc>
        <w:tc>
          <w:tcPr>
            <w:tcW w:w="3953" w:type="pct"/>
            <w:shd w:val="clear" w:color="auto" w:fill="auto"/>
            <w:vAlign w:val="center"/>
          </w:tcPr>
          <w:p w:rsidR="002F36FA" w:rsidRDefault="002F36FA" w:rsidP="002F36FA">
            <w:pPr>
              <w:adjustRightInd w:val="0"/>
              <w:snapToGrid w:val="0"/>
              <w:spacing w:line="320" w:lineRule="exact"/>
              <w:ind w:firstLineChars="0" w:firstLine="0"/>
              <w:jc w:val="left"/>
              <w:rPr>
                <w:rFonts w:ascii="宋体" w:hAnsi="宋体"/>
                <w:kern w:val="0"/>
                <w:sz w:val="21"/>
                <w:szCs w:val="21"/>
              </w:rPr>
            </w:pPr>
            <w:r>
              <w:rPr>
                <w:rFonts w:ascii="宋体" w:hAnsi="宋体" w:hint="eastAsia"/>
                <w:kern w:val="0"/>
                <w:sz w:val="21"/>
                <w:szCs w:val="21"/>
              </w:rPr>
              <w:t>《</w:t>
            </w:r>
            <w:r w:rsidRPr="002F36FA">
              <w:rPr>
                <w:rFonts w:ascii="宋体" w:hAnsi="宋体" w:hint="eastAsia"/>
                <w:kern w:val="0"/>
                <w:sz w:val="21"/>
                <w:szCs w:val="21"/>
              </w:rPr>
              <w:t>预拌砂浆应用技术规程</w:t>
            </w:r>
            <w:r>
              <w:rPr>
                <w:rFonts w:ascii="宋体" w:hAnsi="宋体" w:hint="eastAsia"/>
                <w:kern w:val="0"/>
                <w:sz w:val="21"/>
                <w:szCs w:val="21"/>
              </w:rPr>
              <w:t>》</w:t>
            </w:r>
            <w:r w:rsidRPr="002F36FA">
              <w:rPr>
                <w:rFonts w:ascii="宋体" w:hAnsi="宋体" w:hint="eastAsia"/>
                <w:kern w:val="0"/>
                <w:sz w:val="21"/>
                <w:szCs w:val="21"/>
              </w:rPr>
              <w:t>JGJ</w:t>
            </w:r>
            <w:r>
              <w:rPr>
                <w:rFonts w:ascii="宋体" w:hAnsi="宋体"/>
                <w:kern w:val="0"/>
                <w:sz w:val="21"/>
                <w:szCs w:val="21"/>
              </w:rPr>
              <w:t>/</w:t>
            </w:r>
            <w:r w:rsidRPr="002F36FA">
              <w:rPr>
                <w:rFonts w:ascii="宋体" w:hAnsi="宋体" w:hint="eastAsia"/>
                <w:kern w:val="0"/>
                <w:sz w:val="21"/>
                <w:szCs w:val="21"/>
              </w:rPr>
              <w:t>T 223-2010</w:t>
            </w:r>
          </w:p>
        </w:tc>
      </w:tr>
      <w:tr w:rsidR="002F36FA" w:rsidTr="00572D05">
        <w:trPr>
          <w:trHeight w:val="397"/>
          <w:jc w:val="center"/>
        </w:trPr>
        <w:tc>
          <w:tcPr>
            <w:tcW w:w="482" w:type="pct"/>
            <w:shd w:val="clear" w:color="auto" w:fill="auto"/>
            <w:vAlign w:val="center"/>
          </w:tcPr>
          <w:p w:rsidR="002F36FA" w:rsidRPr="002F36FA" w:rsidRDefault="002F36FA" w:rsidP="002F36FA">
            <w:pPr>
              <w:adjustRightInd w:val="0"/>
              <w:snapToGrid w:val="0"/>
              <w:spacing w:line="320" w:lineRule="exact"/>
              <w:ind w:firstLineChars="0" w:firstLine="0"/>
              <w:jc w:val="center"/>
              <w:rPr>
                <w:rFonts w:ascii="宋体" w:hAnsi="宋体"/>
                <w:kern w:val="0"/>
                <w:sz w:val="21"/>
                <w:szCs w:val="21"/>
              </w:rPr>
            </w:pPr>
            <w:r w:rsidRPr="002F36FA">
              <w:rPr>
                <w:rFonts w:ascii="宋体" w:hAnsi="宋体" w:hint="eastAsia"/>
                <w:kern w:val="0"/>
                <w:sz w:val="21"/>
                <w:szCs w:val="21"/>
              </w:rPr>
              <w:t>8</w:t>
            </w:r>
          </w:p>
        </w:tc>
        <w:tc>
          <w:tcPr>
            <w:tcW w:w="565" w:type="pct"/>
            <w:vMerge/>
            <w:shd w:val="clear" w:color="auto" w:fill="auto"/>
            <w:vAlign w:val="center"/>
          </w:tcPr>
          <w:p w:rsidR="002F36FA" w:rsidRDefault="002F36FA" w:rsidP="002F36FA">
            <w:pPr>
              <w:adjustRightInd w:val="0"/>
              <w:snapToGrid w:val="0"/>
              <w:spacing w:line="320" w:lineRule="exact"/>
              <w:ind w:firstLineChars="0" w:firstLine="0"/>
              <w:jc w:val="left"/>
              <w:rPr>
                <w:rFonts w:ascii="宋体" w:hAnsi="宋体"/>
                <w:color w:val="FF0000"/>
                <w:kern w:val="0"/>
                <w:sz w:val="21"/>
                <w:szCs w:val="21"/>
              </w:rPr>
            </w:pPr>
          </w:p>
        </w:tc>
        <w:tc>
          <w:tcPr>
            <w:tcW w:w="3953" w:type="pct"/>
            <w:shd w:val="clear" w:color="auto" w:fill="auto"/>
            <w:vAlign w:val="center"/>
          </w:tcPr>
          <w:p w:rsidR="002F36FA" w:rsidRDefault="002F36FA" w:rsidP="002F36FA">
            <w:pPr>
              <w:adjustRightInd w:val="0"/>
              <w:snapToGrid w:val="0"/>
              <w:spacing w:line="320" w:lineRule="exact"/>
              <w:ind w:firstLineChars="0" w:firstLine="0"/>
              <w:jc w:val="left"/>
              <w:rPr>
                <w:rFonts w:ascii="宋体" w:hAnsi="宋体"/>
                <w:color w:val="FF0000"/>
                <w:kern w:val="0"/>
                <w:sz w:val="21"/>
                <w:szCs w:val="21"/>
              </w:rPr>
            </w:pPr>
            <w:r>
              <w:rPr>
                <w:rFonts w:ascii="宋体" w:hAnsi="宋体" w:hint="eastAsia"/>
                <w:color w:val="FF0000"/>
                <w:kern w:val="0"/>
                <w:sz w:val="21"/>
                <w:szCs w:val="21"/>
              </w:rPr>
              <w:t>……</w:t>
            </w:r>
          </w:p>
        </w:tc>
      </w:tr>
      <w:tr w:rsidR="002F36FA" w:rsidTr="00572D05">
        <w:trPr>
          <w:trHeight w:val="397"/>
          <w:jc w:val="center"/>
        </w:trPr>
        <w:tc>
          <w:tcPr>
            <w:tcW w:w="482" w:type="pct"/>
            <w:shd w:val="clear" w:color="auto" w:fill="auto"/>
            <w:vAlign w:val="center"/>
          </w:tcPr>
          <w:p w:rsidR="002F36FA" w:rsidRPr="002F36FA" w:rsidRDefault="002F36FA" w:rsidP="002F36FA">
            <w:pPr>
              <w:adjustRightInd w:val="0"/>
              <w:snapToGrid w:val="0"/>
              <w:spacing w:line="320" w:lineRule="exact"/>
              <w:ind w:firstLineChars="0" w:firstLine="0"/>
              <w:jc w:val="center"/>
              <w:rPr>
                <w:rFonts w:ascii="宋体" w:hAnsi="宋体"/>
                <w:kern w:val="0"/>
                <w:sz w:val="21"/>
                <w:szCs w:val="21"/>
              </w:rPr>
            </w:pPr>
            <w:r w:rsidRPr="002F36FA">
              <w:rPr>
                <w:rFonts w:ascii="宋体" w:hAnsi="宋体"/>
                <w:kern w:val="0"/>
                <w:sz w:val="21"/>
                <w:szCs w:val="21"/>
              </w:rPr>
              <w:t>9</w:t>
            </w:r>
          </w:p>
        </w:tc>
        <w:tc>
          <w:tcPr>
            <w:tcW w:w="565" w:type="pct"/>
            <w:vMerge w:val="restart"/>
            <w:shd w:val="clear" w:color="auto" w:fill="auto"/>
            <w:vAlign w:val="center"/>
          </w:tcPr>
          <w:p w:rsidR="002F36FA" w:rsidRDefault="002F36FA" w:rsidP="002F36FA">
            <w:pPr>
              <w:adjustRightInd w:val="0"/>
              <w:snapToGrid w:val="0"/>
              <w:spacing w:line="320" w:lineRule="exact"/>
              <w:ind w:firstLineChars="0" w:firstLine="0"/>
              <w:jc w:val="center"/>
              <w:rPr>
                <w:rFonts w:ascii="宋体" w:hAnsi="宋体"/>
                <w:color w:val="FF0000"/>
                <w:sz w:val="21"/>
                <w:szCs w:val="21"/>
              </w:rPr>
            </w:pPr>
            <w:r>
              <w:rPr>
                <w:rFonts w:ascii="宋体" w:hAnsi="宋体" w:hint="eastAsia"/>
                <w:color w:val="FF0000"/>
                <w:sz w:val="21"/>
                <w:szCs w:val="21"/>
              </w:rPr>
              <w:t>相关</w:t>
            </w:r>
          </w:p>
          <w:p w:rsidR="002F36FA" w:rsidRDefault="002F36FA" w:rsidP="002F36FA">
            <w:pPr>
              <w:adjustRightInd w:val="0"/>
              <w:snapToGrid w:val="0"/>
              <w:spacing w:line="320" w:lineRule="exact"/>
              <w:ind w:firstLineChars="0" w:firstLine="0"/>
              <w:jc w:val="center"/>
              <w:rPr>
                <w:rFonts w:ascii="宋体" w:hAnsi="宋体"/>
                <w:sz w:val="21"/>
                <w:szCs w:val="21"/>
              </w:rPr>
            </w:pPr>
            <w:r>
              <w:rPr>
                <w:rFonts w:ascii="宋体" w:hAnsi="宋体" w:hint="eastAsia"/>
                <w:color w:val="FF0000"/>
                <w:sz w:val="21"/>
                <w:szCs w:val="21"/>
              </w:rPr>
              <w:t>文件</w:t>
            </w:r>
          </w:p>
        </w:tc>
        <w:tc>
          <w:tcPr>
            <w:tcW w:w="3953" w:type="pct"/>
            <w:shd w:val="clear" w:color="auto" w:fill="auto"/>
          </w:tcPr>
          <w:p w:rsidR="002F36FA" w:rsidRDefault="002F36FA" w:rsidP="002F36FA">
            <w:pPr>
              <w:adjustRightInd w:val="0"/>
              <w:snapToGrid w:val="0"/>
              <w:spacing w:line="320" w:lineRule="exact"/>
              <w:ind w:firstLineChars="0" w:firstLine="0"/>
              <w:rPr>
                <w:rFonts w:ascii="宋体" w:hAnsi="宋体"/>
                <w:sz w:val="21"/>
                <w:szCs w:val="21"/>
              </w:rPr>
            </w:pPr>
            <w:r>
              <w:rPr>
                <w:rFonts w:ascii="宋体" w:hAnsi="宋体" w:hint="eastAsia"/>
                <w:color w:val="FF0000"/>
                <w:sz w:val="21"/>
                <w:szCs w:val="21"/>
              </w:rPr>
              <w:t>**工程施工合同文件</w:t>
            </w:r>
          </w:p>
        </w:tc>
      </w:tr>
      <w:tr w:rsidR="002F36FA" w:rsidTr="00572D05">
        <w:trPr>
          <w:trHeight w:val="397"/>
          <w:jc w:val="center"/>
        </w:trPr>
        <w:tc>
          <w:tcPr>
            <w:tcW w:w="482" w:type="pct"/>
            <w:shd w:val="clear" w:color="auto" w:fill="auto"/>
            <w:vAlign w:val="center"/>
          </w:tcPr>
          <w:p w:rsidR="002F36FA" w:rsidRPr="002F36FA" w:rsidRDefault="002F36FA" w:rsidP="002F36FA">
            <w:pPr>
              <w:adjustRightInd w:val="0"/>
              <w:snapToGrid w:val="0"/>
              <w:spacing w:line="320" w:lineRule="exact"/>
              <w:ind w:firstLineChars="0" w:firstLine="0"/>
              <w:jc w:val="center"/>
              <w:rPr>
                <w:rFonts w:ascii="宋体" w:hAnsi="宋体"/>
                <w:kern w:val="0"/>
                <w:sz w:val="21"/>
                <w:szCs w:val="21"/>
              </w:rPr>
            </w:pPr>
            <w:r w:rsidRPr="002F36FA">
              <w:rPr>
                <w:rFonts w:ascii="宋体" w:hAnsi="宋体"/>
                <w:kern w:val="0"/>
                <w:sz w:val="21"/>
                <w:szCs w:val="21"/>
              </w:rPr>
              <w:t>10</w:t>
            </w:r>
          </w:p>
        </w:tc>
        <w:tc>
          <w:tcPr>
            <w:tcW w:w="565" w:type="pct"/>
            <w:vMerge/>
            <w:shd w:val="clear" w:color="auto" w:fill="auto"/>
          </w:tcPr>
          <w:p w:rsidR="002F36FA" w:rsidRDefault="002F36FA" w:rsidP="002F36FA">
            <w:pPr>
              <w:adjustRightInd w:val="0"/>
              <w:snapToGrid w:val="0"/>
              <w:spacing w:line="320" w:lineRule="exact"/>
              <w:ind w:firstLineChars="0" w:firstLine="0"/>
              <w:rPr>
                <w:rFonts w:ascii="宋体" w:hAnsi="宋体"/>
                <w:color w:val="FF0000"/>
                <w:sz w:val="21"/>
                <w:szCs w:val="21"/>
              </w:rPr>
            </w:pPr>
          </w:p>
        </w:tc>
        <w:tc>
          <w:tcPr>
            <w:tcW w:w="3953" w:type="pct"/>
            <w:shd w:val="clear" w:color="auto" w:fill="auto"/>
          </w:tcPr>
          <w:p w:rsidR="002F36FA" w:rsidRDefault="002F36FA" w:rsidP="002F36FA">
            <w:pPr>
              <w:adjustRightInd w:val="0"/>
              <w:snapToGrid w:val="0"/>
              <w:spacing w:line="320" w:lineRule="exact"/>
              <w:ind w:firstLineChars="0" w:firstLine="0"/>
              <w:rPr>
                <w:rFonts w:ascii="宋体" w:hAnsi="宋体"/>
                <w:color w:val="FF0000"/>
                <w:sz w:val="21"/>
                <w:szCs w:val="21"/>
              </w:rPr>
            </w:pPr>
            <w:r>
              <w:rPr>
                <w:rFonts w:ascii="宋体" w:hAnsi="宋体" w:hint="eastAsia"/>
                <w:color w:val="FF0000"/>
                <w:sz w:val="21"/>
                <w:szCs w:val="21"/>
              </w:rPr>
              <w:t>**工程施工图纸、图纸会审及设计变更等</w:t>
            </w:r>
          </w:p>
        </w:tc>
      </w:tr>
      <w:tr w:rsidR="002F36FA" w:rsidTr="00572D05">
        <w:trPr>
          <w:trHeight w:val="397"/>
          <w:jc w:val="center"/>
        </w:trPr>
        <w:tc>
          <w:tcPr>
            <w:tcW w:w="482" w:type="pct"/>
            <w:shd w:val="clear" w:color="auto" w:fill="auto"/>
            <w:vAlign w:val="center"/>
          </w:tcPr>
          <w:p w:rsidR="002F36FA" w:rsidRPr="002F36FA" w:rsidRDefault="002F36FA" w:rsidP="002F36FA">
            <w:pPr>
              <w:adjustRightInd w:val="0"/>
              <w:snapToGrid w:val="0"/>
              <w:spacing w:line="320" w:lineRule="exact"/>
              <w:ind w:firstLineChars="0" w:firstLine="0"/>
              <w:jc w:val="center"/>
              <w:rPr>
                <w:rFonts w:ascii="宋体" w:hAnsi="宋体"/>
                <w:kern w:val="0"/>
                <w:sz w:val="21"/>
                <w:szCs w:val="21"/>
              </w:rPr>
            </w:pPr>
            <w:r w:rsidRPr="002F36FA">
              <w:rPr>
                <w:rFonts w:ascii="宋体" w:hAnsi="宋体"/>
                <w:kern w:val="0"/>
                <w:sz w:val="21"/>
                <w:szCs w:val="21"/>
              </w:rPr>
              <w:t>11</w:t>
            </w:r>
          </w:p>
        </w:tc>
        <w:tc>
          <w:tcPr>
            <w:tcW w:w="565" w:type="pct"/>
            <w:vMerge/>
            <w:shd w:val="clear" w:color="auto" w:fill="auto"/>
          </w:tcPr>
          <w:p w:rsidR="002F36FA" w:rsidRDefault="002F36FA" w:rsidP="002F36FA">
            <w:pPr>
              <w:adjustRightInd w:val="0"/>
              <w:snapToGrid w:val="0"/>
              <w:spacing w:line="320" w:lineRule="exact"/>
              <w:ind w:firstLineChars="0" w:firstLine="0"/>
              <w:rPr>
                <w:rFonts w:ascii="宋体" w:hAnsi="宋体"/>
                <w:color w:val="FF0000"/>
                <w:sz w:val="21"/>
                <w:szCs w:val="21"/>
              </w:rPr>
            </w:pPr>
          </w:p>
        </w:tc>
        <w:tc>
          <w:tcPr>
            <w:tcW w:w="3953" w:type="pct"/>
            <w:shd w:val="clear" w:color="auto" w:fill="auto"/>
          </w:tcPr>
          <w:p w:rsidR="002F36FA" w:rsidRDefault="002F36FA" w:rsidP="002F36FA">
            <w:pPr>
              <w:adjustRightInd w:val="0"/>
              <w:snapToGrid w:val="0"/>
              <w:spacing w:line="320" w:lineRule="exact"/>
              <w:ind w:firstLineChars="0" w:firstLine="0"/>
              <w:rPr>
                <w:rFonts w:ascii="宋体" w:hAnsi="宋体"/>
                <w:color w:val="FF0000"/>
                <w:sz w:val="21"/>
                <w:szCs w:val="21"/>
              </w:rPr>
            </w:pPr>
            <w:r>
              <w:rPr>
                <w:rFonts w:ascii="宋体" w:hAnsi="宋体" w:hint="eastAsia"/>
                <w:color w:val="FF0000"/>
                <w:sz w:val="21"/>
                <w:szCs w:val="21"/>
              </w:rPr>
              <w:t>**工程施工组织设计</w:t>
            </w:r>
          </w:p>
        </w:tc>
      </w:tr>
      <w:tr w:rsidR="002F36FA" w:rsidTr="00572D05">
        <w:trPr>
          <w:trHeight w:val="397"/>
          <w:jc w:val="center"/>
        </w:trPr>
        <w:tc>
          <w:tcPr>
            <w:tcW w:w="482" w:type="pct"/>
            <w:shd w:val="clear" w:color="auto" w:fill="auto"/>
            <w:vAlign w:val="center"/>
          </w:tcPr>
          <w:p w:rsidR="002F36FA" w:rsidRPr="002F36FA" w:rsidRDefault="002F36FA" w:rsidP="002F36FA">
            <w:pPr>
              <w:adjustRightInd w:val="0"/>
              <w:snapToGrid w:val="0"/>
              <w:spacing w:line="320" w:lineRule="exact"/>
              <w:ind w:firstLineChars="0" w:firstLine="0"/>
              <w:jc w:val="center"/>
              <w:rPr>
                <w:rFonts w:ascii="宋体" w:hAnsi="宋体"/>
                <w:kern w:val="0"/>
                <w:sz w:val="21"/>
                <w:szCs w:val="21"/>
              </w:rPr>
            </w:pPr>
            <w:r w:rsidRPr="002F36FA">
              <w:rPr>
                <w:rFonts w:ascii="宋体" w:hAnsi="宋体"/>
                <w:kern w:val="0"/>
                <w:sz w:val="21"/>
                <w:szCs w:val="21"/>
              </w:rPr>
              <w:t>12</w:t>
            </w:r>
          </w:p>
        </w:tc>
        <w:tc>
          <w:tcPr>
            <w:tcW w:w="565" w:type="pct"/>
            <w:vMerge/>
            <w:shd w:val="clear" w:color="auto" w:fill="auto"/>
          </w:tcPr>
          <w:p w:rsidR="002F36FA" w:rsidRDefault="002F36FA" w:rsidP="002F36FA">
            <w:pPr>
              <w:adjustRightInd w:val="0"/>
              <w:snapToGrid w:val="0"/>
              <w:spacing w:line="320" w:lineRule="exact"/>
              <w:ind w:firstLineChars="0" w:firstLine="0"/>
              <w:rPr>
                <w:rFonts w:ascii="宋体" w:hAnsi="宋体"/>
                <w:color w:val="FF0000"/>
                <w:kern w:val="0"/>
                <w:sz w:val="21"/>
                <w:szCs w:val="21"/>
              </w:rPr>
            </w:pPr>
          </w:p>
        </w:tc>
        <w:tc>
          <w:tcPr>
            <w:tcW w:w="3953" w:type="pct"/>
            <w:shd w:val="clear" w:color="auto" w:fill="auto"/>
            <w:vAlign w:val="center"/>
          </w:tcPr>
          <w:p w:rsidR="002F36FA" w:rsidRDefault="002F36FA" w:rsidP="002F36FA">
            <w:pPr>
              <w:adjustRightInd w:val="0"/>
              <w:snapToGrid w:val="0"/>
              <w:spacing w:line="320" w:lineRule="exact"/>
              <w:ind w:firstLineChars="0" w:firstLine="0"/>
              <w:rPr>
                <w:rFonts w:ascii="宋体" w:hAnsi="宋体"/>
                <w:color w:val="FF0000"/>
                <w:kern w:val="0"/>
                <w:sz w:val="21"/>
                <w:szCs w:val="21"/>
              </w:rPr>
            </w:pPr>
            <w:r>
              <w:rPr>
                <w:rFonts w:ascii="宋体" w:hAnsi="宋体" w:hint="eastAsia"/>
                <w:color w:val="FF0000"/>
                <w:kern w:val="0"/>
                <w:sz w:val="21"/>
                <w:szCs w:val="21"/>
              </w:rPr>
              <w:t>……</w:t>
            </w:r>
          </w:p>
        </w:tc>
      </w:tr>
    </w:tbl>
    <w:p w:rsidR="00245D14" w:rsidRPr="008D6DA8" w:rsidRDefault="008D6DA8" w:rsidP="008D6DA8">
      <w:pPr>
        <w:keepLines/>
        <w:adjustRightInd w:val="0"/>
        <w:snapToGrid w:val="0"/>
        <w:ind w:firstLineChars="0" w:firstLine="0"/>
        <w:jc w:val="left"/>
        <w:outlineLvl w:val="1"/>
        <w:rPr>
          <w:rFonts w:ascii="宋体" w:hAnsi="宋体" w:cs="Times New Roman"/>
          <w:szCs w:val="20"/>
        </w:rPr>
      </w:pPr>
      <w:bookmarkStart w:id="22" w:name="_Toc505617020"/>
      <w:bookmarkStart w:id="23" w:name="_Toc505612238"/>
      <w:bookmarkStart w:id="24" w:name="_Toc505617555"/>
      <w:bookmarkStart w:id="25" w:name="_Toc505613850"/>
      <w:bookmarkStart w:id="26" w:name="_Toc505615787"/>
      <w:bookmarkStart w:id="27" w:name="_Toc504056326"/>
      <w:bookmarkStart w:id="28" w:name="_Toc505612770"/>
      <w:bookmarkStart w:id="29" w:name="_Toc505615252"/>
      <w:bookmarkStart w:id="30" w:name="_Toc505613315"/>
      <w:bookmarkStart w:id="31" w:name="_Toc505618090"/>
      <w:bookmarkStart w:id="32" w:name="_Toc505077995"/>
      <w:bookmarkStart w:id="33" w:name="_Toc29247"/>
      <w:bookmarkStart w:id="34" w:name="_Toc3381779"/>
      <w:r w:rsidRPr="008D6DA8">
        <w:rPr>
          <w:rFonts w:ascii="宋体" w:hAnsi="宋体" w:cs="Times New Roman" w:hint="eastAsia"/>
          <w:szCs w:val="20"/>
        </w:rPr>
        <w:t>1.2 编制人员</w:t>
      </w:r>
      <w:bookmarkEnd w:id="22"/>
      <w:bookmarkEnd w:id="23"/>
      <w:bookmarkEnd w:id="24"/>
      <w:bookmarkEnd w:id="25"/>
      <w:bookmarkEnd w:id="26"/>
      <w:bookmarkEnd w:id="27"/>
      <w:bookmarkEnd w:id="28"/>
      <w:bookmarkEnd w:id="29"/>
      <w:bookmarkEnd w:id="30"/>
      <w:bookmarkEnd w:id="31"/>
      <w:bookmarkEnd w:id="32"/>
      <w:bookmarkEnd w:id="33"/>
      <w:bookmarkEnd w:id="3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
        <w:gridCol w:w="2466"/>
        <w:gridCol w:w="2934"/>
        <w:gridCol w:w="2990"/>
      </w:tblGrid>
      <w:tr w:rsidR="00245D14" w:rsidTr="00572D05">
        <w:trPr>
          <w:trHeight w:val="397"/>
          <w:jc w:val="center"/>
        </w:trPr>
        <w:tc>
          <w:tcPr>
            <w:tcW w:w="482" w:type="pct"/>
            <w:shd w:val="clear" w:color="auto" w:fill="auto"/>
            <w:vAlign w:val="center"/>
          </w:tcPr>
          <w:p w:rsidR="00245D14" w:rsidRDefault="008D6DA8" w:rsidP="00572D05">
            <w:pPr>
              <w:adjustRightInd w:val="0"/>
              <w:snapToGrid w:val="0"/>
              <w:spacing w:line="320" w:lineRule="exact"/>
              <w:ind w:firstLineChars="0" w:firstLine="0"/>
              <w:jc w:val="center"/>
              <w:rPr>
                <w:rFonts w:ascii="宋体" w:hAnsi="宋体"/>
                <w:sz w:val="21"/>
                <w:szCs w:val="21"/>
              </w:rPr>
            </w:pPr>
            <w:r>
              <w:rPr>
                <w:rFonts w:ascii="宋体" w:hAnsi="宋体" w:hint="eastAsia"/>
                <w:sz w:val="21"/>
                <w:szCs w:val="21"/>
              </w:rPr>
              <w:t>序号</w:t>
            </w:r>
          </w:p>
        </w:tc>
        <w:tc>
          <w:tcPr>
            <w:tcW w:w="1328" w:type="pct"/>
            <w:shd w:val="clear" w:color="auto" w:fill="auto"/>
            <w:vAlign w:val="center"/>
          </w:tcPr>
          <w:p w:rsidR="00245D14" w:rsidRDefault="008D6DA8" w:rsidP="00572D05">
            <w:pPr>
              <w:adjustRightInd w:val="0"/>
              <w:snapToGrid w:val="0"/>
              <w:spacing w:line="320" w:lineRule="exact"/>
              <w:ind w:firstLineChars="0" w:firstLine="0"/>
              <w:jc w:val="center"/>
              <w:rPr>
                <w:rFonts w:ascii="宋体" w:hAnsi="宋体"/>
                <w:sz w:val="21"/>
                <w:szCs w:val="21"/>
              </w:rPr>
            </w:pPr>
            <w:r>
              <w:rPr>
                <w:rFonts w:ascii="宋体" w:hAnsi="宋体" w:hint="eastAsia"/>
                <w:sz w:val="21"/>
                <w:szCs w:val="21"/>
              </w:rPr>
              <w:t>编制人</w:t>
            </w:r>
          </w:p>
        </w:tc>
        <w:tc>
          <w:tcPr>
            <w:tcW w:w="1580" w:type="pct"/>
            <w:shd w:val="clear" w:color="auto" w:fill="auto"/>
            <w:vAlign w:val="center"/>
          </w:tcPr>
          <w:p w:rsidR="00245D14" w:rsidRDefault="008D6DA8" w:rsidP="00572D05">
            <w:pPr>
              <w:adjustRightInd w:val="0"/>
              <w:snapToGrid w:val="0"/>
              <w:spacing w:line="320" w:lineRule="exact"/>
              <w:ind w:firstLineChars="0" w:firstLine="0"/>
              <w:jc w:val="center"/>
              <w:rPr>
                <w:rFonts w:ascii="宋体" w:hAnsi="宋体"/>
                <w:sz w:val="21"/>
                <w:szCs w:val="21"/>
              </w:rPr>
            </w:pPr>
            <w:r>
              <w:rPr>
                <w:rFonts w:ascii="宋体" w:hAnsi="宋体" w:hint="eastAsia"/>
                <w:sz w:val="21"/>
                <w:szCs w:val="21"/>
              </w:rPr>
              <w:t>职务</w:t>
            </w:r>
          </w:p>
        </w:tc>
        <w:tc>
          <w:tcPr>
            <w:tcW w:w="1610" w:type="pct"/>
            <w:shd w:val="clear" w:color="auto" w:fill="auto"/>
            <w:vAlign w:val="center"/>
          </w:tcPr>
          <w:p w:rsidR="00245D14" w:rsidRDefault="008D6DA8" w:rsidP="00572D05">
            <w:pPr>
              <w:adjustRightInd w:val="0"/>
              <w:snapToGrid w:val="0"/>
              <w:spacing w:line="320" w:lineRule="exact"/>
              <w:ind w:firstLineChars="0" w:firstLine="0"/>
              <w:jc w:val="center"/>
              <w:rPr>
                <w:rFonts w:ascii="宋体" w:hAnsi="宋体"/>
                <w:sz w:val="21"/>
                <w:szCs w:val="21"/>
              </w:rPr>
            </w:pPr>
            <w:r>
              <w:rPr>
                <w:rFonts w:ascii="宋体" w:hAnsi="宋体" w:hint="eastAsia"/>
                <w:sz w:val="21"/>
                <w:szCs w:val="21"/>
              </w:rPr>
              <w:t>编制时间</w:t>
            </w:r>
          </w:p>
        </w:tc>
      </w:tr>
      <w:tr w:rsidR="00245D14" w:rsidTr="00572D05">
        <w:trPr>
          <w:trHeight w:val="397"/>
          <w:jc w:val="center"/>
        </w:trPr>
        <w:tc>
          <w:tcPr>
            <w:tcW w:w="482" w:type="pct"/>
            <w:shd w:val="clear" w:color="auto" w:fill="auto"/>
            <w:vAlign w:val="center"/>
          </w:tcPr>
          <w:p w:rsidR="00245D14" w:rsidRDefault="008D6DA8" w:rsidP="00572D05">
            <w:pPr>
              <w:adjustRightInd w:val="0"/>
              <w:snapToGrid w:val="0"/>
              <w:spacing w:line="320" w:lineRule="exact"/>
              <w:ind w:firstLineChars="0" w:firstLine="0"/>
              <w:jc w:val="center"/>
              <w:rPr>
                <w:rFonts w:ascii="宋体" w:hAnsi="宋体"/>
                <w:sz w:val="21"/>
                <w:szCs w:val="21"/>
              </w:rPr>
            </w:pPr>
            <w:r>
              <w:rPr>
                <w:rFonts w:ascii="宋体" w:hAnsi="宋体" w:hint="eastAsia"/>
                <w:sz w:val="21"/>
                <w:szCs w:val="21"/>
              </w:rPr>
              <w:t>1</w:t>
            </w:r>
          </w:p>
        </w:tc>
        <w:tc>
          <w:tcPr>
            <w:tcW w:w="1328" w:type="pct"/>
            <w:shd w:val="clear" w:color="auto" w:fill="auto"/>
            <w:vAlign w:val="center"/>
          </w:tcPr>
          <w:p w:rsidR="00245D14" w:rsidRDefault="008D6DA8" w:rsidP="00572D05">
            <w:pPr>
              <w:adjustRightInd w:val="0"/>
              <w:snapToGrid w:val="0"/>
              <w:spacing w:line="320" w:lineRule="exact"/>
              <w:ind w:firstLineChars="0" w:firstLine="0"/>
              <w:jc w:val="center"/>
              <w:rPr>
                <w:rFonts w:ascii="宋体" w:hAnsi="宋体"/>
                <w:sz w:val="21"/>
                <w:szCs w:val="21"/>
              </w:rPr>
            </w:pPr>
            <w:r>
              <w:rPr>
                <w:rFonts w:ascii="宋体" w:hAnsi="宋体" w:hint="eastAsia"/>
                <w:color w:val="FF0000"/>
                <w:sz w:val="21"/>
                <w:szCs w:val="21"/>
              </w:rPr>
              <w:t>张三</w:t>
            </w:r>
          </w:p>
        </w:tc>
        <w:tc>
          <w:tcPr>
            <w:tcW w:w="1580" w:type="pct"/>
            <w:shd w:val="clear" w:color="auto" w:fill="auto"/>
            <w:vAlign w:val="center"/>
          </w:tcPr>
          <w:p w:rsidR="00245D14" w:rsidRDefault="008D6DA8" w:rsidP="00572D05">
            <w:pPr>
              <w:adjustRightInd w:val="0"/>
              <w:snapToGrid w:val="0"/>
              <w:spacing w:line="320" w:lineRule="exact"/>
              <w:ind w:firstLineChars="0" w:firstLine="0"/>
              <w:jc w:val="center"/>
              <w:rPr>
                <w:rFonts w:ascii="宋体" w:hAnsi="宋体"/>
                <w:sz w:val="21"/>
                <w:szCs w:val="21"/>
              </w:rPr>
            </w:pPr>
            <w:r>
              <w:rPr>
                <w:rFonts w:ascii="宋体" w:hAnsi="宋体" w:hint="eastAsia"/>
                <w:color w:val="FF0000"/>
                <w:sz w:val="21"/>
                <w:szCs w:val="21"/>
              </w:rPr>
              <w:t>技术员</w:t>
            </w:r>
          </w:p>
        </w:tc>
        <w:tc>
          <w:tcPr>
            <w:tcW w:w="1610" w:type="pct"/>
            <w:shd w:val="clear" w:color="auto" w:fill="auto"/>
            <w:vAlign w:val="center"/>
          </w:tcPr>
          <w:p w:rsidR="00245D14" w:rsidRDefault="00572D05" w:rsidP="00572D05">
            <w:pPr>
              <w:adjustRightInd w:val="0"/>
              <w:snapToGrid w:val="0"/>
              <w:spacing w:line="320" w:lineRule="exact"/>
              <w:ind w:firstLineChars="0" w:firstLine="0"/>
              <w:jc w:val="center"/>
              <w:rPr>
                <w:rFonts w:ascii="宋体" w:hAnsi="宋体"/>
                <w:sz w:val="21"/>
                <w:szCs w:val="21"/>
              </w:rPr>
            </w:pPr>
            <w:r>
              <w:rPr>
                <w:rFonts w:ascii="宋体" w:hAnsi="宋体"/>
                <w:color w:val="FF0000"/>
                <w:sz w:val="21"/>
                <w:szCs w:val="21"/>
              </w:rPr>
              <w:t>2019</w:t>
            </w:r>
            <w:r w:rsidR="008D6DA8">
              <w:rPr>
                <w:rFonts w:ascii="宋体" w:hAnsi="宋体" w:hint="eastAsia"/>
                <w:color w:val="FF0000"/>
                <w:sz w:val="21"/>
                <w:szCs w:val="21"/>
              </w:rPr>
              <w:t>.1.1</w:t>
            </w:r>
          </w:p>
        </w:tc>
      </w:tr>
      <w:tr w:rsidR="00245D14" w:rsidTr="00572D05">
        <w:trPr>
          <w:trHeight w:val="397"/>
          <w:jc w:val="center"/>
        </w:trPr>
        <w:tc>
          <w:tcPr>
            <w:tcW w:w="482" w:type="pct"/>
            <w:shd w:val="clear" w:color="auto" w:fill="auto"/>
            <w:vAlign w:val="center"/>
          </w:tcPr>
          <w:p w:rsidR="00245D14" w:rsidRDefault="008D6DA8" w:rsidP="00572D05">
            <w:pPr>
              <w:adjustRightInd w:val="0"/>
              <w:snapToGrid w:val="0"/>
              <w:spacing w:line="320" w:lineRule="exact"/>
              <w:ind w:firstLineChars="0" w:firstLine="0"/>
              <w:jc w:val="center"/>
              <w:rPr>
                <w:rFonts w:ascii="宋体" w:hAnsi="宋体"/>
                <w:color w:val="FF0000"/>
                <w:sz w:val="21"/>
                <w:szCs w:val="21"/>
              </w:rPr>
            </w:pPr>
            <w:r>
              <w:rPr>
                <w:rFonts w:ascii="宋体" w:hAnsi="宋体" w:hint="eastAsia"/>
                <w:color w:val="FF0000"/>
                <w:sz w:val="21"/>
                <w:szCs w:val="21"/>
              </w:rPr>
              <w:t>2</w:t>
            </w:r>
          </w:p>
        </w:tc>
        <w:tc>
          <w:tcPr>
            <w:tcW w:w="1328" w:type="pct"/>
            <w:shd w:val="clear" w:color="auto" w:fill="auto"/>
            <w:vAlign w:val="center"/>
          </w:tcPr>
          <w:p w:rsidR="00245D14" w:rsidRDefault="008D6DA8" w:rsidP="00572D05">
            <w:pPr>
              <w:adjustRightInd w:val="0"/>
              <w:snapToGrid w:val="0"/>
              <w:spacing w:line="320" w:lineRule="exact"/>
              <w:ind w:firstLineChars="0" w:firstLine="0"/>
              <w:jc w:val="center"/>
              <w:rPr>
                <w:rFonts w:ascii="宋体" w:hAnsi="宋体"/>
                <w:color w:val="FF0000"/>
                <w:sz w:val="21"/>
                <w:szCs w:val="21"/>
              </w:rPr>
            </w:pPr>
            <w:r>
              <w:rPr>
                <w:rFonts w:ascii="宋体" w:hAnsi="宋体" w:hint="eastAsia"/>
                <w:color w:val="FF0000"/>
                <w:sz w:val="21"/>
                <w:szCs w:val="21"/>
              </w:rPr>
              <w:t>……</w:t>
            </w:r>
          </w:p>
        </w:tc>
        <w:tc>
          <w:tcPr>
            <w:tcW w:w="1580" w:type="pct"/>
            <w:shd w:val="clear" w:color="auto" w:fill="auto"/>
            <w:vAlign w:val="center"/>
          </w:tcPr>
          <w:p w:rsidR="00245D14" w:rsidRDefault="008D6DA8" w:rsidP="00572D05">
            <w:pPr>
              <w:adjustRightInd w:val="0"/>
              <w:snapToGrid w:val="0"/>
              <w:spacing w:line="320" w:lineRule="exact"/>
              <w:ind w:firstLineChars="0" w:firstLine="0"/>
              <w:jc w:val="center"/>
              <w:rPr>
                <w:rFonts w:ascii="宋体" w:hAnsi="宋体"/>
                <w:color w:val="FF0000"/>
                <w:sz w:val="21"/>
                <w:szCs w:val="21"/>
              </w:rPr>
            </w:pPr>
            <w:r>
              <w:rPr>
                <w:rFonts w:ascii="宋体" w:hAnsi="宋体" w:hint="eastAsia"/>
                <w:color w:val="FF0000"/>
                <w:sz w:val="21"/>
                <w:szCs w:val="21"/>
              </w:rPr>
              <w:t>……</w:t>
            </w:r>
          </w:p>
        </w:tc>
        <w:tc>
          <w:tcPr>
            <w:tcW w:w="1610" w:type="pct"/>
            <w:shd w:val="clear" w:color="auto" w:fill="auto"/>
            <w:vAlign w:val="center"/>
          </w:tcPr>
          <w:p w:rsidR="00245D14" w:rsidRDefault="008D6DA8" w:rsidP="00572D05">
            <w:pPr>
              <w:adjustRightInd w:val="0"/>
              <w:snapToGrid w:val="0"/>
              <w:spacing w:line="320" w:lineRule="exact"/>
              <w:ind w:firstLineChars="0" w:firstLine="0"/>
              <w:jc w:val="center"/>
              <w:rPr>
                <w:rFonts w:ascii="宋体" w:hAnsi="宋体"/>
                <w:color w:val="FF0000"/>
                <w:sz w:val="21"/>
                <w:szCs w:val="21"/>
              </w:rPr>
            </w:pPr>
            <w:r>
              <w:rPr>
                <w:rFonts w:ascii="宋体" w:hAnsi="宋体" w:hint="eastAsia"/>
                <w:color w:val="FF0000"/>
                <w:sz w:val="21"/>
                <w:szCs w:val="21"/>
              </w:rPr>
              <w:t>……</w:t>
            </w:r>
          </w:p>
        </w:tc>
      </w:tr>
    </w:tbl>
    <w:p w:rsidR="00245D14" w:rsidRPr="008D6DA8" w:rsidRDefault="008D6DA8" w:rsidP="008D6DA8">
      <w:pPr>
        <w:keepLines/>
        <w:adjustRightInd w:val="0"/>
        <w:snapToGrid w:val="0"/>
        <w:ind w:firstLineChars="0" w:firstLine="0"/>
        <w:jc w:val="left"/>
        <w:outlineLvl w:val="1"/>
        <w:rPr>
          <w:rFonts w:ascii="宋体" w:hAnsi="宋体" w:cs="Times New Roman"/>
          <w:szCs w:val="20"/>
        </w:rPr>
      </w:pPr>
      <w:bookmarkStart w:id="35" w:name="_Toc505077996"/>
      <w:bookmarkStart w:id="36" w:name="_Toc505618091"/>
      <w:bookmarkStart w:id="37" w:name="_Toc505612239"/>
      <w:bookmarkStart w:id="38" w:name="_Toc505612771"/>
      <w:bookmarkStart w:id="39" w:name="_Toc505615253"/>
      <w:bookmarkStart w:id="40" w:name="_Toc505613316"/>
      <w:bookmarkStart w:id="41" w:name="_Toc505613851"/>
      <w:bookmarkStart w:id="42" w:name="_Toc504056327"/>
      <w:bookmarkStart w:id="43" w:name="_Toc505617556"/>
      <w:bookmarkStart w:id="44" w:name="_Toc505615788"/>
      <w:bookmarkStart w:id="45" w:name="_Toc505617021"/>
      <w:bookmarkStart w:id="46" w:name="_Toc751"/>
      <w:bookmarkStart w:id="47" w:name="_Toc3381780"/>
      <w:r w:rsidRPr="008D6DA8">
        <w:rPr>
          <w:rFonts w:ascii="宋体" w:hAnsi="宋体" w:cs="Times New Roman" w:hint="eastAsia"/>
          <w:szCs w:val="20"/>
        </w:rPr>
        <w:t>1.3 发放范围</w:t>
      </w:r>
      <w:bookmarkEnd w:id="35"/>
      <w:bookmarkEnd w:id="36"/>
      <w:bookmarkEnd w:id="37"/>
      <w:bookmarkEnd w:id="38"/>
      <w:bookmarkEnd w:id="39"/>
      <w:bookmarkEnd w:id="40"/>
      <w:bookmarkEnd w:id="41"/>
      <w:bookmarkEnd w:id="42"/>
      <w:bookmarkEnd w:id="43"/>
      <w:bookmarkEnd w:id="44"/>
      <w:bookmarkEnd w:id="45"/>
      <w:bookmarkEnd w:id="46"/>
      <w:bookmarkEnd w:id="4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
        <w:gridCol w:w="2249"/>
        <w:gridCol w:w="6142"/>
      </w:tblGrid>
      <w:tr w:rsidR="00245D14" w:rsidTr="00572D05">
        <w:trPr>
          <w:trHeight w:val="397"/>
          <w:jc w:val="center"/>
        </w:trPr>
        <w:tc>
          <w:tcPr>
            <w:tcW w:w="482"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序号</w:t>
            </w:r>
          </w:p>
        </w:tc>
        <w:tc>
          <w:tcPr>
            <w:tcW w:w="1211"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单位</w:t>
            </w:r>
          </w:p>
        </w:tc>
        <w:tc>
          <w:tcPr>
            <w:tcW w:w="3307"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部门</w:t>
            </w:r>
          </w:p>
        </w:tc>
      </w:tr>
      <w:tr w:rsidR="00245D14" w:rsidTr="00572D05">
        <w:trPr>
          <w:trHeight w:val="397"/>
          <w:jc w:val="center"/>
        </w:trPr>
        <w:tc>
          <w:tcPr>
            <w:tcW w:w="482"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1</w:t>
            </w:r>
          </w:p>
        </w:tc>
        <w:tc>
          <w:tcPr>
            <w:tcW w:w="1211"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公司/分公司</w:t>
            </w:r>
          </w:p>
        </w:tc>
        <w:tc>
          <w:tcPr>
            <w:tcW w:w="3307" w:type="pct"/>
            <w:shd w:val="clear" w:color="auto" w:fill="auto"/>
            <w:vAlign w:val="center"/>
          </w:tcPr>
          <w:p w:rsidR="00245D14" w:rsidRDefault="008D6DA8">
            <w:pPr>
              <w:adjustRightInd w:val="0"/>
              <w:snapToGrid w:val="0"/>
              <w:spacing w:line="320" w:lineRule="exact"/>
              <w:ind w:firstLineChars="0" w:firstLine="0"/>
              <w:rPr>
                <w:rFonts w:ascii="宋体" w:hAnsi="宋体"/>
                <w:kern w:val="0"/>
                <w:sz w:val="21"/>
                <w:szCs w:val="21"/>
              </w:rPr>
            </w:pPr>
            <w:r>
              <w:rPr>
                <w:rFonts w:ascii="宋体" w:hAnsi="宋体" w:hint="eastAsia"/>
                <w:color w:val="FF0000"/>
                <w:kern w:val="0"/>
                <w:sz w:val="21"/>
                <w:szCs w:val="21"/>
              </w:rPr>
              <w:t>工程管理部、技术质量部、……</w:t>
            </w:r>
          </w:p>
        </w:tc>
      </w:tr>
      <w:tr w:rsidR="00245D14" w:rsidTr="00572D05">
        <w:trPr>
          <w:trHeight w:val="397"/>
          <w:jc w:val="center"/>
        </w:trPr>
        <w:tc>
          <w:tcPr>
            <w:tcW w:w="482"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2</w:t>
            </w:r>
          </w:p>
        </w:tc>
        <w:tc>
          <w:tcPr>
            <w:tcW w:w="1211"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项目部</w:t>
            </w:r>
          </w:p>
        </w:tc>
        <w:tc>
          <w:tcPr>
            <w:tcW w:w="3307" w:type="pct"/>
            <w:shd w:val="clear" w:color="auto" w:fill="auto"/>
            <w:vAlign w:val="center"/>
          </w:tcPr>
          <w:p w:rsidR="00245D14" w:rsidRDefault="008D6DA8">
            <w:pPr>
              <w:adjustRightInd w:val="0"/>
              <w:snapToGrid w:val="0"/>
              <w:spacing w:line="320" w:lineRule="exact"/>
              <w:ind w:firstLineChars="0" w:firstLine="0"/>
              <w:rPr>
                <w:rFonts w:ascii="宋体" w:hAnsi="宋体"/>
                <w:kern w:val="0"/>
                <w:sz w:val="21"/>
                <w:szCs w:val="21"/>
              </w:rPr>
            </w:pPr>
            <w:r>
              <w:rPr>
                <w:rFonts w:ascii="宋体" w:hAnsi="宋体" w:hint="eastAsia"/>
                <w:color w:val="FF0000"/>
                <w:kern w:val="0"/>
                <w:sz w:val="21"/>
                <w:szCs w:val="21"/>
              </w:rPr>
              <w:t>工程部、技术部、质量部、安全部、……</w:t>
            </w:r>
          </w:p>
        </w:tc>
      </w:tr>
      <w:tr w:rsidR="00245D14" w:rsidTr="00572D05">
        <w:trPr>
          <w:trHeight w:val="397"/>
          <w:jc w:val="center"/>
        </w:trPr>
        <w:tc>
          <w:tcPr>
            <w:tcW w:w="482"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3</w:t>
            </w:r>
          </w:p>
        </w:tc>
        <w:tc>
          <w:tcPr>
            <w:tcW w:w="1211"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监理单位</w:t>
            </w:r>
          </w:p>
        </w:tc>
        <w:tc>
          <w:tcPr>
            <w:tcW w:w="3307" w:type="pct"/>
            <w:shd w:val="clear" w:color="auto" w:fill="auto"/>
            <w:vAlign w:val="center"/>
          </w:tcPr>
          <w:p w:rsidR="00245D14" w:rsidRDefault="008D6DA8">
            <w:pPr>
              <w:adjustRightInd w:val="0"/>
              <w:snapToGrid w:val="0"/>
              <w:spacing w:line="320" w:lineRule="exact"/>
              <w:ind w:firstLineChars="0" w:firstLine="0"/>
              <w:rPr>
                <w:rFonts w:ascii="宋体" w:hAnsi="宋体"/>
                <w:color w:val="FF0000"/>
                <w:kern w:val="0"/>
                <w:sz w:val="21"/>
                <w:szCs w:val="21"/>
              </w:rPr>
            </w:pPr>
            <w:r>
              <w:rPr>
                <w:rFonts w:ascii="宋体" w:hAnsi="宋体" w:hint="eastAsia"/>
                <w:color w:val="FF0000"/>
                <w:kern w:val="0"/>
                <w:sz w:val="21"/>
                <w:szCs w:val="21"/>
              </w:rPr>
              <w:t>……</w:t>
            </w:r>
          </w:p>
        </w:tc>
      </w:tr>
      <w:tr w:rsidR="00245D14" w:rsidTr="00572D05">
        <w:trPr>
          <w:trHeight w:val="397"/>
          <w:jc w:val="center"/>
        </w:trPr>
        <w:tc>
          <w:tcPr>
            <w:tcW w:w="482"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4</w:t>
            </w:r>
          </w:p>
        </w:tc>
        <w:tc>
          <w:tcPr>
            <w:tcW w:w="1211"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w:t>
            </w:r>
          </w:p>
        </w:tc>
        <w:tc>
          <w:tcPr>
            <w:tcW w:w="3307" w:type="pct"/>
            <w:shd w:val="clear" w:color="auto" w:fill="auto"/>
            <w:vAlign w:val="center"/>
          </w:tcPr>
          <w:p w:rsidR="00245D14" w:rsidRDefault="008D6DA8">
            <w:pPr>
              <w:adjustRightInd w:val="0"/>
              <w:snapToGrid w:val="0"/>
              <w:spacing w:line="320" w:lineRule="exact"/>
              <w:ind w:firstLineChars="0" w:firstLine="0"/>
              <w:rPr>
                <w:rFonts w:ascii="宋体" w:hAnsi="宋体"/>
                <w:color w:val="FF0000"/>
                <w:kern w:val="0"/>
                <w:sz w:val="21"/>
                <w:szCs w:val="21"/>
              </w:rPr>
            </w:pPr>
            <w:r>
              <w:rPr>
                <w:rFonts w:ascii="宋体" w:hAnsi="宋体" w:hint="eastAsia"/>
                <w:color w:val="FF0000"/>
                <w:kern w:val="0"/>
                <w:sz w:val="21"/>
                <w:szCs w:val="21"/>
              </w:rPr>
              <w:t>……</w:t>
            </w:r>
          </w:p>
        </w:tc>
      </w:tr>
    </w:tbl>
    <w:p w:rsidR="00245D14" w:rsidRDefault="00245D14"/>
    <w:p w:rsidR="002F36FA" w:rsidRDefault="002F36FA">
      <w:pPr>
        <w:sectPr w:rsidR="002F36FA" w:rsidSect="008A46D1">
          <w:pgSz w:w="11906" w:h="16838"/>
          <w:pgMar w:top="1247" w:right="1418" w:bottom="1247" w:left="1418" w:header="850" w:footer="992" w:gutter="0"/>
          <w:pgNumType w:start="1"/>
          <w:cols w:space="720"/>
          <w:docGrid w:linePitch="381"/>
        </w:sectPr>
      </w:pPr>
    </w:p>
    <w:p w:rsidR="00245D14" w:rsidRPr="008D6DA8" w:rsidRDefault="008D6DA8" w:rsidP="008D6DA8">
      <w:pPr>
        <w:keepNext/>
        <w:keepLines/>
        <w:ind w:firstLineChars="0" w:firstLine="0"/>
        <w:jc w:val="left"/>
        <w:outlineLvl w:val="0"/>
        <w:rPr>
          <w:rFonts w:ascii="Times New Roman" w:hAnsi="Times New Roman" w:cs="Times New Roman"/>
          <w:b/>
          <w:kern w:val="44"/>
        </w:rPr>
      </w:pPr>
      <w:bookmarkStart w:id="48" w:name="_Toc11890"/>
      <w:bookmarkStart w:id="49" w:name="_Toc3381781"/>
      <w:r w:rsidRPr="008D6DA8">
        <w:rPr>
          <w:rFonts w:ascii="Times New Roman" w:hAnsi="Times New Roman" w:cs="Times New Roman" w:hint="eastAsia"/>
          <w:b/>
          <w:kern w:val="44"/>
        </w:rPr>
        <w:lastRenderedPageBreak/>
        <w:t>二、工程概况</w:t>
      </w:r>
      <w:bookmarkEnd w:id="48"/>
      <w:bookmarkEnd w:id="49"/>
    </w:p>
    <w:p w:rsidR="00245D14" w:rsidRPr="008D6DA8" w:rsidRDefault="008D6DA8" w:rsidP="008D6DA8">
      <w:pPr>
        <w:keepLines/>
        <w:adjustRightInd w:val="0"/>
        <w:snapToGrid w:val="0"/>
        <w:ind w:firstLineChars="0" w:firstLine="0"/>
        <w:jc w:val="left"/>
        <w:outlineLvl w:val="1"/>
        <w:rPr>
          <w:rFonts w:ascii="宋体" w:hAnsi="宋体" w:cs="Times New Roman"/>
          <w:szCs w:val="20"/>
        </w:rPr>
      </w:pPr>
      <w:bookmarkStart w:id="50" w:name="_Toc26720"/>
      <w:bookmarkStart w:id="51" w:name="_Toc3381782"/>
      <w:r w:rsidRPr="008D6DA8">
        <w:rPr>
          <w:rFonts w:ascii="宋体" w:hAnsi="宋体" w:cs="Times New Roman" w:hint="eastAsia"/>
          <w:szCs w:val="20"/>
        </w:rPr>
        <w:t>2.1 抹灰概况</w:t>
      </w:r>
      <w:bookmarkEnd w:id="50"/>
      <w:bookmarkEnd w:id="5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2374"/>
        <w:gridCol w:w="2641"/>
        <w:gridCol w:w="2320"/>
      </w:tblGrid>
      <w:tr w:rsidR="00245D14" w:rsidTr="002F36FA">
        <w:trPr>
          <w:trHeight w:val="397"/>
          <w:jc w:val="center"/>
        </w:trPr>
        <w:tc>
          <w:tcPr>
            <w:tcW w:w="1051"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项目</w:t>
            </w:r>
          </w:p>
        </w:tc>
        <w:tc>
          <w:tcPr>
            <w:tcW w:w="3949" w:type="pct"/>
            <w:gridSpan w:val="3"/>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内容</w:t>
            </w:r>
          </w:p>
        </w:tc>
      </w:tr>
      <w:tr w:rsidR="00245D14" w:rsidTr="002F36FA">
        <w:trPr>
          <w:trHeight w:val="397"/>
          <w:jc w:val="center"/>
        </w:trPr>
        <w:tc>
          <w:tcPr>
            <w:tcW w:w="1051"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工程组成</w:t>
            </w:r>
          </w:p>
        </w:tc>
        <w:tc>
          <w:tcPr>
            <w:tcW w:w="3949" w:type="pct"/>
            <w:gridSpan w:val="3"/>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由*层地下室、*栋高层组成，总建筑面积**m</w:t>
            </w:r>
            <w:r>
              <w:rPr>
                <w:rFonts w:ascii="宋体" w:hAnsi="宋体" w:hint="eastAsia"/>
                <w:color w:val="FF0000"/>
                <w:kern w:val="0"/>
                <w:sz w:val="21"/>
                <w:szCs w:val="21"/>
                <w:vertAlign w:val="superscript"/>
              </w:rPr>
              <w:t>2</w:t>
            </w:r>
          </w:p>
        </w:tc>
      </w:tr>
      <w:tr w:rsidR="00245D14" w:rsidTr="002F36FA">
        <w:trPr>
          <w:trHeight w:val="397"/>
          <w:jc w:val="center"/>
        </w:trPr>
        <w:tc>
          <w:tcPr>
            <w:tcW w:w="1051" w:type="pct"/>
            <w:shd w:val="clear" w:color="auto" w:fill="auto"/>
            <w:vAlign w:val="center"/>
          </w:tcPr>
          <w:p w:rsidR="00245D14" w:rsidRDefault="008D6DA8">
            <w:pPr>
              <w:adjustRightInd w:val="0"/>
              <w:snapToGrid w:val="0"/>
              <w:spacing w:line="320" w:lineRule="exact"/>
              <w:ind w:firstLineChars="0" w:firstLine="0"/>
              <w:jc w:val="center"/>
              <w:rPr>
                <w:rFonts w:ascii="宋体" w:hAnsi="宋体" w:cs="宋体"/>
                <w:kern w:val="0"/>
                <w:sz w:val="21"/>
                <w:szCs w:val="21"/>
              </w:rPr>
            </w:pPr>
            <w:r>
              <w:rPr>
                <w:rFonts w:ascii="宋体" w:hAnsi="宋体" w:cs="宋体" w:hint="eastAsia"/>
                <w:kern w:val="0"/>
                <w:sz w:val="21"/>
                <w:szCs w:val="21"/>
              </w:rPr>
              <w:t>单位工程名称</w:t>
            </w:r>
          </w:p>
        </w:tc>
        <w:tc>
          <w:tcPr>
            <w:tcW w:w="1278" w:type="pct"/>
            <w:shd w:val="clear" w:color="auto" w:fill="auto"/>
            <w:vAlign w:val="center"/>
          </w:tcPr>
          <w:p w:rsidR="00245D14" w:rsidRDefault="008D6DA8">
            <w:pPr>
              <w:adjustRightInd w:val="0"/>
              <w:snapToGrid w:val="0"/>
              <w:spacing w:line="320" w:lineRule="exact"/>
              <w:ind w:firstLineChars="0" w:firstLine="0"/>
              <w:jc w:val="center"/>
              <w:rPr>
                <w:rFonts w:ascii="宋体" w:hAnsi="宋体" w:cs="宋体"/>
                <w:color w:val="FF0000"/>
                <w:kern w:val="0"/>
                <w:sz w:val="21"/>
                <w:szCs w:val="21"/>
              </w:rPr>
            </w:pPr>
            <w:r>
              <w:rPr>
                <w:rFonts w:ascii="宋体" w:hAnsi="宋体" w:cs="宋体" w:hint="eastAsia"/>
                <w:color w:val="FF0000"/>
                <w:kern w:val="0"/>
                <w:sz w:val="21"/>
                <w:szCs w:val="21"/>
              </w:rPr>
              <w:t>* #栋</w:t>
            </w:r>
          </w:p>
        </w:tc>
        <w:tc>
          <w:tcPr>
            <w:tcW w:w="1422" w:type="pct"/>
            <w:shd w:val="clear" w:color="auto" w:fill="auto"/>
            <w:vAlign w:val="center"/>
          </w:tcPr>
          <w:p w:rsidR="00245D14" w:rsidRDefault="008D6DA8">
            <w:pPr>
              <w:adjustRightInd w:val="0"/>
              <w:snapToGrid w:val="0"/>
              <w:spacing w:line="320" w:lineRule="exact"/>
              <w:ind w:firstLineChars="0" w:firstLine="0"/>
              <w:jc w:val="center"/>
              <w:rPr>
                <w:rFonts w:ascii="宋体" w:hAnsi="宋体" w:cs="宋体"/>
                <w:color w:val="FF0000"/>
                <w:kern w:val="0"/>
                <w:sz w:val="21"/>
                <w:szCs w:val="21"/>
              </w:rPr>
            </w:pPr>
            <w:r>
              <w:rPr>
                <w:rFonts w:ascii="宋体" w:hAnsi="宋体" w:cs="宋体" w:hint="eastAsia"/>
                <w:color w:val="FF0000"/>
                <w:kern w:val="0"/>
                <w:sz w:val="21"/>
                <w:szCs w:val="21"/>
              </w:rPr>
              <w:t>* #栋</w:t>
            </w:r>
          </w:p>
        </w:tc>
        <w:tc>
          <w:tcPr>
            <w:tcW w:w="1249" w:type="pct"/>
            <w:shd w:val="clear" w:color="auto" w:fill="auto"/>
            <w:vAlign w:val="center"/>
          </w:tcPr>
          <w:p w:rsidR="00245D14" w:rsidRDefault="008D6DA8">
            <w:pPr>
              <w:adjustRightInd w:val="0"/>
              <w:snapToGrid w:val="0"/>
              <w:spacing w:line="320" w:lineRule="exact"/>
              <w:ind w:firstLineChars="0" w:firstLine="0"/>
              <w:jc w:val="center"/>
              <w:rPr>
                <w:rFonts w:ascii="宋体" w:hAnsi="宋体" w:cs="宋体"/>
                <w:color w:val="FF0000"/>
                <w:kern w:val="0"/>
                <w:sz w:val="21"/>
                <w:szCs w:val="21"/>
              </w:rPr>
            </w:pPr>
            <w:r>
              <w:rPr>
                <w:rFonts w:ascii="宋体" w:hAnsi="宋体" w:cs="宋体" w:hint="eastAsia"/>
                <w:color w:val="FF0000"/>
                <w:kern w:val="0"/>
                <w:sz w:val="21"/>
                <w:szCs w:val="21"/>
              </w:rPr>
              <w:t>……</w:t>
            </w:r>
          </w:p>
        </w:tc>
      </w:tr>
      <w:tr w:rsidR="00245D14" w:rsidTr="002F36FA">
        <w:trPr>
          <w:trHeight w:val="397"/>
          <w:jc w:val="center"/>
        </w:trPr>
        <w:tc>
          <w:tcPr>
            <w:tcW w:w="1051" w:type="pct"/>
            <w:shd w:val="clear" w:color="auto" w:fill="auto"/>
            <w:vAlign w:val="center"/>
          </w:tcPr>
          <w:p w:rsidR="00245D14" w:rsidRDefault="008D6DA8">
            <w:pPr>
              <w:adjustRightInd w:val="0"/>
              <w:snapToGrid w:val="0"/>
              <w:spacing w:line="320" w:lineRule="exact"/>
              <w:ind w:firstLineChars="0" w:firstLine="0"/>
              <w:jc w:val="center"/>
              <w:rPr>
                <w:rFonts w:ascii="宋体" w:hAnsi="宋体" w:cs="宋体"/>
                <w:kern w:val="0"/>
                <w:sz w:val="21"/>
                <w:szCs w:val="21"/>
              </w:rPr>
            </w:pPr>
            <w:r>
              <w:rPr>
                <w:rFonts w:ascii="宋体" w:hAnsi="宋体" w:cs="宋体" w:hint="eastAsia"/>
                <w:kern w:val="0"/>
                <w:sz w:val="21"/>
                <w:szCs w:val="21"/>
              </w:rPr>
              <w:t>建筑总高度</w:t>
            </w:r>
          </w:p>
        </w:tc>
        <w:tc>
          <w:tcPr>
            <w:tcW w:w="1278" w:type="pct"/>
            <w:shd w:val="clear" w:color="auto" w:fill="auto"/>
            <w:vAlign w:val="center"/>
          </w:tcPr>
          <w:p w:rsidR="00245D14" w:rsidRDefault="008D6DA8">
            <w:pPr>
              <w:adjustRightInd w:val="0"/>
              <w:snapToGrid w:val="0"/>
              <w:spacing w:line="320" w:lineRule="exact"/>
              <w:ind w:firstLineChars="0" w:firstLine="0"/>
              <w:jc w:val="center"/>
              <w:rPr>
                <w:rFonts w:ascii="宋体" w:hAnsi="宋体" w:cs="宋体"/>
                <w:color w:val="FF0000"/>
                <w:kern w:val="0"/>
                <w:sz w:val="21"/>
                <w:szCs w:val="21"/>
              </w:rPr>
            </w:pPr>
            <w:r>
              <w:rPr>
                <w:rFonts w:ascii="宋体" w:hAnsi="宋体" w:cs="宋体" w:hint="eastAsia"/>
                <w:color w:val="FF0000"/>
                <w:kern w:val="0"/>
                <w:sz w:val="21"/>
                <w:szCs w:val="21"/>
              </w:rPr>
              <w:t>99.0m</w:t>
            </w:r>
          </w:p>
        </w:tc>
        <w:tc>
          <w:tcPr>
            <w:tcW w:w="1422" w:type="pct"/>
            <w:shd w:val="clear" w:color="auto" w:fill="auto"/>
            <w:vAlign w:val="center"/>
          </w:tcPr>
          <w:p w:rsidR="00245D14" w:rsidRDefault="00245D14">
            <w:pPr>
              <w:adjustRightInd w:val="0"/>
              <w:snapToGrid w:val="0"/>
              <w:spacing w:line="320" w:lineRule="exact"/>
              <w:ind w:firstLineChars="0" w:firstLine="0"/>
              <w:jc w:val="center"/>
              <w:rPr>
                <w:rFonts w:ascii="宋体" w:hAnsi="宋体" w:cs="宋体"/>
                <w:color w:val="FF0000"/>
                <w:kern w:val="0"/>
                <w:sz w:val="21"/>
                <w:szCs w:val="21"/>
              </w:rPr>
            </w:pPr>
          </w:p>
        </w:tc>
        <w:tc>
          <w:tcPr>
            <w:tcW w:w="1249" w:type="pct"/>
            <w:shd w:val="clear" w:color="auto" w:fill="auto"/>
            <w:vAlign w:val="center"/>
          </w:tcPr>
          <w:p w:rsidR="00245D14" w:rsidRDefault="00245D14">
            <w:pPr>
              <w:adjustRightInd w:val="0"/>
              <w:snapToGrid w:val="0"/>
              <w:spacing w:line="320" w:lineRule="exact"/>
              <w:ind w:firstLineChars="0" w:firstLine="0"/>
              <w:jc w:val="center"/>
              <w:rPr>
                <w:rFonts w:ascii="宋体" w:hAnsi="宋体" w:cs="宋体"/>
                <w:color w:val="FF0000"/>
                <w:kern w:val="0"/>
                <w:sz w:val="21"/>
                <w:szCs w:val="21"/>
              </w:rPr>
            </w:pPr>
          </w:p>
        </w:tc>
      </w:tr>
      <w:tr w:rsidR="00245D14" w:rsidTr="002F36FA">
        <w:trPr>
          <w:trHeight w:val="397"/>
          <w:jc w:val="center"/>
        </w:trPr>
        <w:tc>
          <w:tcPr>
            <w:tcW w:w="1051" w:type="pct"/>
            <w:shd w:val="clear" w:color="auto" w:fill="auto"/>
            <w:vAlign w:val="center"/>
          </w:tcPr>
          <w:p w:rsidR="00245D14" w:rsidRDefault="008D6DA8">
            <w:pPr>
              <w:adjustRightInd w:val="0"/>
              <w:snapToGrid w:val="0"/>
              <w:spacing w:line="320" w:lineRule="exact"/>
              <w:ind w:firstLineChars="0" w:firstLine="0"/>
              <w:jc w:val="center"/>
              <w:rPr>
                <w:rFonts w:ascii="宋体" w:hAnsi="宋体" w:cs="宋体"/>
                <w:kern w:val="0"/>
                <w:sz w:val="21"/>
                <w:szCs w:val="21"/>
              </w:rPr>
            </w:pPr>
            <w:r>
              <w:rPr>
                <w:rFonts w:ascii="宋体" w:hAnsi="宋体" w:cs="宋体" w:hint="eastAsia"/>
                <w:kern w:val="0"/>
                <w:sz w:val="21"/>
                <w:szCs w:val="21"/>
              </w:rPr>
              <w:t>层数</w:t>
            </w:r>
          </w:p>
        </w:tc>
        <w:tc>
          <w:tcPr>
            <w:tcW w:w="1278" w:type="pct"/>
            <w:shd w:val="clear" w:color="auto" w:fill="auto"/>
            <w:vAlign w:val="center"/>
          </w:tcPr>
          <w:p w:rsidR="00245D14" w:rsidRDefault="008D6DA8">
            <w:pPr>
              <w:adjustRightInd w:val="0"/>
              <w:snapToGrid w:val="0"/>
              <w:spacing w:line="320" w:lineRule="exact"/>
              <w:ind w:firstLineChars="0" w:firstLine="0"/>
              <w:jc w:val="center"/>
              <w:rPr>
                <w:rFonts w:ascii="宋体" w:hAnsi="宋体" w:cs="宋体"/>
                <w:color w:val="FF0000"/>
                <w:kern w:val="0"/>
                <w:sz w:val="21"/>
                <w:szCs w:val="21"/>
              </w:rPr>
            </w:pPr>
            <w:r>
              <w:rPr>
                <w:rFonts w:ascii="宋体" w:hAnsi="宋体" w:cs="宋体" w:hint="eastAsia"/>
                <w:color w:val="FF0000"/>
                <w:kern w:val="0"/>
                <w:sz w:val="21"/>
                <w:szCs w:val="21"/>
              </w:rPr>
              <w:t>33层</w:t>
            </w:r>
          </w:p>
        </w:tc>
        <w:tc>
          <w:tcPr>
            <w:tcW w:w="1422" w:type="pct"/>
            <w:shd w:val="clear" w:color="auto" w:fill="auto"/>
            <w:vAlign w:val="center"/>
          </w:tcPr>
          <w:p w:rsidR="00245D14" w:rsidRDefault="00245D14">
            <w:pPr>
              <w:adjustRightInd w:val="0"/>
              <w:snapToGrid w:val="0"/>
              <w:spacing w:line="320" w:lineRule="exact"/>
              <w:ind w:firstLineChars="0" w:firstLine="0"/>
              <w:jc w:val="center"/>
              <w:rPr>
                <w:rFonts w:ascii="宋体" w:hAnsi="宋体" w:cs="宋体"/>
                <w:color w:val="FF0000"/>
                <w:kern w:val="0"/>
                <w:sz w:val="21"/>
                <w:szCs w:val="21"/>
              </w:rPr>
            </w:pPr>
          </w:p>
        </w:tc>
        <w:tc>
          <w:tcPr>
            <w:tcW w:w="1249" w:type="pct"/>
            <w:shd w:val="clear" w:color="auto" w:fill="auto"/>
            <w:vAlign w:val="center"/>
          </w:tcPr>
          <w:p w:rsidR="00245D14" w:rsidRDefault="00245D14">
            <w:pPr>
              <w:adjustRightInd w:val="0"/>
              <w:snapToGrid w:val="0"/>
              <w:spacing w:line="320" w:lineRule="exact"/>
              <w:ind w:firstLineChars="0" w:firstLine="0"/>
              <w:jc w:val="center"/>
              <w:rPr>
                <w:rFonts w:ascii="宋体" w:hAnsi="宋体" w:cs="宋体"/>
                <w:color w:val="FF0000"/>
                <w:kern w:val="0"/>
                <w:sz w:val="21"/>
                <w:szCs w:val="21"/>
              </w:rPr>
            </w:pPr>
          </w:p>
        </w:tc>
      </w:tr>
      <w:tr w:rsidR="00245D14" w:rsidTr="002F36FA">
        <w:trPr>
          <w:trHeight w:val="397"/>
          <w:jc w:val="center"/>
        </w:trPr>
        <w:tc>
          <w:tcPr>
            <w:tcW w:w="1051" w:type="pct"/>
            <w:shd w:val="clear" w:color="auto" w:fill="auto"/>
            <w:vAlign w:val="center"/>
          </w:tcPr>
          <w:p w:rsidR="00245D14" w:rsidRDefault="008D6DA8">
            <w:pPr>
              <w:adjustRightInd w:val="0"/>
              <w:snapToGrid w:val="0"/>
              <w:spacing w:line="320" w:lineRule="exact"/>
              <w:ind w:firstLineChars="0" w:firstLine="0"/>
              <w:jc w:val="center"/>
              <w:rPr>
                <w:rFonts w:ascii="宋体" w:hAnsi="宋体" w:cs="宋体"/>
                <w:kern w:val="0"/>
                <w:sz w:val="21"/>
                <w:szCs w:val="21"/>
              </w:rPr>
            </w:pPr>
            <w:r>
              <w:rPr>
                <w:rFonts w:ascii="宋体" w:hAnsi="宋体" w:cs="宋体" w:hint="eastAsia"/>
                <w:kern w:val="0"/>
                <w:sz w:val="21"/>
                <w:szCs w:val="21"/>
              </w:rPr>
              <w:t>标准层层高</w:t>
            </w:r>
          </w:p>
        </w:tc>
        <w:tc>
          <w:tcPr>
            <w:tcW w:w="1278" w:type="pct"/>
            <w:shd w:val="clear" w:color="auto" w:fill="auto"/>
            <w:vAlign w:val="center"/>
          </w:tcPr>
          <w:p w:rsidR="00245D14" w:rsidRDefault="008D6DA8">
            <w:pPr>
              <w:adjustRightInd w:val="0"/>
              <w:snapToGrid w:val="0"/>
              <w:spacing w:line="320" w:lineRule="exact"/>
              <w:ind w:firstLineChars="0" w:firstLine="0"/>
              <w:jc w:val="center"/>
              <w:rPr>
                <w:rFonts w:ascii="宋体" w:hAnsi="宋体" w:cs="宋体"/>
                <w:color w:val="FF0000"/>
                <w:kern w:val="0"/>
                <w:sz w:val="21"/>
                <w:szCs w:val="21"/>
              </w:rPr>
            </w:pPr>
            <w:r>
              <w:rPr>
                <w:rFonts w:ascii="宋体" w:hAnsi="宋体" w:cs="宋体" w:hint="eastAsia"/>
                <w:color w:val="FF0000"/>
                <w:kern w:val="0"/>
                <w:sz w:val="21"/>
                <w:szCs w:val="21"/>
              </w:rPr>
              <w:t>2.9m</w:t>
            </w:r>
          </w:p>
        </w:tc>
        <w:tc>
          <w:tcPr>
            <w:tcW w:w="1422" w:type="pct"/>
            <w:shd w:val="clear" w:color="auto" w:fill="auto"/>
            <w:vAlign w:val="center"/>
          </w:tcPr>
          <w:p w:rsidR="00245D14" w:rsidRDefault="00245D14">
            <w:pPr>
              <w:adjustRightInd w:val="0"/>
              <w:snapToGrid w:val="0"/>
              <w:spacing w:line="320" w:lineRule="exact"/>
              <w:ind w:firstLineChars="0" w:firstLine="0"/>
              <w:jc w:val="center"/>
              <w:rPr>
                <w:rFonts w:ascii="宋体" w:hAnsi="宋体" w:cs="宋体"/>
                <w:color w:val="FF0000"/>
                <w:kern w:val="0"/>
                <w:sz w:val="21"/>
                <w:szCs w:val="21"/>
              </w:rPr>
            </w:pPr>
          </w:p>
        </w:tc>
        <w:tc>
          <w:tcPr>
            <w:tcW w:w="1249" w:type="pct"/>
            <w:shd w:val="clear" w:color="auto" w:fill="auto"/>
            <w:vAlign w:val="center"/>
          </w:tcPr>
          <w:p w:rsidR="00245D14" w:rsidRDefault="00245D14">
            <w:pPr>
              <w:adjustRightInd w:val="0"/>
              <w:snapToGrid w:val="0"/>
              <w:spacing w:line="320" w:lineRule="exact"/>
              <w:ind w:firstLineChars="0" w:firstLine="0"/>
              <w:jc w:val="center"/>
              <w:rPr>
                <w:rFonts w:ascii="宋体" w:hAnsi="宋体" w:cs="宋体"/>
                <w:color w:val="FF0000"/>
                <w:kern w:val="0"/>
                <w:sz w:val="21"/>
                <w:szCs w:val="21"/>
              </w:rPr>
            </w:pPr>
          </w:p>
        </w:tc>
      </w:tr>
      <w:tr w:rsidR="00245D14" w:rsidTr="002F36FA">
        <w:trPr>
          <w:trHeight w:val="397"/>
          <w:jc w:val="center"/>
        </w:trPr>
        <w:tc>
          <w:tcPr>
            <w:tcW w:w="1051" w:type="pct"/>
            <w:shd w:val="clear" w:color="auto" w:fill="auto"/>
            <w:vAlign w:val="center"/>
          </w:tcPr>
          <w:p w:rsidR="00245D14" w:rsidRDefault="008D6DA8">
            <w:pPr>
              <w:adjustRightInd w:val="0"/>
              <w:snapToGrid w:val="0"/>
              <w:spacing w:line="320" w:lineRule="exact"/>
              <w:ind w:firstLineChars="0" w:firstLine="0"/>
              <w:jc w:val="center"/>
              <w:rPr>
                <w:rFonts w:ascii="宋体" w:hAnsi="宋体" w:cs="宋体"/>
                <w:kern w:val="0"/>
                <w:sz w:val="21"/>
                <w:szCs w:val="21"/>
              </w:rPr>
            </w:pPr>
            <w:r>
              <w:rPr>
                <w:rFonts w:ascii="宋体" w:hAnsi="宋体" w:cs="宋体" w:hint="eastAsia"/>
                <w:kern w:val="0"/>
                <w:sz w:val="21"/>
                <w:szCs w:val="21"/>
              </w:rPr>
              <w:t>抹灰范围</w:t>
            </w:r>
          </w:p>
        </w:tc>
        <w:tc>
          <w:tcPr>
            <w:tcW w:w="1278" w:type="pct"/>
            <w:shd w:val="clear" w:color="auto" w:fill="auto"/>
            <w:vAlign w:val="center"/>
          </w:tcPr>
          <w:p w:rsidR="00245D14" w:rsidRDefault="002F36FA">
            <w:pPr>
              <w:adjustRightInd w:val="0"/>
              <w:snapToGrid w:val="0"/>
              <w:spacing w:line="320" w:lineRule="exact"/>
              <w:ind w:firstLineChars="0" w:firstLine="0"/>
              <w:jc w:val="center"/>
              <w:rPr>
                <w:rFonts w:ascii="宋体" w:hAnsi="宋体" w:cs="宋体"/>
                <w:color w:val="FF0000"/>
                <w:kern w:val="0"/>
                <w:sz w:val="21"/>
                <w:szCs w:val="21"/>
              </w:rPr>
            </w:pPr>
            <w:r>
              <w:rPr>
                <w:rFonts w:ascii="宋体" w:hAnsi="宋体" w:cs="宋体" w:hint="eastAsia"/>
                <w:color w:val="FF0000"/>
                <w:kern w:val="0"/>
                <w:sz w:val="21"/>
                <w:szCs w:val="21"/>
              </w:rPr>
              <w:t>内墙抹灰</w:t>
            </w:r>
          </w:p>
        </w:tc>
        <w:tc>
          <w:tcPr>
            <w:tcW w:w="1422" w:type="pct"/>
            <w:shd w:val="clear" w:color="auto" w:fill="auto"/>
            <w:vAlign w:val="center"/>
          </w:tcPr>
          <w:p w:rsidR="00245D14" w:rsidRDefault="00245D14">
            <w:pPr>
              <w:adjustRightInd w:val="0"/>
              <w:snapToGrid w:val="0"/>
              <w:spacing w:line="320" w:lineRule="exact"/>
              <w:ind w:firstLineChars="0" w:firstLine="0"/>
              <w:jc w:val="center"/>
              <w:rPr>
                <w:rFonts w:ascii="宋体" w:hAnsi="宋体" w:cs="宋体"/>
                <w:color w:val="FF0000"/>
                <w:kern w:val="0"/>
                <w:sz w:val="21"/>
                <w:szCs w:val="21"/>
              </w:rPr>
            </w:pPr>
          </w:p>
        </w:tc>
        <w:tc>
          <w:tcPr>
            <w:tcW w:w="1249" w:type="pct"/>
            <w:shd w:val="clear" w:color="auto" w:fill="auto"/>
            <w:vAlign w:val="center"/>
          </w:tcPr>
          <w:p w:rsidR="00245D14" w:rsidRDefault="00245D14">
            <w:pPr>
              <w:adjustRightInd w:val="0"/>
              <w:snapToGrid w:val="0"/>
              <w:spacing w:line="320" w:lineRule="exact"/>
              <w:ind w:firstLineChars="0" w:firstLine="0"/>
              <w:jc w:val="center"/>
              <w:rPr>
                <w:rFonts w:ascii="宋体" w:hAnsi="宋体" w:cs="宋体"/>
                <w:color w:val="FF0000"/>
                <w:kern w:val="0"/>
                <w:sz w:val="21"/>
                <w:szCs w:val="21"/>
              </w:rPr>
            </w:pPr>
          </w:p>
        </w:tc>
      </w:tr>
      <w:tr w:rsidR="00245D14" w:rsidTr="002F36FA">
        <w:trPr>
          <w:trHeight w:val="397"/>
          <w:jc w:val="center"/>
        </w:trPr>
        <w:tc>
          <w:tcPr>
            <w:tcW w:w="1051" w:type="pct"/>
            <w:shd w:val="clear" w:color="auto" w:fill="auto"/>
            <w:vAlign w:val="center"/>
          </w:tcPr>
          <w:p w:rsidR="00245D14" w:rsidRDefault="008D6DA8">
            <w:pPr>
              <w:adjustRightInd w:val="0"/>
              <w:snapToGrid w:val="0"/>
              <w:spacing w:line="320" w:lineRule="exact"/>
              <w:ind w:firstLineChars="0" w:firstLine="0"/>
              <w:jc w:val="center"/>
              <w:rPr>
                <w:rFonts w:ascii="宋体" w:hAnsi="宋体" w:cs="宋体"/>
                <w:kern w:val="0"/>
                <w:sz w:val="21"/>
                <w:szCs w:val="21"/>
              </w:rPr>
            </w:pPr>
            <w:r>
              <w:rPr>
                <w:rFonts w:ascii="宋体" w:hAnsi="宋体" w:cs="宋体" w:hint="eastAsia"/>
                <w:kern w:val="0"/>
                <w:sz w:val="21"/>
                <w:szCs w:val="21"/>
              </w:rPr>
              <w:t>抹灰面积</w:t>
            </w:r>
          </w:p>
        </w:tc>
        <w:tc>
          <w:tcPr>
            <w:tcW w:w="1278" w:type="pct"/>
            <w:shd w:val="clear" w:color="auto" w:fill="auto"/>
            <w:vAlign w:val="center"/>
          </w:tcPr>
          <w:p w:rsidR="00245D14" w:rsidRDefault="008D6DA8">
            <w:pPr>
              <w:adjustRightInd w:val="0"/>
              <w:snapToGrid w:val="0"/>
              <w:spacing w:line="320" w:lineRule="exact"/>
              <w:ind w:firstLineChars="0" w:firstLine="0"/>
              <w:jc w:val="center"/>
              <w:rPr>
                <w:rFonts w:ascii="宋体" w:hAnsi="宋体" w:cs="宋体"/>
                <w:color w:val="FF0000"/>
                <w:kern w:val="0"/>
                <w:sz w:val="21"/>
                <w:szCs w:val="21"/>
              </w:rPr>
            </w:pPr>
            <w:r>
              <w:rPr>
                <w:rFonts w:ascii="宋体" w:hAnsi="宋体" w:cs="宋体" w:hint="eastAsia"/>
                <w:color w:val="FF0000"/>
                <w:kern w:val="0"/>
                <w:sz w:val="21"/>
                <w:szCs w:val="21"/>
              </w:rPr>
              <w:t>1000m</w:t>
            </w:r>
            <w:r>
              <w:rPr>
                <w:rFonts w:ascii="宋体" w:hAnsi="宋体" w:cs="宋体" w:hint="eastAsia"/>
                <w:color w:val="FF0000"/>
                <w:kern w:val="0"/>
                <w:sz w:val="21"/>
                <w:szCs w:val="21"/>
                <w:vertAlign w:val="superscript"/>
              </w:rPr>
              <w:t>2</w:t>
            </w:r>
          </w:p>
        </w:tc>
        <w:tc>
          <w:tcPr>
            <w:tcW w:w="1422" w:type="pct"/>
            <w:shd w:val="clear" w:color="auto" w:fill="auto"/>
            <w:vAlign w:val="center"/>
          </w:tcPr>
          <w:p w:rsidR="00245D14" w:rsidRDefault="00245D14">
            <w:pPr>
              <w:adjustRightInd w:val="0"/>
              <w:snapToGrid w:val="0"/>
              <w:spacing w:line="320" w:lineRule="exact"/>
              <w:ind w:firstLineChars="0" w:firstLine="0"/>
              <w:jc w:val="center"/>
              <w:rPr>
                <w:rFonts w:ascii="宋体" w:hAnsi="宋体" w:cs="宋体"/>
                <w:color w:val="FF0000"/>
                <w:kern w:val="0"/>
                <w:sz w:val="21"/>
                <w:szCs w:val="21"/>
              </w:rPr>
            </w:pPr>
          </w:p>
        </w:tc>
        <w:tc>
          <w:tcPr>
            <w:tcW w:w="1249" w:type="pct"/>
            <w:shd w:val="clear" w:color="auto" w:fill="auto"/>
            <w:vAlign w:val="center"/>
          </w:tcPr>
          <w:p w:rsidR="00245D14" w:rsidRDefault="00245D14">
            <w:pPr>
              <w:adjustRightInd w:val="0"/>
              <w:snapToGrid w:val="0"/>
              <w:spacing w:line="320" w:lineRule="exact"/>
              <w:ind w:firstLineChars="0" w:firstLine="0"/>
              <w:jc w:val="center"/>
              <w:rPr>
                <w:rFonts w:ascii="宋体" w:hAnsi="宋体" w:cs="宋体"/>
                <w:color w:val="FF0000"/>
                <w:kern w:val="0"/>
                <w:sz w:val="21"/>
                <w:szCs w:val="21"/>
              </w:rPr>
            </w:pPr>
          </w:p>
        </w:tc>
      </w:tr>
      <w:tr w:rsidR="00245D14" w:rsidTr="002F36FA">
        <w:trPr>
          <w:trHeight w:val="397"/>
          <w:jc w:val="center"/>
        </w:trPr>
        <w:tc>
          <w:tcPr>
            <w:tcW w:w="1051" w:type="pct"/>
            <w:shd w:val="clear" w:color="auto" w:fill="auto"/>
            <w:vAlign w:val="center"/>
          </w:tcPr>
          <w:p w:rsidR="00245D14" w:rsidRDefault="008D6DA8">
            <w:pPr>
              <w:adjustRightInd w:val="0"/>
              <w:snapToGrid w:val="0"/>
              <w:spacing w:line="320" w:lineRule="exact"/>
              <w:ind w:firstLineChars="0" w:firstLine="0"/>
              <w:jc w:val="center"/>
              <w:rPr>
                <w:rFonts w:ascii="宋体" w:hAnsi="宋体" w:cs="宋体"/>
                <w:color w:val="FF0000"/>
                <w:kern w:val="0"/>
                <w:sz w:val="21"/>
                <w:szCs w:val="21"/>
              </w:rPr>
            </w:pPr>
            <w:r>
              <w:rPr>
                <w:rFonts w:ascii="宋体" w:hAnsi="宋体" w:cs="宋体" w:hint="eastAsia"/>
                <w:color w:val="FF0000"/>
                <w:kern w:val="0"/>
                <w:sz w:val="21"/>
                <w:szCs w:val="21"/>
              </w:rPr>
              <w:t>其他情况</w:t>
            </w:r>
          </w:p>
        </w:tc>
        <w:tc>
          <w:tcPr>
            <w:tcW w:w="1278" w:type="pct"/>
            <w:shd w:val="clear" w:color="auto" w:fill="auto"/>
            <w:vAlign w:val="center"/>
          </w:tcPr>
          <w:p w:rsidR="00245D14" w:rsidRDefault="008D6DA8">
            <w:pPr>
              <w:adjustRightInd w:val="0"/>
              <w:snapToGrid w:val="0"/>
              <w:spacing w:line="320" w:lineRule="exact"/>
              <w:ind w:firstLineChars="0" w:firstLine="0"/>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1422" w:type="pct"/>
            <w:shd w:val="clear" w:color="auto" w:fill="auto"/>
            <w:vAlign w:val="center"/>
          </w:tcPr>
          <w:p w:rsidR="00245D14" w:rsidRDefault="00245D14">
            <w:pPr>
              <w:adjustRightInd w:val="0"/>
              <w:snapToGrid w:val="0"/>
              <w:spacing w:line="320" w:lineRule="exact"/>
              <w:ind w:firstLineChars="0" w:firstLine="0"/>
              <w:jc w:val="center"/>
              <w:rPr>
                <w:rFonts w:ascii="宋体" w:hAnsi="宋体" w:cs="宋体"/>
                <w:color w:val="FF0000"/>
                <w:kern w:val="0"/>
                <w:sz w:val="21"/>
                <w:szCs w:val="21"/>
              </w:rPr>
            </w:pPr>
          </w:p>
        </w:tc>
        <w:tc>
          <w:tcPr>
            <w:tcW w:w="1249" w:type="pct"/>
            <w:shd w:val="clear" w:color="auto" w:fill="auto"/>
            <w:vAlign w:val="center"/>
          </w:tcPr>
          <w:p w:rsidR="00245D14" w:rsidRDefault="00245D14">
            <w:pPr>
              <w:adjustRightInd w:val="0"/>
              <w:snapToGrid w:val="0"/>
              <w:spacing w:line="320" w:lineRule="exact"/>
              <w:ind w:firstLineChars="0" w:firstLine="0"/>
              <w:jc w:val="center"/>
              <w:rPr>
                <w:rFonts w:ascii="宋体" w:hAnsi="宋体" w:cs="宋体"/>
                <w:color w:val="FF0000"/>
                <w:kern w:val="0"/>
                <w:sz w:val="21"/>
                <w:szCs w:val="21"/>
              </w:rPr>
            </w:pPr>
          </w:p>
        </w:tc>
      </w:tr>
    </w:tbl>
    <w:p w:rsidR="00245D14" w:rsidRPr="008D6DA8" w:rsidRDefault="008D6DA8" w:rsidP="008D6DA8">
      <w:pPr>
        <w:keepLines/>
        <w:adjustRightInd w:val="0"/>
        <w:snapToGrid w:val="0"/>
        <w:ind w:firstLineChars="0" w:firstLine="0"/>
        <w:jc w:val="left"/>
        <w:outlineLvl w:val="1"/>
        <w:rPr>
          <w:rFonts w:ascii="宋体" w:hAnsi="宋体" w:cs="Times New Roman"/>
          <w:szCs w:val="20"/>
        </w:rPr>
      </w:pPr>
      <w:bookmarkStart w:id="52" w:name="_Toc17830"/>
      <w:bookmarkStart w:id="53" w:name="_Toc3381783"/>
      <w:r w:rsidRPr="008D6DA8">
        <w:rPr>
          <w:rFonts w:ascii="宋体" w:hAnsi="宋体" w:cs="Times New Roman" w:hint="eastAsia"/>
          <w:szCs w:val="20"/>
        </w:rPr>
        <w:t>2.2 抹灰</w:t>
      </w:r>
      <w:bookmarkEnd w:id="52"/>
      <w:r w:rsidR="00076F9A">
        <w:rPr>
          <w:rFonts w:ascii="宋体" w:hAnsi="宋体" w:cs="Times New Roman" w:hint="eastAsia"/>
          <w:szCs w:val="20"/>
        </w:rPr>
        <w:t>构造</w:t>
      </w:r>
      <w:bookmarkEnd w:id="53"/>
    </w:p>
    <w:p w:rsidR="00245D14" w:rsidRDefault="008D6DA8">
      <w:pPr>
        <w:adjustRightInd w:val="0"/>
        <w:snapToGrid w:val="0"/>
        <w:jc w:val="center"/>
        <w:rPr>
          <w:rFonts w:ascii="宋体" w:hAnsi="宋体"/>
          <w:kern w:val="0"/>
          <w:szCs w:val="20"/>
        </w:rPr>
      </w:pPr>
      <w:bookmarkStart w:id="54" w:name="_Hlk486234985"/>
      <w:r>
        <w:rPr>
          <w:rFonts w:ascii="宋体" w:hAnsi="宋体" w:hint="eastAsia"/>
          <w:color w:val="FF0000"/>
          <w:kern w:val="0"/>
          <w:szCs w:val="20"/>
        </w:rPr>
        <w:t>*#</w:t>
      </w:r>
      <w:r>
        <w:rPr>
          <w:rFonts w:ascii="宋体" w:hAnsi="宋体"/>
          <w:color w:val="FF0000"/>
          <w:kern w:val="0"/>
          <w:szCs w:val="20"/>
        </w:rPr>
        <w:t xml:space="preserve"> </w:t>
      </w:r>
      <w:r>
        <w:rPr>
          <w:rFonts w:ascii="宋体" w:hAnsi="宋体" w:hint="eastAsia"/>
          <w:color w:val="FF0000"/>
          <w:kern w:val="0"/>
          <w:szCs w:val="20"/>
        </w:rPr>
        <w:t>栋抹灰工程</w:t>
      </w:r>
      <w:r>
        <w:rPr>
          <w:rFonts w:ascii="宋体" w:hAnsi="宋体" w:hint="eastAsia"/>
          <w:kern w:val="0"/>
          <w:szCs w:val="20"/>
        </w:rPr>
        <w:t>做法一览表</w:t>
      </w:r>
    </w:p>
    <w:tbl>
      <w:tblPr>
        <w:tblStyle w:val="a8"/>
        <w:tblW w:w="5000" w:type="pct"/>
        <w:jc w:val="center"/>
        <w:tblLook w:val="04A0" w:firstRow="1" w:lastRow="0" w:firstColumn="1" w:lastColumn="0" w:noHBand="0" w:noVBand="1"/>
      </w:tblPr>
      <w:tblGrid>
        <w:gridCol w:w="1407"/>
        <w:gridCol w:w="4487"/>
        <w:gridCol w:w="849"/>
        <w:gridCol w:w="849"/>
        <w:gridCol w:w="849"/>
        <w:gridCol w:w="845"/>
      </w:tblGrid>
      <w:tr w:rsidR="00245D14" w:rsidTr="002F36FA">
        <w:trPr>
          <w:trHeight w:val="397"/>
          <w:jc w:val="center"/>
        </w:trPr>
        <w:tc>
          <w:tcPr>
            <w:tcW w:w="758" w:type="pct"/>
            <w:vMerge w:val="restart"/>
            <w:vAlign w:val="center"/>
          </w:tcPr>
          <w:bookmarkEnd w:id="54"/>
          <w:p w:rsidR="00245D14" w:rsidRDefault="008D6DA8">
            <w:pPr>
              <w:spacing w:line="320" w:lineRule="exact"/>
              <w:ind w:firstLineChars="0" w:firstLine="0"/>
              <w:jc w:val="center"/>
              <w:rPr>
                <w:rFonts w:ascii="宋体" w:hAnsi="宋体" w:cs="宋体"/>
                <w:sz w:val="21"/>
                <w:szCs w:val="21"/>
              </w:rPr>
            </w:pPr>
            <w:r>
              <w:rPr>
                <w:rFonts w:ascii="宋体" w:hAnsi="宋体" w:cs="宋体" w:hint="eastAsia"/>
                <w:sz w:val="21"/>
                <w:szCs w:val="21"/>
              </w:rPr>
              <w:t>项目</w:t>
            </w:r>
          </w:p>
        </w:tc>
        <w:tc>
          <w:tcPr>
            <w:tcW w:w="2416" w:type="pct"/>
            <w:vMerge w:val="restart"/>
            <w:vAlign w:val="center"/>
          </w:tcPr>
          <w:p w:rsidR="00245D14" w:rsidRDefault="008D6DA8">
            <w:pPr>
              <w:spacing w:line="320" w:lineRule="exact"/>
              <w:ind w:firstLineChars="0" w:firstLine="0"/>
              <w:jc w:val="center"/>
              <w:rPr>
                <w:rFonts w:ascii="宋体" w:hAnsi="宋体" w:cs="宋体"/>
                <w:sz w:val="21"/>
                <w:szCs w:val="21"/>
              </w:rPr>
            </w:pPr>
            <w:r>
              <w:rPr>
                <w:rFonts w:ascii="宋体" w:hAnsi="宋体" w:cs="宋体" w:hint="eastAsia"/>
                <w:sz w:val="21"/>
                <w:szCs w:val="21"/>
              </w:rPr>
              <w:t>位置</w:t>
            </w:r>
          </w:p>
        </w:tc>
        <w:tc>
          <w:tcPr>
            <w:tcW w:w="1370" w:type="pct"/>
            <w:gridSpan w:val="3"/>
            <w:vAlign w:val="center"/>
          </w:tcPr>
          <w:p w:rsidR="00245D14" w:rsidRDefault="008D6DA8">
            <w:pPr>
              <w:spacing w:line="320" w:lineRule="exact"/>
              <w:ind w:firstLineChars="0" w:firstLine="0"/>
              <w:jc w:val="center"/>
              <w:rPr>
                <w:rFonts w:ascii="宋体" w:hAnsi="宋体" w:cs="宋体"/>
                <w:sz w:val="21"/>
                <w:szCs w:val="21"/>
              </w:rPr>
            </w:pPr>
            <w:r>
              <w:rPr>
                <w:rFonts w:ascii="宋体" w:hAnsi="宋体" w:cs="宋体" w:hint="eastAsia"/>
                <w:sz w:val="21"/>
                <w:szCs w:val="21"/>
              </w:rPr>
              <w:t>构造做法</w:t>
            </w:r>
          </w:p>
        </w:tc>
        <w:tc>
          <w:tcPr>
            <w:tcW w:w="457" w:type="pct"/>
            <w:vMerge w:val="restart"/>
            <w:vAlign w:val="center"/>
          </w:tcPr>
          <w:p w:rsidR="00245D14" w:rsidRDefault="008D6DA8">
            <w:pPr>
              <w:spacing w:line="320" w:lineRule="exact"/>
              <w:ind w:firstLineChars="0" w:firstLine="0"/>
              <w:jc w:val="center"/>
              <w:rPr>
                <w:rFonts w:ascii="宋体" w:hAnsi="宋体" w:cs="宋体"/>
                <w:sz w:val="21"/>
                <w:szCs w:val="21"/>
              </w:rPr>
            </w:pPr>
            <w:r>
              <w:rPr>
                <w:rFonts w:ascii="宋体" w:hAnsi="宋体" w:cs="宋体" w:hint="eastAsia"/>
                <w:sz w:val="21"/>
                <w:szCs w:val="21"/>
              </w:rPr>
              <w:t>备注</w:t>
            </w:r>
          </w:p>
        </w:tc>
      </w:tr>
      <w:tr w:rsidR="00245D14" w:rsidTr="002F36FA">
        <w:trPr>
          <w:trHeight w:val="397"/>
          <w:jc w:val="center"/>
        </w:trPr>
        <w:tc>
          <w:tcPr>
            <w:tcW w:w="758" w:type="pct"/>
            <w:vMerge/>
            <w:vAlign w:val="center"/>
          </w:tcPr>
          <w:p w:rsidR="00245D14" w:rsidRDefault="00245D14">
            <w:pPr>
              <w:spacing w:line="320" w:lineRule="exact"/>
              <w:ind w:firstLineChars="0" w:firstLine="0"/>
              <w:rPr>
                <w:rFonts w:ascii="宋体" w:hAnsi="宋体" w:cs="宋体"/>
                <w:sz w:val="21"/>
                <w:szCs w:val="21"/>
              </w:rPr>
            </w:pPr>
          </w:p>
        </w:tc>
        <w:tc>
          <w:tcPr>
            <w:tcW w:w="2416" w:type="pct"/>
            <w:vMerge/>
            <w:vAlign w:val="center"/>
          </w:tcPr>
          <w:p w:rsidR="00245D14" w:rsidRDefault="00245D14">
            <w:pPr>
              <w:spacing w:line="320" w:lineRule="exact"/>
              <w:ind w:firstLineChars="0" w:firstLine="0"/>
              <w:rPr>
                <w:rFonts w:ascii="宋体" w:hAnsi="宋体" w:cs="宋体"/>
                <w:sz w:val="21"/>
                <w:szCs w:val="21"/>
              </w:rPr>
            </w:pPr>
          </w:p>
        </w:tc>
        <w:tc>
          <w:tcPr>
            <w:tcW w:w="457" w:type="pct"/>
            <w:vAlign w:val="center"/>
          </w:tcPr>
          <w:p w:rsidR="00245D14" w:rsidRDefault="008D6DA8">
            <w:pPr>
              <w:spacing w:line="320" w:lineRule="exact"/>
              <w:ind w:firstLineChars="0" w:firstLine="0"/>
              <w:jc w:val="center"/>
              <w:rPr>
                <w:rFonts w:ascii="宋体" w:hAnsi="宋体" w:cs="宋体"/>
                <w:sz w:val="21"/>
                <w:szCs w:val="21"/>
              </w:rPr>
            </w:pPr>
            <w:r>
              <w:rPr>
                <w:rFonts w:ascii="宋体" w:hAnsi="宋体" w:cs="宋体" w:hint="eastAsia"/>
                <w:sz w:val="21"/>
                <w:szCs w:val="21"/>
              </w:rPr>
              <w:t>楼面</w:t>
            </w:r>
          </w:p>
        </w:tc>
        <w:tc>
          <w:tcPr>
            <w:tcW w:w="457" w:type="pct"/>
            <w:vAlign w:val="center"/>
          </w:tcPr>
          <w:p w:rsidR="00245D14" w:rsidRDefault="008D6DA8">
            <w:pPr>
              <w:spacing w:line="320" w:lineRule="exact"/>
              <w:ind w:firstLineChars="0" w:firstLine="0"/>
              <w:jc w:val="center"/>
              <w:rPr>
                <w:rFonts w:ascii="宋体" w:hAnsi="宋体" w:cs="宋体"/>
                <w:sz w:val="21"/>
                <w:szCs w:val="21"/>
              </w:rPr>
            </w:pPr>
            <w:r>
              <w:rPr>
                <w:rFonts w:ascii="宋体" w:hAnsi="宋体" w:cs="宋体" w:hint="eastAsia"/>
                <w:sz w:val="21"/>
                <w:szCs w:val="21"/>
              </w:rPr>
              <w:t>墙面</w:t>
            </w:r>
          </w:p>
        </w:tc>
        <w:tc>
          <w:tcPr>
            <w:tcW w:w="457" w:type="pct"/>
            <w:vAlign w:val="center"/>
          </w:tcPr>
          <w:p w:rsidR="00245D14" w:rsidRDefault="008D6DA8">
            <w:pPr>
              <w:spacing w:line="320" w:lineRule="exact"/>
              <w:ind w:firstLineChars="0" w:firstLine="0"/>
              <w:jc w:val="center"/>
              <w:rPr>
                <w:rFonts w:ascii="宋体" w:hAnsi="宋体" w:cs="宋体"/>
                <w:sz w:val="21"/>
                <w:szCs w:val="21"/>
              </w:rPr>
            </w:pPr>
            <w:r>
              <w:rPr>
                <w:rFonts w:ascii="宋体" w:hAnsi="宋体" w:cs="宋体" w:hint="eastAsia"/>
                <w:sz w:val="21"/>
                <w:szCs w:val="21"/>
              </w:rPr>
              <w:t>顶棚</w:t>
            </w:r>
          </w:p>
        </w:tc>
        <w:tc>
          <w:tcPr>
            <w:tcW w:w="457" w:type="pct"/>
            <w:vMerge/>
            <w:vAlign w:val="center"/>
          </w:tcPr>
          <w:p w:rsidR="00245D14" w:rsidRDefault="00245D14">
            <w:pPr>
              <w:spacing w:line="320" w:lineRule="exact"/>
              <w:ind w:firstLineChars="0" w:firstLine="0"/>
              <w:rPr>
                <w:rFonts w:ascii="宋体" w:hAnsi="宋体" w:cs="宋体"/>
                <w:sz w:val="21"/>
                <w:szCs w:val="21"/>
              </w:rPr>
            </w:pPr>
          </w:p>
        </w:tc>
      </w:tr>
      <w:tr w:rsidR="00245D14" w:rsidTr="002F36FA">
        <w:trPr>
          <w:trHeight w:val="397"/>
          <w:jc w:val="center"/>
        </w:trPr>
        <w:tc>
          <w:tcPr>
            <w:tcW w:w="758" w:type="pct"/>
            <w:vAlign w:val="center"/>
          </w:tcPr>
          <w:p w:rsidR="00245D14" w:rsidRDefault="008D6DA8" w:rsidP="002F36FA">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地上一层</w:t>
            </w:r>
          </w:p>
        </w:tc>
        <w:tc>
          <w:tcPr>
            <w:tcW w:w="2416"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楼梯间</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楼4</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内1</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棚1</w:t>
            </w:r>
          </w:p>
        </w:tc>
        <w:tc>
          <w:tcPr>
            <w:tcW w:w="457" w:type="pct"/>
            <w:vAlign w:val="center"/>
          </w:tcPr>
          <w:p w:rsidR="00245D14" w:rsidRDefault="00245D14">
            <w:pPr>
              <w:spacing w:line="320" w:lineRule="exact"/>
              <w:ind w:firstLineChars="0" w:firstLine="0"/>
              <w:rPr>
                <w:rFonts w:ascii="宋体" w:hAnsi="宋体" w:cs="宋体"/>
                <w:color w:val="FF0000"/>
                <w:sz w:val="21"/>
                <w:szCs w:val="21"/>
              </w:rPr>
            </w:pPr>
          </w:p>
        </w:tc>
      </w:tr>
      <w:tr w:rsidR="00245D14" w:rsidTr="002F36FA">
        <w:trPr>
          <w:trHeight w:val="397"/>
          <w:jc w:val="center"/>
        </w:trPr>
        <w:tc>
          <w:tcPr>
            <w:tcW w:w="758" w:type="pct"/>
            <w:vMerge w:val="restart"/>
            <w:vAlign w:val="center"/>
          </w:tcPr>
          <w:p w:rsidR="00245D14" w:rsidRDefault="008D6DA8" w:rsidP="002F36FA">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地下一层</w:t>
            </w:r>
          </w:p>
        </w:tc>
        <w:tc>
          <w:tcPr>
            <w:tcW w:w="2416"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机动车库</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楼2</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内1</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棚1</w:t>
            </w:r>
          </w:p>
        </w:tc>
        <w:tc>
          <w:tcPr>
            <w:tcW w:w="457" w:type="pct"/>
            <w:vAlign w:val="center"/>
          </w:tcPr>
          <w:p w:rsidR="00245D14" w:rsidRDefault="00245D14">
            <w:pPr>
              <w:spacing w:line="320" w:lineRule="exact"/>
              <w:ind w:firstLineChars="0" w:firstLine="0"/>
              <w:rPr>
                <w:rFonts w:ascii="宋体" w:hAnsi="宋体" w:cs="宋体"/>
                <w:color w:val="FF0000"/>
                <w:sz w:val="21"/>
                <w:szCs w:val="21"/>
              </w:rPr>
            </w:pPr>
          </w:p>
        </w:tc>
      </w:tr>
      <w:tr w:rsidR="00245D14" w:rsidTr="002F36FA">
        <w:trPr>
          <w:trHeight w:val="397"/>
          <w:jc w:val="center"/>
        </w:trPr>
        <w:tc>
          <w:tcPr>
            <w:tcW w:w="758" w:type="pct"/>
            <w:vMerge/>
            <w:vAlign w:val="center"/>
          </w:tcPr>
          <w:p w:rsidR="00245D14" w:rsidRDefault="00245D14">
            <w:pPr>
              <w:spacing w:line="320" w:lineRule="exact"/>
              <w:ind w:firstLineChars="0" w:firstLine="0"/>
              <w:rPr>
                <w:rFonts w:ascii="宋体" w:hAnsi="宋体" w:cs="宋体"/>
                <w:color w:val="FF0000"/>
                <w:sz w:val="21"/>
                <w:szCs w:val="21"/>
              </w:rPr>
            </w:pPr>
          </w:p>
        </w:tc>
        <w:tc>
          <w:tcPr>
            <w:tcW w:w="2416"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非机动车库</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楼3</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内1</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棚1</w:t>
            </w:r>
          </w:p>
        </w:tc>
        <w:tc>
          <w:tcPr>
            <w:tcW w:w="457" w:type="pct"/>
            <w:vAlign w:val="center"/>
          </w:tcPr>
          <w:p w:rsidR="00245D14" w:rsidRDefault="00245D14">
            <w:pPr>
              <w:spacing w:line="320" w:lineRule="exact"/>
              <w:ind w:firstLineChars="0" w:firstLine="0"/>
              <w:rPr>
                <w:rFonts w:ascii="宋体" w:hAnsi="宋体" w:cs="宋体"/>
                <w:color w:val="FF0000"/>
                <w:sz w:val="21"/>
                <w:szCs w:val="21"/>
              </w:rPr>
            </w:pPr>
          </w:p>
        </w:tc>
      </w:tr>
      <w:tr w:rsidR="00245D14" w:rsidTr="002F36FA">
        <w:trPr>
          <w:trHeight w:val="397"/>
          <w:jc w:val="center"/>
        </w:trPr>
        <w:tc>
          <w:tcPr>
            <w:tcW w:w="758" w:type="pct"/>
            <w:vMerge/>
            <w:vAlign w:val="center"/>
          </w:tcPr>
          <w:p w:rsidR="00245D14" w:rsidRDefault="00245D14">
            <w:pPr>
              <w:spacing w:line="320" w:lineRule="exact"/>
              <w:ind w:firstLineChars="0" w:firstLine="0"/>
              <w:rPr>
                <w:rFonts w:ascii="宋体" w:hAnsi="宋体" w:cs="宋体"/>
                <w:color w:val="FF0000"/>
                <w:sz w:val="21"/>
                <w:szCs w:val="21"/>
              </w:rPr>
            </w:pPr>
          </w:p>
        </w:tc>
        <w:tc>
          <w:tcPr>
            <w:tcW w:w="2416"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楼梯间、前室、排风机房及过道等</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楼1</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内1</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棚1</w:t>
            </w:r>
          </w:p>
        </w:tc>
        <w:tc>
          <w:tcPr>
            <w:tcW w:w="457" w:type="pct"/>
            <w:vAlign w:val="center"/>
          </w:tcPr>
          <w:p w:rsidR="00245D14" w:rsidRDefault="00245D14">
            <w:pPr>
              <w:spacing w:line="320" w:lineRule="exact"/>
              <w:ind w:firstLineChars="0" w:firstLine="0"/>
              <w:rPr>
                <w:rFonts w:ascii="宋体" w:hAnsi="宋体" w:cs="宋体"/>
                <w:color w:val="FF0000"/>
                <w:sz w:val="21"/>
                <w:szCs w:val="21"/>
              </w:rPr>
            </w:pPr>
          </w:p>
        </w:tc>
      </w:tr>
      <w:tr w:rsidR="00245D14" w:rsidTr="002F36FA">
        <w:trPr>
          <w:trHeight w:val="397"/>
          <w:jc w:val="center"/>
        </w:trPr>
        <w:tc>
          <w:tcPr>
            <w:tcW w:w="758" w:type="pct"/>
            <w:vMerge/>
            <w:vAlign w:val="center"/>
          </w:tcPr>
          <w:p w:rsidR="00245D14" w:rsidRDefault="00245D14">
            <w:pPr>
              <w:spacing w:line="320" w:lineRule="exact"/>
              <w:ind w:firstLineChars="0" w:firstLine="0"/>
              <w:rPr>
                <w:rFonts w:ascii="宋体" w:hAnsi="宋体" w:cs="宋体"/>
                <w:color w:val="FF0000"/>
                <w:sz w:val="21"/>
                <w:szCs w:val="21"/>
              </w:rPr>
            </w:pPr>
          </w:p>
        </w:tc>
        <w:tc>
          <w:tcPr>
            <w:tcW w:w="2416"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消防泵房及生活泵房</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楼4</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内3</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棚1</w:t>
            </w:r>
          </w:p>
        </w:tc>
        <w:tc>
          <w:tcPr>
            <w:tcW w:w="457" w:type="pct"/>
            <w:vAlign w:val="center"/>
          </w:tcPr>
          <w:p w:rsidR="00245D14" w:rsidRDefault="00245D14">
            <w:pPr>
              <w:spacing w:line="320" w:lineRule="exact"/>
              <w:ind w:firstLineChars="0" w:firstLine="0"/>
              <w:rPr>
                <w:rFonts w:ascii="宋体" w:hAnsi="宋体" w:cs="宋体"/>
                <w:color w:val="FF0000"/>
                <w:sz w:val="21"/>
                <w:szCs w:val="21"/>
              </w:rPr>
            </w:pPr>
          </w:p>
        </w:tc>
      </w:tr>
      <w:tr w:rsidR="00245D14" w:rsidTr="002F36FA">
        <w:trPr>
          <w:trHeight w:val="397"/>
          <w:jc w:val="center"/>
        </w:trPr>
        <w:tc>
          <w:tcPr>
            <w:tcW w:w="758" w:type="pct"/>
            <w:vMerge/>
            <w:vAlign w:val="center"/>
          </w:tcPr>
          <w:p w:rsidR="00245D14" w:rsidRDefault="00245D14">
            <w:pPr>
              <w:spacing w:line="320" w:lineRule="exact"/>
              <w:ind w:firstLineChars="0" w:firstLine="0"/>
              <w:rPr>
                <w:rFonts w:ascii="宋体" w:hAnsi="宋体" w:cs="宋体"/>
                <w:color w:val="FF0000"/>
                <w:sz w:val="21"/>
                <w:szCs w:val="21"/>
              </w:rPr>
            </w:pPr>
          </w:p>
        </w:tc>
        <w:tc>
          <w:tcPr>
            <w:tcW w:w="2416"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配电房</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楼7</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内1</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棚1</w:t>
            </w:r>
          </w:p>
        </w:tc>
        <w:tc>
          <w:tcPr>
            <w:tcW w:w="457" w:type="pct"/>
            <w:vAlign w:val="center"/>
          </w:tcPr>
          <w:p w:rsidR="00245D14" w:rsidRDefault="00245D14">
            <w:pPr>
              <w:spacing w:line="320" w:lineRule="exact"/>
              <w:ind w:firstLineChars="0" w:firstLine="0"/>
              <w:rPr>
                <w:rFonts w:ascii="宋体" w:hAnsi="宋体" w:cs="宋体"/>
                <w:color w:val="FF0000"/>
                <w:sz w:val="21"/>
                <w:szCs w:val="21"/>
              </w:rPr>
            </w:pPr>
          </w:p>
        </w:tc>
      </w:tr>
      <w:tr w:rsidR="00245D14" w:rsidTr="002F36FA">
        <w:trPr>
          <w:trHeight w:val="397"/>
          <w:jc w:val="center"/>
        </w:trPr>
        <w:tc>
          <w:tcPr>
            <w:tcW w:w="758" w:type="pct"/>
            <w:vMerge/>
            <w:vAlign w:val="center"/>
          </w:tcPr>
          <w:p w:rsidR="00245D14" w:rsidRDefault="00245D14">
            <w:pPr>
              <w:spacing w:line="320" w:lineRule="exact"/>
              <w:ind w:firstLineChars="0" w:firstLine="0"/>
              <w:rPr>
                <w:rFonts w:ascii="宋体" w:hAnsi="宋体" w:cs="宋体"/>
                <w:color w:val="FF0000"/>
                <w:sz w:val="21"/>
                <w:szCs w:val="21"/>
              </w:rPr>
            </w:pPr>
          </w:p>
        </w:tc>
        <w:tc>
          <w:tcPr>
            <w:tcW w:w="2416"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消防水池</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楼5</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内2</w:t>
            </w:r>
          </w:p>
        </w:tc>
        <w:tc>
          <w:tcPr>
            <w:tcW w:w="457" w:type="pct"/>
            <w:vAlign w:val="center"/>
          </w:tcPr>
          <w:p w:rsidR="00245D14" w:rsidRDefault="00245D14">
            <w:pPr>
              <w:spacing w:line="320" w:lineRule="exact"/>
              <w:ind w:firstLineChars="0" w:firstLine="0"/>
              <w:jc w:val="center"/>
              <w:rPr>
                <w:rFonts w:ascii="宋体" w:hAnsi="宋体" w:cs="宋体"/>
                <w:color w:val="FF0000"/>
                <w:sz w:val="21"/>
                <w:szCs w:val="21"/>
              </w:rPr>
            </w:pPr>
          </w:p>
        </w:tc>
        <w:tc>
          <w:tcPr>
            <w:tcW w:w="457" w:type="pct"/>
            <w:vAlign w:val="center"/>
          </w:tcPr>
          <w:p w:rsidR="00245D14" w:rsidRDefault="00245D14">
            <w:pPr>
              <w:spacing w:line="320" w:lineRule="exact"/>
              <w:ind w:firstLineChars="0" w:firstLine="0"/>
              <w:rPr>
                <w:rFonts w:ascii="宋体" w:hAnsi="宋体" w:cs="宋体"/>
                <w:color w:val="FF0000"/>
                <w:sz w:val="21"/>
                <w:szCs w:val="21"/>
              </w:rPr>
            </w:pPr>
          </w:p>
        </w:tc>
      </w:tr>
      <w:tr w:rsidR="00245D14" w:rsidTr="002F36FA">
        <w:trPr>
          <w:trHeight w:val="397"/>
          <w:jc w:val="center"/>
        </w:trPr>
        <w:tc>
          <w:tcPr>
            <w:tcW w:w="758" w:type="pct"/>
            <w:vMerge/>
            <w:vAlign w:val="center"/>
          </w:tcPr>
          <w:p w:rsidR="00245D14" w:rsidRDefault="00245D14">
            <w:pPr>
              <w:spacing w:line="320" w:lineRule="exact"/>
              <w:ind w:firstLineChars="0" w:firstLine="0"/>
              <w:rPr>
                <w:rFonts w:ascii="宋体" w:hAnsi="宋体" w:cs="宋体"/>
                <w:color w:val="FF0000"/>
                <w:sz w:val="21"/>
                <w:szCs w:val="21"/>
              </w:rPr>
            </w:pPr>
          </w:p>
        </w:tc>
        <w:tc>
          <w:tcPr>
            <w:tcW w:w="2416"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固定电站</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楼6</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内1</w:t>
            </w:r>
          </w:p>
        </w:tc>
        <w:tc>
          <w:tcPr>
            <w:tcW w:w="457" w:type="pct"/>
            <w:vAlign w:val="center"/>
          </w:tcPr>
          <w:p w:rsidR="00245D14" w:rsidRDefault="00245D14">
            <w:pPr>
              <w:spacing w:line="320" w:lineRule="exact"/>
              <w:ind w:firstLineChars="0" w:firstLine="0"/>
              <w:jc w:val="center"/>
              <w:rPr>
                <w:rFonts w:ascii="宋体" w:hAnsi="宋体" w:cs="宋体"/>
                <w:color w:val="FF0000"/>
                <w:sz w:val="21"/>
                <w:szCs w:val="21"/>
              </w:rPr>
            </w:pPr>
          </w:p>
        </w:tc>
        <w:tc>
          <w:tcPr>
            <w:tcW w:w="457" w:type="pct"/>
            <w:vAlign w:val="center"/>
          </w:tcPr>
          <w:p w:rsidR="00245D14" w:rsidRDefault="00245D14">
            <w:pPr>
              <w:spacing w:line="320" w:lineRule="exact"/>
              <w:ind w:firstLineChars="0" w:firstLine="0"/>
              <w:rPr>
                <w:rFonts w:ascii="宋体" w:hAnsi="宋体" w:cs="宋体"/>
                <w:color w:val="FF0000"/>
                <w:sz w:val="21"/>
                <w:szCs w:val="21"/>
              </w:rPr>
            </w:pPr>
          </w:p>
        </w:tc>
      </w:tr>
      <w:tr w:rsidR="00245D14" w:rsidTr="002F36FA">
        <w:trPr>
          <w:trHeight w:val="397"/>
          <w:jc w:val="center"/>
        </w:trPr>
        <w:tc>
          <w:tcPr>
            <w:tcW w:w="758" w:type="pct"/>
            <w:vMerge/>
            <w:vAlign w:val="center"/>
          </w:tcPr>
          <w:p w:rsidR="00245D14" w:rsidRDefault="00245D14">
            <w:pPr>
              <w:spacing w:line="320" w:lineRule="exact"/>
              <w:ind w:firstLineChars="0" w:firstLine="0"/>
              <w:rPr>
                <w:rFonts w:ascii="宋体" w:hAnsi="宋体" w:cs="宋体"/>
                <w:color w:val="FF0000"/>
                <w:sz w:val="21"/>
                <w:szCs w:val="21"/>
              </w:rPr>
            </w:pPr>
          </w:p>
        </w:tc>
        <w:tc>
          <w:tcPr>
            <w:tcW w:w="2416"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储油间</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楼6</w:t>
            </w:r>
          </w:p>
        </w:tc>
        <w:tc>
          <w:tcPr>
            <w:tcW w:w="457" w:type="pct"/>
            <w:vAlign w:val="center"/>
          </w:tcPr>
          <w:p w:rsidR="00245D14" w:rsidRDefault="008D6DA8">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内1</w:t>
            </w:r>
          </w:p>
        </w:tc>
        <w:tc>
          <w:tcPr>
            <w:tcW w:w="457" w:type="pct"/>
            <w:vAlign w:val="center"/>
          </w:tcPr>
          <w:p w:rsidR="00245D14" w:rsidRDefault="00245D14">
            <w:pPr>
              <w:spacing w:line="320" w:lineRule="exact"/>
              <w:ind w:firstLineChars="0" w:firstLine="0"/>
              <w:jc w:val="center"/>
              <w:rPr>
                <w:rFonts w:ascii="宋体" w:hAnsi="宋体" w:cs="宋体"/>
                <w:color w:val="FF0000"/>
                <w:sz w:val="21"/>
                <w:szCs w:val="21"/>
              </w:rPr>
            </w:pPr>
          </w:p>
        </w:tc>
        <w:tc>
          <w:tcPr>
            <w:tcW w:w="457" w:type="pct"/>
            <w:vAlign w:val="center"/>
          </w:tcPr>
          <w:p w:rsidR="00245D14" w:rsidRDefault="00245D14">
            <w:pPr>
              <w:spacing w:line="320" w:lineRule="exact"/>
              <w:ind w:firstLineChars="0" w:firstLine="0"/>
              <w:rPr>
                <w:rFonts w:ascii="宋体" w:hAnsi="宋体" w:cs="宋体"/>
                <w:color w:val="FF0000"/>
                <w:sz w:val="21"/>
                <w:szCs w:val="21"/>
              </w:rPr>
            </w:pPr>
          </w:p>
        </w:tc>
      </w:tr>
      <w:tr w:rsidR="00245D14" w:rsidTr="002F36FA">
        <w:trPr>
          <w:trHeight w:val="397"/>
          <w:jc w:val="center"/>
        </w:trPr>
        <w:tc>
          <w:tcPr>
            <w:tcW w:w="5000" w:type="pct"/>
            <w:gridSpan w:val="6"/>
            <w:vAlign w:val="center"/>
          </w:tcPr>
          <w:p w:rsidR="00245D14" w:rsidRDefault="008D6DA8">
            <w:pPr>
              <w:spacing w:line="320" w:lineRule="exact"/>
              <w:ind w:firstLineChars="0" w:firstLine="0"/>
              <w:rPr>
                <w:rFonts w:ascii="宋体" w:hAnsi="宋体" w:cs="宋体"/>
                <w:color w:val="FF0000"/>
                <w:sz w:val="21"/>
                <w:szCs w:val="21"/>
              </w:rPr>
            </w:pPr>
            <w:r>
              <w:rPr>
                <w:rFonts w:ascii="宋体" w:hAnsi="宋体" w:cs="宋体" w:hint="eastAsia"/>
                <w:color w:val="FF0000"/>
                <w:sz w:val="21"/>
                <w:szCs w:val="21"/>
              </w:rPr>
              <w:t>说明：</w:t>
            </w:r>
          </w:p>
        </w:tc>
      </w:tr>
    </w:tbl>
    <w:p w:rsidR="00245D14" w:rsidRPr="008D6DA8" w:rsidRDefault="008D6DA8" w:rsidP="008D6DA8">
      <w:pPr>
        <w:keepLines/>
        <w:adjustRightInd w:val="0"/>
        <w:snapToGrid w:val="0"/>
        <w:ind w:firstLineChars="0" w:firstLine="0"/>
        <w:jc w:val="left"/>
        <w:outlineLvl w:val="1"/>
        <w:rPr>
          <w:rFonts w:ascii="宋体" w:hAnsi="宋体" w:cs="Times New Roman"/>
          <w:szCs w:val="20"/>
        </w:rPr>
      </w:pPr>
      <w:bookmarkStart w:id="55" w:name="_Toc2899"/>
      <w:bookmarkStart w:id="56" w:name="_Toc3381784"/>
      <w:r w:rsidRPr="008D6DA8">
        <w:rPr>
          <w:rFonts w:ascii="宋体" w:hAnsi="宋体" w:cs="Times New Roman" w:hint="eastAsia"/>
          <w:szCs w:val="20"/>
        </w:rPr>
        <w:t xml:space="preserve">2.3 </w:t>
      </w:r>
      <w:bookmarkEnd w:id="55"/>
      <w:r w:rsidR="00076F9A">
        <w:rPr>
          <w:rFonts w:ascii="宋体" w:hAnsi="宋体" w:cs="Times New Roman" w:hint="eastAsia"/>
          <w:szCs w:val="20"/>
        </w:rPr>
        <w:t>具体做法</w:t>
      </w:r>
      <w:bookmarkEnd w:id="56"/>
    </w:p>
    <w:tbl>
      <w:tblPr>
        <w:tblStyle w:val="a8"/>
        <w:tblW w:w="5000" w:type="pct"/>
        <w:jc w:val="center"/>
        <w:tblLook w:val="04A0" w:firstRow="1" w:lastRow="0" w:firstColumn="1" w:lastColumn="0" w:noHBand="0" w:noVBand="1"/>
      </w:tblPr>
      <w:tblGrid>
        <w:gridCol w:w="841"/>
        <w:gridCol w:w="843"/>
        <w:gridCol w:w="7602"/>
      </w:tblGrid>
      <w:tr w:rsidR="00245D14" w:rsidRPr="002F36FA" w:rsidTr="002F36FA">
        <w:trPr>
          <w:trHeight w:val="397"/>
          <w:jc w:val="center"/>
        </w:trPr>
        <w:tc>
          <w:tcPr>
            <w:tcW w:w="453" w:type="pct"/>
            <w:vAlign w:val="center"/>
          </w:tcPr>
          <w:p w:rsidR="00245D14" w:rsidRPr="002F36FA" w:rsidRDefault="008D6DA8" w:rsidP="002F36FA">
            <w:pPr>
              <w:spacing w:line="320" w:lineRule="exact"/>
              <w:ind w:firstLineChars="0" w:firstLine="0"/>
              <w:jc w:val="center"/>
              <w:rPr>
                <w:rFonts w:ascii="宋体" w:hAnsi="宋体"/>
                <w:color w:val="FF0000"/>
                <w:sz w:val="21"/>
                <w:szCs w:val="21"/>
              </w:rPr>
            </w:pPr>
            <w:r w:rsidRPr="002F36FA">
              <w:rPr>
                <w:rFonts w:ascii="宋体" w:hAnsi="宋体" w:hint="eastAsia"/>
                <w:color w:val="FF0000"/>
                <w:sz w:val="21"/>
                <w:szCs w:val="21"/>
              </w:rPr>
              <w:t>部位</w:t>
            </w:r>
          </w:p>
        </w:tc>
        <w:tc>
          <w:tcPr>
            <w:tcW w:w="4547" w:type="pct"/>
            <w:gridSpan w:val="2"/>
            <w:vAlign w:val="center"/>
          </w:tcPr>
          <w:p w:rsidR="00245D14" w:rsidRPr="002F36FA" w:rsidRDefault="008D6DA8" w:rsidP="002F36FA">
            <w:pPr>
              <w:spacing w:line="320" w:lineRule="exact"/>
              <w:ind w:firstLineChars="0" w:firstLine="0"/>
              <w:jc w:val="center"/>
              <w:rPr>
                <w:rFonts w:ascii="宋体" w:hAnsi="宋体"/>
                <w:color w:val="FF0000"/>
                <w:sz w:val="21"/>
                <w:szCs w:val="21"/>
              </w:rPr>
            </w:pPr>
            <w:r w:rsidRPr="002F36FA">
              <w:rPr>
                <w:rFonts w:ascii="宋体" w:hAnsi="宋体" w:hint="eastAsia"/>
                <w:color w:val="FF0000"/>
                <w:sz w:val="21"/>
                <w:szCs w:val="21"/>
              </w:rPr>
              <w:t>具体做法</w:t>
            </w:r>
          </w:p>
        </w:tc>
      </w:tr>
      <w:tr w:rsidR="00245D14" w:rsidRPr="002F36FA" w:rsidTr="002F36FA">
        <w:trPr>
          <w:trHeight w:val="397"/>
          <w:jc w:val="center"/>
        </w:trPr>
        <w:tc>
          <w:tcPr>
            <w:tcW w:w="453" w:type="pct"/>
            <w:vMerge w:val="restart"/>
            <w:vAlign w:val="center"/>
          </w:tcPr>
          <w:p w:rsidR="00245D14" w:rsidRPr="002F36FA" w:rsidRDefault="008D6DA8" w:rsidP="002F36FA">
            <w:pPr>
              <w:spacing w:line="320" w:lineRule="exact"/>
              <w:ind w:firstLineChars="0" w:firstLine="0"/>
              <w:jc w:val="center"/>
              <w:rPr>
                <w:rFonts w:ascii="宋体" w:hAnsi="宋体"/>
                <w:color w:val="FF0000"/>
                <w:sz w:val="21"/>
                <w:szCs w:val="21"/>
              </w:rPr>
            </w:pPr>
            <w:r w:rsidRPr="002F36FA">
              <w:rPr>
                <w:rFonts w:ascii="宋体" w:hAnsi="宋体" w:hint="eastAsia"/>
                <w:color w:val="FF0000"/>
                <w:sz w:val="21"/>
                <w:szCs w:val="21"/>
              </w:rPr>
              <w:t>内2</w:t>
            </w:r>
          </w:p>
        </w:tc>
        <w:tc>
          <w:tcPr>
            <w:tcW w:w="454" w:type="pct"/>
            <w:vAlign w:val="center"/>
          </w:tcPr>
          <w:p w:rsidR="00245D14" w:rsidRPr="002F36FA" w:rsidRDefault="008D6DA8" w:rsidP="002F36FA">
            <w:pPr>
              <w:spacing w:line="320" w:lineRule="exact"/>
              <w:ind w:firstLineChars="0" w:firstLine="0"/>
              <w:jc w:val="center"/>
              <w:rPr>
                <w:rFonts w:ascii="宋体" w:hAnsi="宋体"/>
                <w:color w:val="FF0000"/>
                <w:sz w:val="21"/>
                <w:szCs w:val="21"/>
              </w:rPr>
            </w:pPr>
            <w:r w:rsidRPr="002F36FA">
              <w:rPr>
                <w:rFonts w:ascii="宋体" w:hAnsi="宋体" w:hint="eastAsia"/>
                <w:color w:val="FF0000"/>
                <w:sz w:val="21"/>
                <w:szCs w:val="21"/>
              </w:rPr>
              <w:t>1</w:t>
            </w:r>
          </w:p>
        </w:tc>
        <w:tc>
          <w:tcPr>
            <w:tcW w:w="4093" w:type="pct"/>
            <w:vAlign w:val="center"/>
          </w:tcPr>
          <w:p w:rsidR="00245D14" w:rsidRPr="002F36FA" w:rsidRDefault="008D6DA8" w:rsidP="002F36FA">
            <w:pPr>
              <w:spacing w:line="320" w:lineRule="exact"/>
              <w:ind w:firstLineChars="0" w:firstLine="0"/>
              <w:jc w:val="center"/>
              <w:rPr>
                <w:rFonts w:ascii="宋体" w:hAnsi="宋体"/>
                <w:color w:val="FF0000"/>
                <w:sz w:val="21"/>
                <w:szCs w:val="21"/>
              </w:rPr>
            </w:pPr>
            <w:r w:rsidRPr="002F36FA">
              <w:rPr>
                <w:rFonts w:ascii="宋体" w:hAnsi="宋体" w:hint="eastAsia"/>
                <w:color w:val="FF0000"/>
                <w:sz w:val="21"/>
                <w:szCs w:val="21"/>
              </w:rPr>
              <w:t>15厚1：2.5水泥砂浆</w:t>
            </w:r>
          </w:p>
        </w:tc>
      </w:tr>
      <w:tr w:rsidR="00245D14" w:rsidRPr="002F36FA" w:rsidTr="002F36FA">
        <w:trPr>
          <w:trHeight w:val="397"/>
          <w:jc w:val="center"/>
        </w:trPr>
        <w:tc>
          <w:tcPr>
            <w:tcW w:w="453" w:type="pct"/>
            <w:vMerge/>
            <w:vAlign w:val="center"/>
          </w:tcPr>
          <w:p w:rsidR="00245D14" w:rsidRPr="002F36FA" w:rsidRDefault="00245D14" w:rsidP="002F36FA">
            <w:pPr>
              <w:spacing w:line="320" w:lineRule="exact"/>
              <w:ind w:firstLineChars="0" w:firstLine="0"/>
              <w:jc w:val="center"/>
              <w:rPr>
                <w:rFonts w:ascii="宋体" w:hAnsi="宋体"/>
                <w:color w:val="FF0000"/>
                <w:sz w:val="21"/>
                <w:szCs w:val="21"/>
              </w:rPr>
            </w:pPr>
          </w:p>
        </w:tc>
        <w:tc>
          <w:tcPr>
            <w:tcW w:w="454" w:type="pct"/>
            <w:vAlign w:val="center"/>
          </w:tcPr>
          <w:p w:rsidR="00245D14" w:rsidRPr="002F36FA" w:rsidRDefault="008D6DA8" w:rsidP="002F36FA">
            <w:pPr>
              <w:spacing w:line="320" w:lineRule="exact"/>
              <w:ind w:firstLineChars="0" w:firstLine="0"/>
              <w:jc w:val="center"/>
              <w:rPr>
                <w:rFonts w:ascii="宋体" w:hAnsi="宋体"/>
                <w:color w:val="FF0000"/>
                <w:sz w:val="21"/>
                <w:szCs w:val="21"/>
              </w:rPr>
            </w:pPr>
            <w:r w:rsidRPr="002F36FA">
              <w:rPr>
                <w:rFonts w:ascii="宋体" w:hAnsi="宋体" w:hint="eastAsia"/>
                <w:color w:val="FF0000"/>
                <w:sz w:val="21"/>
                <w:szCs w:val="21"/>
              </w:rPr>
              <w:t>2</w:t>
            </w:r>
          </w:p>
        </w:tc>
        <w:tc>
          <w:tcPr>
            <w:tcW w:w="4093" w:type="pct"/>
            <w:vAlign w:val="center"/>
          </w:tcPr>
          <w:p w:rsidR="00245D14" w:rsidRPr="002F36FA" w:rsidRDefault="008D6DA8" w:rsidP="002F36FA">
            <w:pPr>
              <w:spacing w:line="320" w:lineRule="exact"/>
              <w:ind w:firstLineChars="0" w:firstLine="0"/>
              <w:jc w:val="center"/>
              <w:rPr>
                <w:rFonts w:ascii="宋体" w:hAnsi="宋体"/>
                <w:color w:val="FF0000"/>
                <w:sz w:val="21"/>
                <w:szCs w:val="21"/>
              </w:rPr>
            </w:pPr>
            <w:r w:rsidRPr="002F36FA">
              <w:rPr>
                <w:rFonts w:ascii="宋体" w:hAnsi="宋体" w:hint="eastAsia"/>
                <w:color w:val="FF0000"/>
                <w:sz w:val="21"/>
                <w:szCs w:val="21"/>
              </w:rPr>
              <w:t>2厚聚合物水泥基防水涂料</w:t>
            </w:r>
          </w:p>
        </w:tc>
      </w:tr>
      <w:tr w:rsidR="00245D14" w:rsidRPr="002F36FA" w:rsidTr="002F36FA">
        <w:trPr>
          <w:trHeight w:val="397"/>
          <w:jc w:val="center"/>
        </w:trPr>
        <w:tc>
          <w:tcPr>
            <w:tcW w:w="453" w:type="pct"/>
            <w:vMerge/>
            <w:vAlign w:val="center"/>
          </w:tcPr>
          <w:p w:rsidR="00245D14" w:rsidRPr="002F36FA" w:rsidRDefault="00245D14" w:rsidP="002F36FA">
            <w:pPr>
              <w:spacing w:line="320" w:lineRule="exact"/>
              <w:ind w:firstLineChars="0" w:firstLine="0"/>
              <w:jc w:val="center"/>
              <w:rPr>
                <w:rFonts w:ascii="宋体" w:hAnsi="宋体"/>
                <w:color w:val="FF0000"/>
                <w:sz w:val="21"/>
                <w:szCs w:val="21"/>
              </w:rPr>
            </w:pPr>
          </w:p>
        </w:tc>
        <w:tc>
          <w:tcPr>
            <w:tcW w:w="454" w:type="pct"/>
            <w:vAlign w:val="center"/>
          </w:tcPr>
          <w:p w:rsidR="00245D14" w:rsidRPr="002F36FA" w:rsidRDefault="008D6DA8" w:rsidP="002F36FA">
            <w:pPr>
              <w:spacing w:line="320" w:lineRule="exact"/>
              <w:ind w:firstLineChars="0" w:firstLine="0"/>
              <w:jc w:val="center"/>
              <w:rPr>
                <w:rFonts w:ascii="宋体" w:hAnsi="宋体"/>
                <w:color w:val="FF0000"/>
                <w:sz w:val="21"/>
                <w:szCs w:val="21"/>
              </w:rPr>
            </w:pPr>
            <w:r w:rsidRPr="002F36FA">
              <w:rPr>
                <w:rFonts w:ascii="宋体" w:hAnsi="宋体" w:hint="eastAsia"/>
                <w:color w:val="FF0000"/>
                <w:sz w:val="21"/>
                <w:szCs w:val="21"/>
              </w:rPr>
              <w:t>3</w:t>
            </w:r>
          </w:p>
        </w:tc>
        <w:tc>
          <w:tcPr>
            <w:tcW w:w="4093" w:type="pct"/>
            <w:vAlign w:val="center"/>
          </w:tcPr>
          <w:p w:rsidR="00245D14" w:rsidRPr="002F36FA" w:rsidRDefault="008D6DA8" w:rsidP="002F36FA">
            <w:pPr>
              <w:spacing w:line="320" w:lineRule="exact"/>
              <w:ind w:firstLineChars="0" w:firstLine="0"/>
              <w:jc w:val="center"/>
              <w:rPr>
                <w:rFonts w:ascii="宋体" w:hAnsi="宋体"/>
                <w:color w:val="FF0000"/>
                <w:sz w:val="21"/>
                <w:szCs w:val="21"/>
              </w:rPr>
            </w:pPr>
            <w:r w:rsidRPr="002F36FA">
              <w:rPr>
                <w:rFonts w:ascii="宋体" w:hAnsi="宋体" w:hint="eastAsia"/>
                <w:color w:val="FF0000"/>
                <w:sz w:val="21"/>
                <w:szCs w:val="21"/>
              </w:rPr>
              <w:t>水泥浆一道（内掺建筑胶）</w:t>
            </w:r>
          </w:p>
        </w:tc>
      </w:tr>
      <w:tr w:rsidR="00245D14" w:rsidRPr="002F36FA" w:rsidTr="002F36FA">
        <w:trPr>
          <w:trHeight w:val="397"/>
          <w:jc w:val="center"/>
        </w:trPr>
        <w:tc>
          <w:tcPr>
            <w:tcW w:w="453" w:type="pct"/>
            <w:vMerge/>
            <w:vAlign w:val="center"/>
          </w:tcPr>
          <w:p w:rsidR="00245D14" w:rsidRPr="002F36FA" w:rsidRDefault="00245D14" w:rsidP="002F36FA">
            <w:pPr>
              <w:spacing w:line="320" w:lineRule="exact"/>
              <w:ind w:firstLineChars="0" w:firstLine="0"/>
              <w:jc w:val="center"/>
              <w:rPr>
                <w:rFonts w:ascii="宋体" w:hAnsi="宋体"/>
                <w:color w:val="FF0000"/>
                <w:sz w:val="21"/>
                <w:szCs w:val="21"/>
              </w:rPr>
            </w:pPr>
          </w:p>
        </w:tc>
        <w:tc>
          <w:tcPr>
            <w:tcW w:w="454" w:type="pct"/>
            <w:vAlign w:val="center"/>
          </w:tcPr>
          <w:p w:rsidR="00245D14" w:rsidRPr="002F36FA" w:rsidRDefault="008D6DA8" w:rsidP="002F36FA">
            <w:pPr>
              <w:spacing w:line="320" w:lineRule="exact"/>
              <w:ind w:firstLineChars="0" w:firstLine="0"/>
              <w:jc w:val="center"/>
              <w:rPr>
                <w:rFonts w:ascii="宋体" w:hAnsi="宋体"/>
                <w:color w:val="FF0000"/>
                <w:sz w:val="21"/>
                <w:szCs w:val="21"/>
              </w:rPr>
            </w:pPr>
            <w:r w:rsidRPr="002F36FA">
              <w:rPr>
                <w:rFonts w:ascii="宋体" w:hAnsi="宋体" w:hint="eastAsia"/>
                <w:color w:val="FF0000"/>
                <w:sz w:val="21"/>
                <w:szCs w:val="21"/>
              </w:rPr>
              <w:t>4</w:t>
            </w:r>
          </w:p>
        </w:tc>
        <w:tc>
          <w:tcPr>
            <w:tcW w:w="4093" w:type="pct"/>
            <w:vAlign w:val="center"/>
          </w:tcPr>
          <w:p w:rsidR="00245D14" w:rsidRPr="002F36FA" w:rsidRDefault="008D6DA8" w:rsidP="002F36FA">
            <w:pPr>
              <w:spacing w:line="320" w:lineRule="exact"/>
              <w:ind w:firstLineChars="0" w:firstLine="0"/>
              <w:jc w:val="center"/>
              <w:rPr>
                <w:rFonts w:ascii="宋体" w:hAnsi="宋体"/>
                <w:color w:val="FF0000"/>
                <w:sz w:val="21"/>
                <w:szCs w:val="21"/>
              </w:rPr>
            </w:pPr>
            <w:r w:rsidRPr="002F36FA">
              <w:rPr>
                <w:rFonts w:ascii="宋体" w:hAnsi="宋体" w:hint="eastAsia"/>
                <w:color w:val="FF0000"/>
                <w:sz w:val="21"/>
                <w:szCs w:val="21"/>
              </w:rPr>
              <w:t>钢筋混凝土楼板</w:t>
            </w:r>
          </w:p>
        </w:tc>
      </w:tr>
      <w:tr w:rsidR="00245D14" w:rsidRPr="002F36FA" w:rsidTr="002F36FA">
        <w:trPr>
          <w:trHeight w:val="397"/>
          <w:jc w:val="center"/>
        </w:trPr>
        <w:tc>
          <w:tcPr>
            <w:tcW w:w="453" w:type="pct"/>
            <w:vMerge w:val="restart"/>
            <w:vAlign w:val="center"/>
          </w:tcPr>
          <w:p w:rsidR="00245D14" w:rsidRPr="002F36FA" w:rsidRDefault="008D6DA8" w:rsidP="002F36FA">
            <w:pPr>
              <w:spacing w:line="320" w:lineRule="exact"/>
              <w:ind w:firstLineChars="0" w:firstLine="0"/>
              <w:jc w:val="center"/>
              <w:rPr>
                <w:rFonts w:ascii="宋体" w:hAnsi="宋体"/>
                <w:color w:val="FF0000"/>
                <w:sz w:val="21"/>
                <w:szCs w:val="21"/>
              </w:rPr>
            </w:pPr>
            <w:r w:rsidRPr="002F36FA">
              <w:rPr>
                <w:rFonts w:ascii="宋体" w:hAnsi="宋体" w:hint="eastAsia"/>
                <w:color w:val="FF0000"/>
                <w:sz w:val="21"/>
                <w:szCs w:val="21"/>
              </w:rPr>
              <w:t>内3</w:t>
            </w:r>
          </w:p>
        </w:tc>
        <w:tc>
          <w:tcPr>
            <w:tcW w:w="454" w:type="pct"/>
            <w:vAlign w:val="center"/>
          </w:tcPr>
          <w:p w:rsidR="00245D14" w:rsidRPr="002F36FA" w:rsidRDefault="008D6DA8" w:rsidP="002F36FA">
            <w:pPr>
              <w:spacing w:line="320" w:lineRule="exact"/>
              <w:ind w:firstLineChars="0" w:firstLine="0"/>
              <w:jc w:val="center"/>
              <w:rPr>
                <w:rFonts w:ascii="宋体" w:hAnsi="宋体"/>
                <w:color w:val="FF0000"/>
                <w:sz w:val="21"/>
                <w:szCs w:val="21"/>
              </w:rPr>
            </w:pPr>
            <w:r w:rsidRPr="002F36FA">
              <w:rPr>
                <w:rFonts w:ascii="宋体" w:hAnsi="宋体" w:hint="eastAsia"/>
                <w:color w:val="FF0000"/>
                <w:sz w:val="21"/>
                <w:szCs w:val="21"/>
              </w:rPr>
              <w:t>1</w:t>
            </w:r>
          </w:p>
        </w:tc>
        <w:tc>
          <w:tcPr>
            <w:tcW w:w="4093" w:type="pct"/>
            <w:vAlign w:val="center"/>
          </w:tcPr>
          <w:p w:rsidR="00245D14" w:rsidRPr="002F36FA" w:rsidRDefault="008D6DA8" w:rsidP="002F36FA">
            <w:pPr>
              <w:spacing w:line="320" w:lineRule="exact"/>
              <w:ind w:firstLineChars="0" w:firstLine="0"/>
              <w:jc w:val="center"/>
              <w:rPr>
                <w:rFonts w:ascii="宋体" w:hAnsi="宋体"/>
                <w:color w:val="FF0000"/>
                <w:sz w:val="21"/>
                <w:szCs w:val="21"/>
              </w:rPr>
            </w:pPr>
            <w:r w:rsidRPr="002F36FA">
              <w:rPr>
                <w:rFonts w:ascii="宋体" w:hAnsi="宋体" w:hint="eastAsia"/>
                <w:color w:val="FF0000"/>
                <w:sz w:val="21"/>
                <w:szCs w:val="21"/>
              </w:rPr>
              <w:t>……</w:t>
            </w:r>
          </w:p>
        </w:tc>
      </w:tr>
      <w:tr w:rsidR="00245D14" w:rsidRPr="002F36FA" w:rsidTr="002F36FA">
        <w:trPr>
          <w:trHeight w:val="397"/>
          <w:jc w:val="center"/>
        </w:trPr>
        <w:tc>
          <w:tcPr>
            <w:tcW w:w="453" w:type="pct"/>
            <w:vMerge/>
            <w:vAlign w:val="center"/>
          </w:tcPr>
          <w:p w:rsidR="00245D14" w:rsidRPr="002F36FA" w:rsidRDefault="00245D14" w:rsidP="002F36FA">
            <w:pPr>
              <w:spacing w:line="320" w:lineRule="exact"/>
              <w:ind w:firstLineChars="0" w:firstLine="0"/>
              <w:jc w:val="center"/>
              <w:rPr>
                <w:rFonts w:ascii="宋体" w:hAnsi="宋体"/>
                <w:color w:val="FF0000"/>
                <w:sz w:val="21"/>
                <w:szCs w:val="21"/>
              </w:rPr>
            </w:pPr>
          </w:p>
        </w:tc>
        <w:tc>
          <w:tcPr>
            <w:tcW w:w="454" w:type="pct"/>
            <w:vAlign w:val="center"/>
          </w:tcPr>
          <w:p w:rsidR="00245D14" w:rsidRPr="002F36FA" w:rsidRDefault="008D6DA8" w:rsidP="002F36FA">
            <w:pPr>
              <w:spacing w:line="320" w:lineRule="exact"/>
              <w:ind w:firstLineChars="0" w:firstLine="0"/>
              <w:jc w:val="center"/>
              <w:rPr>
                <w:rFonts w:ascii="宋体" w:hAnsi="宋体"/>
                <w:color w:val="FF0000"/>
                <w:sz w:val="21"/>
                <w:szCs w:val="21"/>
              </w:rPr>
            </w:pPr>
            <w:r w:rsidRPr="002F36FA">
              <w:rPr>
                <w:rFonts w:ascii="宋体" w:hAnsi="宋体" w:hint="eastAsia"/>
                <w:color w:val="FF0000"/>
                <w:sz w:val="21"/>
                <w:szCs w:val="21"/>
              </w:rPr>
              <w:t>2</w:t>
            </w:r>
          </w:p>
        </w:tc>
        <w:tc>
          <w:tcPr>
            <w:tcW w:w="4093" w:type="pct"/>
            <w:vAlign w:val="center"/>
          </w:tcPr>
          <w:p w:rsidR="00245D14" w:rsidRPr="002F36FA" w:rsidRDefault="008D6DA8" w:rsidP="002F36FA">
            <w:pPr>
              <w:spacing w:line="320" w:lineRule="exact"/>
              <w:ind w:firstLineChars="0" w:firstLine="0"/>
              <w:jc w:val="center"/>
              <w:rPr>
                <w:rFonts w:ascii="宋体" w:hAnsi="宋体"/>
                <w:color w:val="FF0000"/>
                <w:sz w:val="21"/>
                <w:szCs w:val="21"/>
              </w:rPr>
            </w:pPr>
            <w:r w:rsidRPr="002F36FA">
              <w:rPr>
                <w:rFonts w:ascii="宋体" w:hAnsi="宋体" w:hint="eastAsia"/>
                <w:color w:val="FF0000"/>
                <w:sz w:val="21"/>
                <w:szCs w:val="21"/>
              </w:rPr>
              <w:t>……</w:t>
            </w:r>
          </w:p>
        </w:tc>
      </w:tr>
      <w:tr w:rsidR="00245D14" w:rsidRPr="002F36FA" w:rsidTr="002F36FA">
        <w:trPr>
          <w:trHeight w:val="397"/>
          <w:jc w:val="center"/>
        </w:trPr>
        <w:tc>
          <w:tcPr>
            <w:tcW w:w="453" w:type="pct"/>
            <w:vMerge/>
            <w:vAlign w:val="center"/>
          </w:tcPr>
          <w:p w:rsidR="00245D14" w:rsidRPr="002F36FA" w:rsidRDefault="00245D14" w:rsidP="002F36FA">
            <w:pPr>
              <w:spacing w:line="320" w:lineRule="exact"/>
              <w:ind w:firstLineChars="0" w:firstLine="0"/>
              <w:jc w:val="center"/>
              <w:rPr>
                <w:rFonts w:ascii="宋体" w:hAnsi="宋体"/>
                <w:color w:val="FF0000"/>
                <w:sz w:val="21"/>
                <w:szCs w:val="21"/>
              </w:rPr>
            </w:pPr>
          </w:p>
        </w:tc>
        <w:tc>
          <w:tcPr>
            <w:tcW w:w="454" w:type="pct"/>
            <w:vAlign w:val="center"/>
          </w:tcPr>
          <w:p w:rsidR="00245D14" w:rsidRPr="002F36FA" w:rsidRDefault="008D6DA8" w:rsidP="002F36FA">
            <w:pPr>
              <w:spacing w:line="320" w:lineRule="exact"/>
              <w:ind w:firstLineChars="0" w:firstLine="0"/>
              <w:jc w:val="center"/>
              <w:rPr>
                <w:rFonts w:ascii="宋体" w:hAnsi="宋体"/>
                <w:color w:val="FF0000"/>
                <w:sz w:val="21"/>
                <w:szCs w:val="21"/>
              </w:rPr>
            </w:pPr>
            <w:r w:rsidRPr="002F36FA">
              <w:rPr>
                <w:rFonts w:ascii="宋体" w:hAnsi="宋体" w:hint="eastAsia"/>
                <w:color w:val="FF0000"/>
                <w:sz w:val="21"/>
                <w:szCs w:val="21"/>
              </w:rPr>
              <w:t>3</w:t>
            </w:r>
          </w:p>
        </w:tc>
        <w:tc>
          <w:tcPr>
            <w:tcW w:w="4093" w:type="pct"/>
            <w:vAlign w:val="center"/>
          </w:tcPr>
          <w:p w:rsidR="00245D14" w:rsidRPr="002F36FA" w:rsidRDefault="008D6DA8" w:rsidP="002F36FA">
            <w:pPr>
              <w:spacing w:line="320" w:lineRule="exact"/>
              <w:ind w:firstLineChars="0" w:firstLine="0"/>
              <w:jc w:val="center"/>
              <w:rPr>
                <w:rFonts w:ascii="宋体" w:hAnsi="宋体"/>
                <w:color w:val="FF0000"/>
                <w:sz w:val="21"/>
                <w:szCs w:val="21"/>
              </w:rPr>
            </w:pPr>
            <w:r w:rsidRPr="002F36FA">
              <w:rPr>
                <w:rFonts w:ascii="宋体" w:hAnsi="宋体" w:hint="eastAsia"/>
                <w:color w:val="FF0000"/>
                <w:sz w:val="21"/>
                <w:szCs w:val="21"/>
              </w:rPr>
              <w:t>……</w:t>
            </w:r>
          </w:p>
        </w:tc>
      </w:tr>
      <w:tr w:rsidR="00245D14" w:rsidRPr="002F36FA" w:rsidTr="002F36FA">
        <w:trPr>
          <w:trHeight w:val="397"/>
          <w:jc w:val="center"/>
        </w:trPr>
        <w:tc>
          <w:tcPr>
            <w:tcW w:w="453" w:type="pct"/>
            <w:vMerge/>
            <w:vAlign w:val="center"/>
          </w:tcPr>
          <w:p w:rsidR="00245D14" w:rsidRPr="002F36FA" w:rsidRDefault="00245D14" w:rsidP="002F36FA">
            <w:pPr>
              <w:spacing w:line="320" w:lineRule="exact"/>
              <w:ind w:firstLineChars="0" w:firstLine="0"/>
              <w:jc w:val="center"/>
              <w:rPr>
                <w:rFonts w:ascii="宋体" w:hAnsi="宋体"/>
                <w:color w:val="FF0000"/>
                <w:sz w:val="21"/>
                <w:szCs w:val="21"/>
              </w:rPr>
            </w:pPr>
          </w:p>
        </w:tc>
        <w:tc>
          <w:tcPr>
            <w:tcW w:w="454" w:type="pct"/>
            <w:vAlign w:val="center"/>
          </w:tcPr>
          <w:p w:rsidR="00245D14" w:rsidRPr="002F36FA" w:rsidRDefault="008D6DA8" w:rsidP="002F36FA">
            <w:pPr>
              <w:spacing w:line="320" w:lineRule="exact"/>
              <w:ind w:firstLineChars="0" w:firstLine="0"/>
              <w:jc w:val="center"/>
              <w:rPr>
                <w:rFonts w:ascii="宋体" w:hAnsi="宋体"/>
                <w:color w:val="FF0000"/>
                <w:sz w:val="21"/>
                <w:szCs w:val="21"/>
              </w:rPr>
            </w:pPr>
            <w:r w:rsidRPr="002F36FA">
              <w:rPr>
                <w:rFonts w:ascii="宋体" w:hAnsi="宋体" w:hint="eastAsia"/>
                <w:color w:val="FF0000"/>
                <w:sz w:val="21"/>
                <w:szCs w:val="21"/>
              </w:rPr>
              <w:t>4</w:t>
            </w:r>
          </w:p>
        </w:tc>
        <w:tc>
          <w:tcPr>
            <w:tcW w:w="4093" w:type="pct"/>
            <w:vAlign w:val="center"/>
          </w:tcPr>
          <w:p w:rsidR="00245D14" w:rsidRPr="002F36FA" w:rsidRDefault="008D6DA8" w:rsidP="002F36FA">
            <w:pPr>
              <w:spacing w:line="320" w:lineRule="exact"/>
              <w:ind w:firstLineChars="0" w:firstLine="0"/>
              <w:jc w:val="center"/>
              <w:rPr>
                <w:rFonts w:ascii="宋体" w:hAnsi="宋体"/>
                <w:color w:val="FF0000"/>
                <w:sz w:val="21"/>
                <w:szCs w:val="21"/>
              </w:rPr>
            </w:pPr>
            <w:r w:rsidRPr="002F36FA">
              <w:rPr>
                <w:rFonts w:ascii="宋体" w:hAnsi="宋体" w:hint="eastAsia"/>
                <w:color w:val="FF0000"/>
                <w:sz w:val="21"/>
                <w:szCs w:val="21"/>
              </w:rPr>
              <w:t>……</w:t>
            </w:r>
          </w:p>
        </w:tc>
      </w:tr>
    </w:tbl>
    <w:p w:rsidR="00245D14" w:rsidRPr="008D6DA8" w:rsidRDefault="008D6DA8" w:rsidP="008D6DA8">
      <w:pPr>
        <w:keepLines/>
        <w:adjustRightInd w:val="0"/>
        <w:snapToGrid w:val="0"/>
        <w:ind w:firstLineChars="0" w:firstLine="0"/>
        <w:jc w:val="left"/>
        <w:outlineLvl w:val="1"/>
        <w:rPr>
          <w:rFonts w:ascii="宋体" w:hAnsi="宋体" w:cs="Times New Roman"/>
          <w:szCs w:val="20"/>
        </w:rPr>
      </w:pPr>
      <w:bookmarkStart w:id="57" w:name="_Toc26044"/>
      <w:bookmarkStart w:id="58" w:name="_Toc3381785"/>
      <w:r w:rsidRPr="008D6DA8">
        <w:rPr>
          <w:rFonts w:ascii="宋体" w:hAnsi="宋体" w:cs="Times New Roman" w:hint="eastAsia"/>
          <w:szCs w:val="20"/>
        </w:rPr>
        <w:t>2.4 深化设计</w:t>
      </w:r>
      <w:bookmarkEnd w:id="57"/>
      <w:bookmarkEnd w:id="58"/>
    </w:p>
    <w:tbl>
      <w:tblPr>
        <w:tblStyle w:val="a8"/>
        <w:tblW w:w="5000" w:type="pct"/>
        <w:jc w:val="center"/>
        <w:tblLook w:val="04A0" w:firstRow="1" w:lastRow="0" w:firstColumn="1" w:lastColumn="0" w:noHBand="0" w:noVBand="1"/>
      </w:tblPr>
      <w:tblGrid>
        <w:gridCol w:w="790"/>
        <w:gridCol w:w="110"/>
        <w:gridCol w:w="1044"/>
        <w:gridCol w:w="7342"/>
      </w:tblGrid>
      <w:tr w:rsidR="00245D14" w:rsidRPr="009F59A1" w:rsidTr="009F59A1">
        <w:trPr>
          <w:trHeight w:val="397"/>
          <w:jc w:val="center"/>
        </w:trPr>
        <w:tc>
          <w:tcPr>
            <w:tcW w:w="426" w:type="pct"/>
          </w:tcPr>
          <w:p w:rsidR="00245D14" w:rsidRPr="009F59A1" w:rsidRDefault="008D6DA8">
            <w:pPr>
              <w:pStyle w:val="a9"/>
              <w:jc w:val="center"/>
              <w:rPr>
                <w:rFonts w:ascii="宋体" w:hAnsi="宋体"/>
                <w:color w:val="FF0000"/>
              </w:rPr>
            </w:pPr>
            <w:r w:rsidRPr="009F59A1">
              <w:rPr>
                <w:rFonts w:ascii="宋体" w:hAnsi="宋体" w:hint="eastAsia"/>
                <w:color w:val="FF0000"/>
              </w:rPr>
              <w:t>部位</w:t>
            </w:r>
          </w:p>
        </w:tc>
        <w:tc>
          <w:tcPr>
            <w:tcW w:w="4574" w:type="pct"/>
            <w:gridSpan w:val="3"/>
            <w:vAlign w:val="center"/>
          </w:tcPr>
          <w:p w:rsidR="00245D14" w:rsidRPr="009F59A1" w:rsidRDefault="008D6DA8">
            <w:pPr>
              <w:pStyle w:val="a9"/>
              <w:jc w:val="center"/>
              <w:rPr>
                <w:rFonts w:ascii="宋体" w:hAnsi="宋体" w:cs="仿宋"/>
                <w:bCs/>
                <w:color w:val="FF0000"/>
              </w:rPr>
            </w:pPr>
            <w:r w:rsidRPr="009F59A1">
              <w:rPr>
                <w:rFonts w:ascii="宋体" w:hAnsi="宋体" w:cs="仿宋" w:hint="eastAsia"/>
                <w:bCs/>
                <w:color w:val="FF0000"/>
              </w:rPr>
              <w:t>大面抹灰</w:t>
            </w:r>
          </w:p>
        </w:tc>
      </w:tr>
      <w:tr w:rsidR="00245D14" w:rsidRPr="009F59A1" w:rsidTr="009F59A1">
        <w:trPr>
          <w:trHeight w:val="397"/>
          <w:jc w:val="center"/>
        </w:trPr>
        <w:tc>
          <w:tcPr>
            <w:tcW w:w="5000" w:type="pct"/>
            <w:gridSpan w:val="4"/>
            <w:vAlign w:val="center"/>
          </w:tcPr>
          <w:p w:rsidR="00245D14" w:rsidRPr="009F59A1" w:rsidRDefault="008D6DA8">
            <w:pPr>
              <w:tabs>
                <w:tab w:val="left" w:pos="1580"/>
              </w:tabs>
              <w:spacing w:line="240" w:lineRule="auto"/>
              <w:ind w:right="420" w:firstLineChars="0" w:firstLine="0"/>
              <w:jc w:val="center"/>
              <w:rPr>
                <w:rFonts w:ascii="宋体" w:hAnsi="宋体" w:cs="仿宋"/>
                <w:bCs/>
                <w:sz w:val="24"/>
              </w:rPr>
            </w:pPr>
            <w:r w:rsidRPr="009F59A1">
              <w:rPr>
                <w:rFonts w:ascii="宋体" w:hAnsi="宋体" w:cs="仿宋" w:hint="eastAsia"/>
                <w:bCs/>
                <w:sz w:val="24"/>
              </w:rPr>
              <w:t xml:space="preserve"> </w:t>
            </w:r>
            <w:r w:rsidRPr="009F59A1">
              <w:rPr>
                <w:rFonts w:ascii="宋体" w:hAnsi="宋体" w:cs="仿宋" w:hint="eastAsia"/>
                <w:bCs/>
                <w:sz w:val="24"/>
              </w:rPr>
              <w:object w:dxaOrig="8136" w:dyaOrig="4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6.05pt;height:200.1pt" o:ole="">
                  <v:imagedata r:id="rId19" o:title="" croptop="13916f" cropbottom="17105f" cropleft="4882f" cropright="30598f"/>
                </v:shape>
                <o:OLEObject Type="Embed" ProgID="AutoCAD.Drawing.17" ShapeID="_x0000_i1025" DrawAspect="Content" ObjectID="_1613997421" r:id="rId20"/>
              </w:object>
            </w:r>
          </w:p>
        </w:tc>
      </w:tr>
      <w:tr w:rsidR="00245D14" w:rsidRPr="009F59A1" w:rsidTr="009F59A1">
        <w:trPr>
          <w:trHeight w:val="397"/>
          <w:jc w:val="center"/>
        </w:trPr>
        <w:tc>
          <w:tcPr>
            <w:tcW w:w="485" w:type="pct"/>
            <w:gridSpan w:val="2"/>
            <w:vMerge w:val="restart"/>
            <w:vAlign w:val="center"/>
          </w:tcPr>
          <w:p w:rsidR="00245D14" w:rsidRPr="009F59A1" w:rsidRDefault="008D6DA8">
            <w:pPr>
              <w:pStyle w:val="a9"/>
              <w:jc w:val="center"/>
              <w:rPr>
                <w:rFonts w:ascii="宋体" w:hAnsi="宋体" w:cs="仿宋"/>
                <w:bCs/>
                <w:sz w:val="24"/>
              </w:rPr>
            </w:pPr>
            <w:r w:rsidRPr="009F59A1">
              <w:rPr>
                <w:rFonts w:ascii="宋体" w:hAnsi="宋体" w:hint="eastAsia"/>
                <w:color w:val="FF0000"/>
              </w:rPr>
              <w:t>窗台</w:t>
            </w:r>
          </w:p>
        </w:tc>
        <w:tc>
          <w:tcPr>
            <w:tcW w:w="562" w:type="pct"/>
            <w:vAlign w:val="center"/>
          </w:tcPr>
          <w:p w:rsidR="00245D14" w:rsidRPr="009F59A1" w:rsidRDefault="008D6DA8">
            <w:pPr>
              <w:pStyle w:val="a9"/>
              <w:jc w:val="center"/>
              <w:rPr>
                <w:rFonts w:ascii="宋体" w:hAnsi="宋体" w:cs="仿宋"/>
                <w:bCs/>
                <w:sz w:val="24"/>
              </w:rPr>
            </w:pPr>
            <w:r w:rsidRPr="009F59A1">
              <w:rPr>
                <w:rFonts w:ascii="宋体" w:hAnsi="宋体" w:hint="eastAsia"/>
                <w:color w:val="FF0000"/>
              </w:rPr>
              <w:t>1</w:t>
            </w:r>
          </w:p>
        </w:tc>
        <w:tc>
          <w:tcPr>
            <w:tcW w:w="3953" w:type="pct"/>
            <w:vAlign w:val="center"/>
          </w:tcPr>
          <w:p w:rsidR="00245D14" w:rsidRPr="009F59A1" w:rsidRDefault="008D6DA8">
            <w:pPr>
              <w:pStyle w:val="a9"/>
              <w:rPr>
                <w:rFonts w:ascii="宋体" w:hAnsi="宋体" w:cs="仿宋"/>
                <w:bCs/>
                <w:sz w:val="24"/>
              </w:rPr>
            </w:pPr>
            <w:r w:rsidRPr="009F59A1">
              <w:rPr>
                <w:rFonts w:ascii="宋体" w:hAnsi="宋体" w:hint="eastAsia"/>
                <w:color w:val="FF0000"/>
              </w:rPr>
              <w:t>用1:2.5的水泥砂浆打底，1：2的水泥砂浆罩面；</w:t>
            </w:r>
          </w:p>
        </w:tc>
      </w:tr>
      <w:tr w:rsidR="00245D14" w:rsidRPr="009F59A1" w:rsidTr="009F59A1">
        <w:trPr>
          <w:trHeight w:val="397"/>
          <w:jc w:val="center"/>
        </w:trPr>
        <w:tc>
          <w:tcPr>
            <w:tcW w:w="485" w:type="pct"/>
            <w:gridSpan w:val="2"/>
            <w:vMerge/>
            <w:vAlign w:val="center"/>
          </w:tcPr>
          <w:p w:rsidR="00245D14" w:rsidRPr="009F59A1" w:rsidRDefault="00245D14">
            <w:pPr>
              <w:pStyle w:val="a9"/>
              <w:jc w:val="center"/>
              <w:rPr>
                <w:rFonts w:ascii="宋体" w:hAnsi="宋体" w:cs="仿宋"/>
                <w:bCs/>
                <w:sz w:val="24"/>
              </w:rPr>
            </w:pPr>
          </w:p>
        </w:tc>
        <w:tc>
          <w:tcPr>
            <w:tcW w:w="562" w:type="pct"/>
            <w:vAlign w:val="center"/>
          </w:tcPr>
          <w:p w:rsidR="00245D14" w:rsidRPr="009F59A1" w:rsidRDefault="008D6DA8">
            <w:pPr>
              <w:pStyle w:val="a9"/>
              <w:jc w:val="center"/>
              <w:rPr>
                <w:rFonts w:ascii="宋体" w:hAnsi="宋体" w:cs="仿宋"/>
                <w:bCs/>
                <w:sz w:val="24"/>
              </w:rPr>
            </w:pPr>
            <w:r w:rsidRPr="009F59A1">
              <w:rPr>
                <w:rFonts w:ascii="宋体" w:hAnsi="宋体" w:hint="eastAsia"/>
                <w:color w:val="FF0000"/>
              </w:rPr>
              <w:t>2</w:t>
            </w:r>
          </w:p>
        </w:tc>
        <w:tc>
          <w:tcPr>
            <w:tcW w:w="3953" w:type="pct"/>
            <w:vAlign w:val="center"/>
          </w:tcPr>
          <w:p w:rsidR="00245D14" w:rsidRPr="009F59A1" w:rsidRDefault="008D6DA8">
            <w:pPr>
              <w:pStyle w:val="a9"/>
              <w:rPr>
                <w:rFonts w:ascii="宋体" w:hAnsi="宋体" w:cs="仿宋"/>
                <w:bCs/>
                <w:sz w:val="24"/>
              </w:rPr>
            </w:pPr>
            <w:r w:rsidRPr="009F59A1">
              <w:rPr>
                <w:rFonts w:ascii="宋体" w:hAnsi="宋体" w:hint="eastAsia"/>
                <w:color w:val="FF0000"/>
              </w:rPr>
              <w:t>表面平整光洁，棱角清晰；</w:t>
            </w:r>
          </w:p>
        </w:tc>
      </w:tr>
      <w:tr w:rsidR="00245D14" w:rsidRPr="009F59A1" w:rsidTr="009F59A1">
        <w:trPr>
          <w:trHeight w:val="397"/>
          <w:jc w:val="center"/>
        </w:trPr>
        <w:tc>
          <w:tcPr>
            <w:tcW w:w="485" w:type="pct"/>
            <w:gridSpan w:val="2"/>
            <w:vMerge/>
            <w:vAlign w:val="center"/>
          </w:tcPr>
          <w:p w:rsidR="00245D14" w:rsidRPr="009F59A1" w:rsidRDefault="00245D14">
            <w:pPr>
              <w:pStyle w:val="a9"/>
              <w:jc w:val="center"/>
              <w:rPr>
                <w:rFonts w:ascii="宋体" w:hAnsi="宋体" w:cs="仿宋"/>
                <w:bCs/>
                <w:sz w:val="24"/>
              </w:rPr>
            </w:pPr>
          </w:p>
        </w:tc>
        <w:tc>
          <w:tcPr>
            <w:tcW w:w="562" w:type="pct"/>
            <w:vAlign w:val="center"/>
          </w:tcPr>
          <w:p w:rsidR="00245D14" w:rsidRPr="009F59A1" w:rsidRDefault="008D6DA8">
            <w:pPr>
              <w:pStyle w:val="a9"/>
              <w:jc w:val="center"/>
              <w:rPr>
                <w:rFonts w:ascii="宋体" w:hAnsi="宋体" w:cs="仿宋"/>
                <w:bCs/>
                <w:sz w:val="24"/>
              </w:rPr>
            </w:pPr>
            <w:r w:rsidRPr="009F59A1">
              <w:rPr>
                <w:rFonts w:ascii="宋体" w:hAnsi="宋体" w:hint="eastAsia"/>
                <w:color w:val="FF0000"/>
              </w:rPr>
              <w:t>3</w:t>
            </w:r>
          </w:p>
        </w:tc>
        <w:tc>
          <w:tcPr>
            <w:tcW w:w="3953" w:type="pct"/>
            <w:vAlign w:val="center"/>
          </w:tcPr>
          <w:p w:rsidR="00245D14" w:rsidRPr="009F59A1" w:rsidRDefault="008D6DA8">
            <w:pPr>
              <w:pStyle w:val="a9"/>
              <w:rPr>
                <w:rFonts w:ascii="宋体" w:hAnsi="宋体" w:cs="仿宋"/>
                <w:bCs/>
                <w:sz w:val="24"/>
              </w:rPr>
            </w:pPr>
            <w:r w:rsidRPr="009F59A1">
              <w:rPr>
                <w:rFonts w:ascii="宋体" w:hAnsi="宋体" w:hint="eastAsia"/>
                <w:color w:val="FF0000"/>
              </w:rPr>
              <w:t>与相邻窗台的高度进出一致，横竖成一条线；</w:t>
            </w:r>
          </w:p>
        </w:tc>
      </w:tr>
      <w:tr w:rsidR="00245D14" w:rsidRPr="009F59A1" w:rsidTr="009F59A1">
        <w:trPr>
          <w:trHeight w:val="397"/>
          <w:jc w:val="center"/>
        </w:trPr>
        <w:tc>
          <w:tcPr>
            <w:tcW w:w="485" w:type="pct"/>
            <w:gridSpan w:val="2"/>
            <w:vMerge/>
            <w:vAlign w:val="center"/>
          </w:tcPr>
          <w:p w:rsidR="00245D14" w:rsidRPr="009F59A1" w:rsidRDefault="00245D14">
            <w:pPr>
              <w:pStyle w:val="a9"/>
              <w:jc w:val="center"/>
              <w:rPr>
                <w:rFonts w:ascii="宋体" w:hAnsi="宋体" w:cs="仿宋"/>
                <w:bCs/>
                <w:sz w:val="24"/>
              </w:rPr>
            </w:pPr>
          </w:p>
        </w:tc>
        <w:tc>
          <w:tcPr>
            <w:tcW w:w="562" w:type="pct"/>
            <w:vAlign w:val="center"/>
          </w:tcPr>
          <w:p w:rsidR="00245D14" w:rsidRPr="009F59A1" w:rsidRDefault="008D6DA8">
            <w:pPr>
              <w:pStyle w:val="a9"/>
              <w:jc w:val="center"/>
              <w:rPr>
                <w:rFonts w:ascii="宋体" w:hAnsi="宋体" w:cs="仿宋"/>
                <w:bCs/>
                <w:sz w:val="24"/>
              </w:rPr>
            </w:pPr>
            <w:r w:rsidRPr="009F59A1">
              <w:rPr>
                <w:rFonts w:ascii="宋体" w:hAnsi="宋体" w:hint="eastAsia"/>
                <w:color w:val="FF0000"/>
              </w:rPr>
              <w:t>4</w:t>
            </w:r>
          </w:p>
        </w:tc>
        <w:tc>
          <w:tcPr>
            <w:tcW w:w="3953" w:type="pct"/>
            <w:vAlign w:val="center"/>
          </w:tcPr>
          <w:p w:rsidR="00245D14" w:rsidRPr="009F59A1" w:rsidRDefault="008D6DA8">
            <w:pPr>
              <w:pStyle w:val="a9"/>
              <w:rPr>
                <w:rFonts w:ascii="宋体" w:hAnsi="宋体" w:cs="仿宋"/>
                <w:bCs/>
                <w:sz w:val="24"/>
              </w:rPr>
            </w:pPr>
            <w:r w:rsidRPr="009F59A1">
              <w:rPr>
                <w:rFonts w:ascii="宋体" w:hAnsi="宋体" w:hint="eastAsia"/>
                <w:color w:val="FF0000"/>
              </w:rPr>
              <w:t>排水通畅，不渗水，不湿墙。</w:t>
            </w:r>
          </w:p>
        </w:tc>
      </w:tr>
      <w:tr w:rsidR="00245D14" w:rsidRPr="009F59A1" w:rsidTr="009F59A1">
        <w:trPr>
          <w:trHeight w:val="397"/>
          <w:jc w:val="center"/>
        </w:trPr>
        <w:tc>
          <w:tcPr>
            <w:tcW w:w="5000" w:type="pct"/>
            <w:gridSpan w:val="4"/>
            <w:vAlign w:val="center"/>
          </w:tcPr>
          <w:p w:rsidR="00245D14" w:rsidRPr="009F59A1" w:rsidRDefault="009F59A1">
            <w:pPr>
              <w:tabs>
                <w:tab w:val="left" w:pos="1580"/>
              </w:tabs>
              <w:spacing w:line="240" w:lineRule="auto"/>
              <w:ind w:right="420" w:firstLineChars="0" w:firstLine="0"/>
              <w:jc w:val="center"/>
              <w:rPr>
                <w:rFonts w:ascii="宋体" w:hAnsi="宋体" w:cs="仿宋"/>
                <w:bCs/>
                <w:sz w:val="24"/>
              </w:rPr>
            </w:pPr>
            <w:r w:rsidRPr="009F59A1">
              <w:rPr>
                <w:rFonts w:ascii="宋体" w:hAnsi="宋体" w:cs="仿宋" w:hint="eastAsia"/>
                <w:bCs/>
                <w:sz w:val="24"/>
              </w:rPr>
              <w:object w:dxaOrig="3210" w:dyaOrig="4667">
                <v:shape id="_x0000_i1026" type="#_x0000_t75" style="width:135.65pt;height:198.4pt" o:ole="">
                  <v:imagedata r:id="rId21" o:title="" croptop="12097f" cropbottom="6253f" cropleft="2973f" cropright="46942f"/>
                </v:shape>
                <o:OLEObject Type="Embed" ProgID="AutoCAD.Drawing.17" ShapeID="_x0000_i1026" DrawAspect="Content" ObjectID="_1613997422" r:id="rId22"/>
              </w:object>
            </w:r>
          </w:p>
        </w:tc>
      </w:tr>
    </w:tbl>
    <w:p w:rsidR="009F59A1" w:rsidRPr="009F59A1" w:rsidRDefault="009F59A1" w:rsidP="009F59A1"/>
    <w:p w:rsidR="009F59A1" w:rsidRDefault="009F59A1" w:rsidP="009F59A1">
      <w:pPr>
        <w:sectPr w:rsidR="009F59A1" w:rsidSect="00076F9A">
          <w:pgSz w:w="11906" w:h="16838"/>
          <w:pgMar w:top="1247" w:right="1418" w:bottom="1247" w:left="1418" w:header="850" w:footer="992" w:gutter="0"/>
          <w:cols w:space="720"/>
          <w:docGrid w:linePitch="381"/>
        </w:sectPr>
      </w:pPr>
    </w:p>
    <w:p w:rsidR="00245D14" w:rsidRPr="008D6DA8" w:rsidRDefault="008D6DA8" w:rsidP="008D6DA8">
      <w:pPr>
        <w:keepNext/>
        <w:keepLines/>
        <w:ind w:firstLineChars="0" w:firstLine="0"/>
        <w:jc w:val="left"/>
        <w:outlineLvl w:val="0"/>
        <w:rPr>
          <w:rFonts w:ascii="Times New Roman" w:hAnsi="Times New Roman" w:cs="Times New Roman"/>
          <w:b/>
          <w:kern w:val="44"/>
        </w:rPr>
      </w:pPr>
      <w:bookmarkStart w:id="59" w:name="_Toc18530"/>
      <w:bookmarkStart w:id="60" w:name="_Toc3381786"/>
      <w:r w:rsidRPr="008D6DA8">
        <w:rPr>
          <w:rFonts w:ascii="Times New Roman" w:hAnsi="Times New Roman" w:cs="Times New Roman" w:hint="eastAsia"/>
          <w:b/>
          <w:kern w:val="44"/>
        </w:rPr>
        <w:lastRenderedPageBreak/>
        <w:t>三、施工部署</w:t>
      </w:r>
      <w:bookmarkEnd w:id="59"/>
      <w:bookmarkEnd w:id="60"/>
    </w:p>
    <w:p w:rsidR="00245D14" w:rsidRPr="008D6DA8" w:rsidRDefault="008D6DA8" w:rsidP="008D6DA8">
      <w:pPr>
        <w:keepLines/>
        <w:adjustRightInd w:val="0"/>
        <w:snapToGrid w:val="0"/>
        <w:ind w:firstLineChars="0" w:firstLine="0"/>
        <w:jc w:val="left"/>
        <w:outlineLvl w:val="1"/>
        <w:rPr>
          <w:rFonts w:ascii="宋体" w:hAnsi="宋体" w:cs="Times New Roman"/>
          <w:szCs w:val="20"/>
        </w:rPr>
      </w:pPr>
      <w:bookmarkStart w:id="61" w:name="_Toc11835"/>
      <w:bookmarkStart w:id="62" w:name="_Toc3381787"/>
      <w:r w:rsidRPr="008D6DA8">
        <w:rPr>
          <w:rFonts w:ascii="宋体" w:hAnsi="宋体" w:cs="Times New Roman" w:hint="eastAsia"/>
          <w:szCs w:val="20"/>
        </w:rPr>
        <w:t xml:space="preserve">3.1 </w:t>
      </w:r>
      <w:r w:rsidR="00C263EE">
        <w:rPr>
          <w:rFonts w:ascii="宋体" w:hAnsi="宋体" w:cs="Times New Roman" w:hint="eastAsia"/>
          <w:szCs w:val="20"/>
        </w:rPr>
        <w:t>组织</w:t>
      </w:r>
      <w:r w:rsidRPr="008D6DA8">
        <w:rPr>
          <w:rFonts w:ascii="宋体" w:hAnsi="宋体" w:cs="Times New Roman" w:hint="eastAsia"/>
          <w:szCs w:val="20"/>
        </w:rPr>
        <w:t>机构及职责</w:t>
      </w:r>
      <w:bookmarkEnd w:id="61"/>
      <w:bookmarkEnd w:id="62"/>
    </w:p>
    <w:p w:rsidR="00245D14" w:rsidRDefault="008D6DA8">
      <w:pPr>
        <w:rPr>
          <w:color w:val="FF0000"/>
        </w:rPr>
      </w:pPr>
      <w:r>
        <w:rPr>
          <w:rFonts w:hint="eastAsia"/>
          <w:color w:val="FF0000"/>
        </w:rPr>
        <w:t>（</w:t>
      </w:r>
      <w:r>
        <w:rPr>
          <w:rFonts w:hint="eastAsia"/>
          <w:color w:val="FF0000"/>
        </w:rPr>
        <w:t>1</w:t>
      </w:r>
      <w:r>
        <w:rPr>
          <w:rFonts w:hint="eastAsia"/>
          <w:color w:val="FF0000"/>
        </w:rPr>
        <w:t>）工程管理机构图</w:t>
      </w:r>
    </w:p>
    <w:p w:rsidR="00245D14" w:rsidRDefault="008D6DA8">
      <w:pPr>
        <w:rPr>
          <w:color w:val="FF0000"/>
        </w:rPr>
      </w:pPr>
      <w:r>
        <w:rPr>
          <w:rFonts w:hint="eastAsia"/>
          <w:color w:val="FF0000"/>
        </w:rPr>
        <w:t>根据工程特点，建立以项目经理为核心的管理层，全权组织、指挥、协调现场施工，对工期、质量、安全、成本等进行严密综合组织管理。组织机构图如下：</w:t>
      </w:r>
      <w:r>
        <w:rPr>
          <w:rFonts w:hint="eastAsia"/>
          <w:color w:val="FF0000"/>
        </w:rPr>
        <w:t xml:space="preserve"> </w:t>
      </w:r>
    </w:p>
    <w:p w:rsidR="00245D14" w:rsidRDefault="001D7EAA">
      <w:pPr>
        <w:spacing w:line="240" w:lineRule="auto"/>
        <w:jc w:val="center"/>
      </w:pPr>
      <w:r>
        <w:pict>
          <v:shape id="_x0000_i1027" type="#_x0000_t75" style="width:269.6pt;height:200.1pt">
            <v:imagedata r:id="rId23" o:title=""/>
          </v:shape>
        </w:pict>
      </w:r>
    </w:p>
    <w:p w:rsidR="00245D14" w:rsidRPr="009F59A1" w:rsidRDefault="008D6DA8">
      <w:pPr>
        <w:rPr>
          <w:rFonts w:ascii="宋体" w:hAnsi="宋体"/>
          <w:color w:val="FF0000"/>
        </w:rPr>
      </w:pPr>
      <w:r w:rsidRPr="009F59A1">
        <w:rPr>
          <w:rFonts w:ascii="宋体" w:hAnsi="宋体" w:hint="eastAsia"/>
          <w:color w:val="FF0000"/>
        </w:rPr>
        <w:t>组织机构图（根据项目具体情况编制）</w:t>
      </w:r>
    </w:p>
    <w:p w:rsidR="00245D14" w:rsidRPr="009F59A1" w:rsidRDefault="008D6DA8">
      <w:pPr>
        <w:numPr>
          <w:ilvl w:val="0"/>
          <w:numId w:val="2"/>
        </w:numPr>
        <w:rPr>
          <w:rFonts w:ascii="宋体" w:hAnsi="宋体"/>
        </w:rPr>
      </w:pPr>
      <w:r w:rsidRPr="009F59A1">
        <w:rPr>
          <w:rFonts w:ascii="宋体" w:hAnsi="宋体" w:hint="eastAsia"/>
        </w:rPr>
        <w:t>岗位职责</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1227"/>
        <w:gridCol w:w="1676"/>
        <w:gridCol w:w="4234"/>
        <w:gridCol w:w="1073"/>
      </w:tblGrid>
      <w:tr w:rsidR="00245D14" w:rsidRPr="009F59A1" w:rsidTr="006A2622">
        <w:trPr>
          <w:trHeight w:val="397"/>
          <w:jc w:val="center"/>
        </w:trPr>
        <w:tc>
          <w:tcPr>
            <w:tcW w:w="579"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s="宋体"/>
                <w:kern w:val="0"/>
                <w:sz w:val="21"/>
                <w:szCs w:val="21"/>
              </w:rPr>
            </w:pPr>
            <w:r w:rsidRPr="009F59A1">
              <w:rPr>
                <w:rFonts w:ascii="宋体" w:hAnsi="宋体" w:cs="宋体" w:hint="eastAsia"/>
                <w:kern w:val="0"/>
                <w:sz w:val="21"/>
                <w:szCs w:val="21"/>
              </w:rPr>
              <w:t>序号</w:t>
            </w:r>
          </w:p>
        </w:tc>
        <w:tc>
          <w:tcPr>
            <w:tcW w:w="660"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s="宋体"/>
                <w:kern w:val="0"/>
                <w:sz w:val="21"/>
                <w:szCs w:val="21"/>
              </w:rPr>
            </w:pPr>
            <w:r w:rsidRPr="009F59A1">
              <w:rPr>
                <w:rFonts w:ascii="宋体" w:hAnsi="宋体" w:cs="宋体" w:hint="eastAsia"/>
                <w:kern w:val="0"/>
                <w:sz w:val="21"/>
                <w:szCs w:val="21"/>
              </w:rPr>
              <w:t>姓名</w:t>
            </w:r>
          </w:p>
        </w:tc>
        <w:tc>
          <w:tcPr>
            <w:tcW w:w="902"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s="宋体"/>
                <w:kern w:val="0"/>
                <w:sz w:val="21"/>
                <w:szCs w:val="21"/>
              </w:rPr>
            </w:pPr>
            <w:r w:rsidRPr="009F59A1">
              <w:rPr>
                <w:rFonts w:ascii="宋体" w:hAnsi="宋体" w:cs="宋体" w:hint="eastAsia"/>
                <w:kern w:val="0"/>
                <w:sz w:val="21"/>
                <w:szCs w:val="21"/>
              </w:rPr>
              <w:t>职位</w:t>
            </w:r>
          </w:p>
        </w:tc>
        <w:tc>
          <w:tcPr>
            <w:tcW w:w="2280"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s="宋体"/>
                <w:kern w:val="0"/>
                <w:sz w:val="21"/>
                <w:szCs w:val="21"/>
              </w:rPr>
            </w:pPr>
            <w:r w:rsidRPr="009F59A1">
              <w:rPr>
                <w:rFonts w:ascii="宋体" w:hAnsi="宋体" w:cs="宋体" w:hint="eastAsia"/>
                <w:kern w:val="0"/>
                <w:sz w:val="21"/>
                <w:szCs w:val="21"/>
              </w:rPr>
              <w:t>岗位职责</w:t>
            </w:r>
            <w:r w:rsidRPr="009F59A1">
              <w:rPr>
                <w:rFonts w:ascii="宋体" w:hAnsi="宋体" w:cs="宋体" w:hint="eastAsia"/>
                <w:color w:val="FF0000"/>
                <w:kern w:val="0"/>
                <w:sz w:val="21"/>
                <w:szCs w:val="21"/>
              </w:rPr>
              <w:t>（针对抹灰工程施工）</w:t>
            </w:r>
          </w:p>
        </w:tc>
        <w:tc>
          <w:tcPr>
            <w:tcW w:w="578"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s="宋体"/>
                <w:kern w:val="0"/>
                <w:sz w:val="21"/>
                <w:szCs w:val="21"/>
              </w:rPr>
            </w:pPr>
            <w:r w:rsidRPr="009F59A1">
              <w:rPr>
                <w:rFonts w:ascii="宋体" w:hAnsi="宋体" w:cs="宋体" w:hint="eastAsia"/>
                <w:kern w:val="0"/>
                <w:sz w:val="21"/>
                <w:szCs w:val="21"/>
              </w:rPr>
              <w:t>备注</w:t>
            </w:r>
          </w:p>
        </w:tc>
      </w:tr>
      <w:tr w:rsidR="00245D14" w:rsidRPr="009F59A1" w:rsidTr="006A2622">
        <w:trPr>
          <w:trHeight w:val="397"/>
          <w:jc w:val="center"/>
        </w:trPr>
        <w:tc>
          <w:tcPr>
            <w:tcW w:w="579"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s="宋体"/>
                <w:kern w:val="0"/>
                <w:sz w:val="21"/>
                <w:szCs w:val="21"/>
              </w:rPr>
            </w:pPr>
            <w:r w:rsidRPr="009F59A1">
              <w:rPr>
                <w:rFonts w:ascii="宋体" w:hAnsi="宋体" w:cs="宋体" w:hint="eastAsia"/>
                <w:kern w:val="0"/>
                <w:sz w:val="21"/>
                <w:szCs w:val="21"/>
              </w:rPr>
              <w:t>1</w:t>
            </w:r>
          </w:p>
        </w:tc>
        <w:tc>
          <w:tcPr>
            <w:tcW w:w="660"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olor w:val="FF0000"/>
                <w:kern w:val="0"/>
                <w:sz w:val="21"/>
                <w:szCs w:val="21"/>
              </w:rPr>
            </w:pPr>
            <w:r w:rsidRPr="009F59A1">
              <w:rPr>
                <w:rFonts w:ascii="宋体" w:hAnsi="宋体" w:hint="eastAsia"/>
                <w:color w:val="FF0000"/>
                <w:kern w:val="0"/>
                <w:sz w:val="21"/>
                <w:szCs w:val="21"/>
              </w:rPr>
              <w:t>张三</w:t>
            </w:r>
          </w:p>
        </w:tc>
        <w:tc>
          <w:tcPr>
            <w:tcW w:w="902"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s="宋体"/>
                <w:kern w:val="0"/>
                <w:sz w:val="21"/>
                <w:szCs w:val="21"/>
              </w:rPr>
            </w:pPr>
            <w:r w:rsidRPr="009F59A1">
              <w:rPr>
                <w:rFonts w:ascii="宋体" w:hAnsi="宋体" w:cs="宋体" w:hint="eastAsia"/>
                <w:kern w:val="0"/>
                <w:sz w:val="21"/>
                <w:szCs w:val="21"/>
              </w:rPr>
              <w:t>项目经理</w:t>
            </w:r>
          </w:p>
        </w:tc>
        <w:tc>
          <w:tcPr>
            <w:tcW w:w="2280"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olor w:val="FF0000"/>
                <w:kern w:val="0"/>
                <w:sz w:val="21"/>
                <w:szCs w:val="21"/>
              </w:rPr>
            </w:pPr>
            <w:r w:rsidRPr="009F59A1">
              <w:rPr>
                <w:rFonts w:ascii="宋体" w:hAnsi="宋体" w:hint="eastAsia"/>
                <w:color w:val="FF0000"/>
                <w:kern w:val="0"/>
                <w:sz w:val="21"/>
                <w:szCs w:val="21"/>
              </w:rPr>
              <w:t>负责</w:t>
            </w:r>
            <w:r w:rsidR="00C263EE">
              <w:rPr>
                <w:rFonts w:ascii="宋体" w:hAnsi="宋体" w:hint="eastAsia"/>
                <w:color w:val="FF0000"/>
                <w:kern w:val="0"/>
                <w:sz w:val="21"/>
                <w:szCs w:val="21"/>
              </w:rPr>
              <w:t>抹灰</w:t>
            </w:r>
            <w:r w:rsidRPr="009F59A1">
              <w:rPr>
                <w:rFonts w:ascii="宋体" w:hAnsi="宋体" w:hint="eastAsia"/>
                <w:color w:val="FF0000"/>
                <w:kern w:val="0"/>
                <w:sz w:val="21"/>
                <w:szCs w:val="21"/>
              </w:rPr>
              <w:t>工程施工全面管理，……</w:t>
            </w:r>
          </w:p>
        </w:tc>
        <w:tc>
          <w:tcPr>
            <w:tcW w:w="578" w:type="pct"/>
            <w:shd w:val="clear" w:color="auto" w:fill="auto"/>
            <w:vAlign w:val="center"/>
          </w:tcPr>
          <w:p w:rsidR="00245D14" w:rsidRPr="009F59A1" w:rsidRDefault="00245D14">
            <w:pPr>
              <w:adjustRightInd w:val="0"/>
              <w:snapToGrid w:val="0"/>
              <w:spacing w:line="320" w:lineRule="exact"/>
              <w:ind w:firstLineChars="0" w:firstLine="0"/>
              <w:jc w:val="center"/>
              <w:rPr>
                <w:rFonts w:ascii="宋体" w:hAnsi="宋体"/>
                <w:kern w:val="0"/>
                <w:sz w:val="21"/>
                <w:szCs w:val="21"/>
              </w:rPr>
            </w:pPr>
          </w:p>
        </w:tc>
      </w:tr>
      <w:tr w:rsidR="00245D14" w:rsidRPr="009F59A1" w:rsidTr="006A2622">
        <w:trPr>
          <w:trHeight w:val="397"/>
          <w:jc w:val="center"/>
        </w:trPr>
        <w:tc>
          <w:tcPr>
            <w:tcW w:w="579"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s="宋体"/>
                <w:kern w:val="0"/>
                <w:sz w:val="21"/>
                <w:szCs w:val="21"/>
              </w:rPr>
            </w:pPr>
            <w:r w:rsidRPr="009F59A1">
              <w:rPr>
                <w:rFonts w:ascii="宋体" w:hAnsi="宋体" w:cs="宋体" w:hint="eastAsia"/>
                <w:kern w:val="0"/>
                <w:sz w:val="21"/>
                <w:szCs w:val="21"/>
              </w:rPr>
              <w:t>2</w:t>
            </w:r>
          </w:p>
        </w:tc>
        <w:tc>
          <w:tcPr>
            <w:tcW w:w="660"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kern w:val="0"/>
                <w:sz w:val="21"/>
                <w:szCs w:val="21"/>
              </w:rPr>
            </w:pPr>
            <w:r w:rsidRPr="009F59A1">
              <w:rPr>
                <w:rFonts w:ascii="宋体" w:hAnsi="宋体" w:cs="宋体" w:hint="eastAsia"/>
                <w:color w:val="FF0000"/>
                <w:kern w:val="0"/>
                <w:sz w:val="21"/>
                <w:szCs w:val="21"/>
              </w:rPr>
              <w:t>***</w:t>
            </w:r>
          </w:p>
        </w:tc>
        <w:tc>
          <w:tcPr>
            <w:tcW w:w="902"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s="宋体"/>
                <w:kern w:val="0"/>
                <w:sz w:val="21"/>
                <w:szCs w:val="21"/>
              </w:rPr>
            </w:pPr>
            <w:r w:rsidRPr="009F59A1">
              <w:rPr>
                <w:rFonts w:ascii="宋体" w:hAnsi="宋体" w:cs="宋体" w:hint="eastAsia"/>
                <w:kern w:val="0"/>
                <w:sz w:val="21"/>
                <w:szCs w:val="21"/>
              </w:rPr>
              <w:t>项目总工程师</w:t>
            </w:r>
          </w:p>
        </w:tc>
        <w:tc>
          <w:tcPr>
            <w:tcW w:w="2280"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kern w:val="0"/>
                <w:sz w:val="21"/>
                <w:szCs w:val="21"/>
              </w:rPr>
            </w:pPr>
            <w:r w:rsidRPr="009F59A1">
              <w:rPr>
                <w:rFonts w:ascii="宋体" w:hAnsi="宋体" w:cs="宋体" w:hint="eastAsia"/>
                <w:color w:val="FF0000"/>
                <w:kern w:val="0"/>
                <w:sz w:val="21"/>
                <w:szCs w:val="21"/>
              </w:rPr>
              <w:t>***</w:t>
            </w:r>
          </w:p>
        </w:tc>
        <w:tc>
          <w:tcPr>
            <w:tcW w:w="578" w:type="pct"/>
            <w:shd w:val="clear" w:color="auto" w:fill="auto"/>
            <w:vAlign w:val="center"/>
          </w:tcPr>
          <w:p w:rsidR="00245D14" w:rsidRPr="009F59A1" w:rsidRDefault="00245D14">
            <w:pPr>
              <w:adjustRightInd w:val="0"/>
              <w:snapToGrid w:val="0"/>
              <w:spacing w:line="320" w:lineRule="exact"/>
              <w:ind w:firstLineChars="0" w:firstLine="0"/>
              <w:jc w:val="center"/>
              <w:rPr>
                <w:rFonts w:ascii="宋体" w:hAnsi="宋体"/>
                <w:kern w:val="0"/>
                <w:sz w:val="21"/>
                <w:szCs w:val="21"/>
              </w:rPr>
            </w:pPr>
          </w:p>
        </w:tc>
      </w:tr>
      <w:tr w:rsidR="00245D14" w:rsidRPr="009F59A1" w:rsidTr="006A2622">
        <w:trPr>
          <w:trHeight w:val="397"/>
          <w:jc w:val="center"/>
        </w:trPr>
        <w:tc>
          <w:tcPr>
            <w:tcW w:w="579"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s="宋体"/>
                <w:kern w:val="0"/>
                <w:sz w:val="21"/>
                <w:szCs w:val="21"/>
              </w:rPr>
            </w:pPr>
            <w:r w:rsidRPr="009F59A1">
              <w:rPr>
                <w:rFonts w:ascii="宋体" w:hAnsi="宋体" w:cs="宋体" w:hint="eastAsia"/>
                <w:kern w:val="0"/>
                <w:sz w:val="21"/>
                <w:szCs w:val="21"/>
              </w:rPr>
              <w:t>3</w:t>
            </w:r>
          </w:p>
        </w:tc>
        <w:tc>
          <w:tcPr>
            <w:tcW w:w="660"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kern w:val="0"/>
                <w:sz w:val="21"/>
                <w:szCs w:val="21"/>
              </w:rPr>
            </w:pPr>
            <w:r w:rsidRPr="009F59A1">
              <w:rPr>
                <w:rFonts w:ascii="宋体" w:hAnsi="宋体" w:cs="宋体" w:hint="eastAsia"/>
                <w:color w:val="FF0000"/>
                <w:kern w:val="0"/>
                <w:sz w:val="21"/>
                <w:szCs w:val="21"/>
              </w:rPr>
              <w:t>***</w:t>
            </w:r>
          </w:p>
        </w:tc>
        <w:tc>
          <w:tcPr>
            <w:tcW w:w="902"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s="宋体"/>
                <w:color w:val="FF0000"/>
                <w:kern w:val="0"/>
                <w:sz w:val="21"/>
                <w:szCs w:val="21"/>
              </w:rPr>
            </w:pPr>
            <w:r w:rsidRPr="009F59A1">
              <w:rPr>
                <w:rFonts w:ascii="宋体" w:hAnsi="宋体" w:cs="宋体" w:hint="eastAsia"/>
                <w:kern w:val="0"/>
                <w:sz w:val="21"/>
                <w:szCs w:val="21"/>
              </w:rPr>
              <w:t>项目生产经理</w:t>
            </w:r>
          </w:p>
        </w:tc>
        <w:tc>
          <w:tcPr>
            <w:tcW w:w="2280"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kern w:val="0"/>
                <w:sz w:val="21"/>
                <w:szCs w:val="21"/>
              </w:rPr>
            </w:pPr>
            <w:r w:rsidRPr="009F59A1">
              <w:rPr>
                <w:rFonts w:ascii="宋体" w:hAnsi="宋体" w:cs="宋体" w:hint="eastAsia"/>
                <w:color w:val="FF0000"/>
                <w:kern w:val="0"/>
                <w:sz w:val="21"/>
                <w:szCs w:val="21"/>
              </w:rPr>
              <w:t>***</w:t>
            </w:r>
          </w:p>
        </w:tc>
        <w:tc>
          <w:tcPr>
            <w:tcW w:w="578" w:type="pct"/>
            <w:shd w:val="clear" w:color="auto" w:fill="auto"/>
            <w:vAlign w:val="center"/>
          </w:tcPr>
          <w:p w:rsidR="00245D14" w:rsidRPr="009F59A1" w:rsidRDefault="00245D14">
            <w:pPr>
              <w:adjustRightInd w:val="0"/>
              <w:snapToGrid w:val="0"/>
              <w:spacing w:line="320" w:lineRule="exact"/>
              <w:ind w:firstLineChars="0" w:firstLine="0"/>
              <w:jc w:val="center"/>
              <w:rPr>
                <w:rFonts w:ascii="宋体" w:hAnsi="宋体"/>
                <w:kern w:val="0"/>
                <w:sz w:val="21"/>
                <w:szCs w:val="21"/>
              </w:rPr>
            </w:pPr>
          </w:p>
        </w:tc>
      </w:tr>
      <w:tr w:rsidR="00245D14" w:rsidRPr="009F59A1" w:rsidTr="006A2622">
        <w:trPr>
          <w:trHeight w:val="397"/>
          <w:jc w:val="center"/>
        </w:trPr>
        <w:tc>
          <w:tcPr>
            <w:tcW w:w="579"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s="宋体"/>
                <w:kern w:val="0"/>
                <w:sz w:val="21"/>
                <w:szCs w:val="21"/>
              </w:rPr>
            </w:pPr>
            <w:r w:rsidRPr="009F59A1">
              <w:rPr>
                <w:rFonts w:ascii="宋体" w:hAnsi="宋体" w:cs="宋体" w:hint="eastAsia"/>
                <w:kern w:val="0"/>
                <w:sz w:val="21"/>
                <w:szCs w:val="21"/>
              </w:rPr>
              <w:t>4</w:t>
            </w:r>
          </w:p>
        </w:tc>
        <w:tc>
          <w:tcPr>
            <w:tcW w:w="660"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kern w:val="0"/>
                <w:sz w:val="21"/>
                <w:szCs w:val="21"/>
              </w:rPr>
            </w:pPr>
            <w:r w:rsidRPr="009F59A1">
              <w:rPr>
                <w:rFonts w:ascii="宋体" w:hAnsi="宋体" w:cs="宋体" w:hint="eastAsia"/>
                <w:color w:val="FF0000"/>
                <w:kern w:val="0"/>
                <w:sz w:val="21"/>
                <w:szCs w:val="21"/>
              </w:rPr>
              <w:t>***</w:t>
            </w:r>
          </w:p>
        </w:tc>
        <w:tc>
          <w:tcPr>
            <w:tcW w:w="902"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s="宋体"/>
                <w:color w:val="FF0000"/>
                <w:kern w:val="0"/>
                <w:sz w:val="21"/>
                <w:szCs w:val="21"/>
              </w:rPr>
            </w:pPr>
            <w:r w:rsidRPr="009F59A1">
              <w:rPr>
                <w:rFonts w:ascii="宋体" w:hAnsi="宋体" w:cs="宋体" w:hint="eastAsia"/>
                <w:kern w:val="0"/>
                <w:sz w:val="21"/>
                <w:szCs w:val="21"/>
              </w:rPr>
              <w:t>施工员</w:t>
            </w:r>
          </w:p>
        </w:tc>
        <w:tc>
          <w:tcPr>
            <w:tcW w:w="2280"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s="宋体"/>
                <w:color w:val="FF0000"/>
                <w:kern w:val="0"/>
                <w:sz w:val="21"/>
                <w:szCs w:val="21"/>
              </w:rPr>
            </w:pPr>
            <w:r w:rsidRPr="009F59A1">
              <w:rPr>
                <w:rFonts w:ascii="宋体" w:hAnsi="宋体" w:cs="宋体" w:hint="eastAsia"/>
                <w:color w:val="FF0000"/>
                <w:kern w:val="0"/>
                <w:sz w:val="21"/>
                <w:szCs w:val="21"/>
              </w:rPr>
              <w:t>***</w:t>
            </w:r>
          </w:p>
        </w:tc>
        <w:tc>
          <w:tcPr>
            <w:tcW w:w="578" w:type="pct"/>
            <w:shd w:val="clear" w:color="auto" w:fill="auto"/>
            <w:vAlign w:val="center"/>
          </w:tcPr>
          <w:p w:rsidR="00245D14" w:rsidRPr="009F59A1" w:rsidRDefault="00245D14">
            <w:pPr>
              <w:adjustRightInd w:val="0"/>
              <w:snapToGrid w:val="0"/>
              <w:spacing w:line="320" w:lineRule="exact"/>
              <w:ind w:firstLineChars="0" w:firstLine="0"/>
              <w:jc w:val="center"/>
              <w:rPr>
                <w:rFonts w:ascii="宋体" w:hAnsi="宋体"/>
                <w:kern w:val="0"/>
                <w:sz w:val="21"/>
                <w:szCs w:val="21"/>
              </w:rPr>
            </w:pPr>
          </w:p>
        </w:tc>
      </w:tr>
      <w:tr w:rsidR="00245D14" w:rsidRPr="009F59A1" w:rsidTr="006A2622">
        <w:trPr>
          <w:trHeight w:val="397"/>
          <w:jc w:val="center"/>
        </w:trPr>
        <w:tc>
          <w:tcPr>
            <w:tcW w:w="579"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s="宋体"/>
                <w:kern w:val="0"/>
                <w:sz w:val="21"/>
                <w:szCs w:val="21"/>
              </w:rPr>
            </w:pPr>
            <w:r w:rsidRPr="009F59A1">
              <w:rPr>
                <w:rFonts w:ascii="宋体" w:hAnsi="宋体" w:cs="宋体" w:hint="eastAsia"/>
                <w:kern w:val="0"/>
                <w:sz w:val="21"/>
                <w:szCs w:val="21"/>
              </w:rPr>
              <w:t>5</w:t>
            </w:r>
          </w:p>
        </w:tc>
        <w:tc>
          <w:tcPr>
            <w:tcW w:w="660"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kern w:val="0"/>
                <w:sz w:val="21"/>
                <w:szCs w:val="21"/>
              </w:rPr>
            </w:pPr>
            <w:r w:rsidRPr="009F59A1">
              <w:rPr>
                <w:rFonts w:ascii="宋体" w:hAnsi="宋体" w:cs="宋体" w:hint="eastAsia"/>
                <w:color w:val="FF0000"/>
                <w:kern w:val="0"/>
                <w:sz w:val="21"/>
                <w:szCs w:val="21"/>
              </w:rPr>
              <w:t>***</w:t>
            </w:r>
          </w:p>
        </w:tc>
        <w:tc>
          <w:tcPr>
            <w:tcW w:w="902"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s="宋体"/>
                <w:color w:val="FF0000"/>
                <w:kern w:val="0"/>
                <w:sz w:val="21"/>
                <w:szCs w:val="21"/>
              </w:rPr>
            </w:pPr>
            <w:r w:rsidRPr="009F59A1">
              <w:rPr>
                <w:rFonts w:ascii="宋体" w:hAnsi="宋体" w:cs="宋体" w:hint="eastAsia"/>
                <w:kern w:val="0"/>
                <w:sz w:val="21"/>
                <w:szCs w:val="21"/>
              </w:rPr>
              <w:t>技术员</w:t>
            </w:r>
          </w:p>
        </w:tc>
        <w:tc>
          <w:tcPr>
            <w:tcW w:w="2280"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s="宋体"/>
                <w:color w:val="FF0000"/>
                <w:kern w:val="0"/>
                <w:sz w:val="21"/>
                <w:szCs w:val="21"/>
              </w:rPr>
            </w:pPr>
            <w:r w:rsidRPr="009F59A1">
              <w:rPr>
                <w:rFonts w:ascii="宋体" w:hAnsi="宋体" w:cs="宋体" w:hint="eastAsia"/>
                <w:color w:val="FF0000"/>
                <w:kern w:val="0"/>
                <w:sz w:val="21"/>
                <w:szCs w:val="21"/>
              </w:rPr>
              <w:t>***</w:t>
            </w:r>
          </w:p>
        </w:tc>
        <w:tc>
          <w:tcPr>
            <w:tcW w:w="578" w:type="pct"/>
            <w:shd w:val="clear" w:color="auto" w:fill="auto"/>
            <w:vAlign w:val="center"/>
          </w:tcPr>
          <w:p w:rsidR="00245D14" w:rsidRPr="009F59A1" w:rsidRDefault="00245D14">
            <w:pPr>
              <w:adjustRightInd w:val="0"/>
              <w:snapToGrid w:val="0"/>
              <w:spacing w:line="320" w:lineRule="exact"/>
              <w:ind w:firstLineChars="0" w:firstLine="0"/>
              <w:jc w:val="center"/>
              <w:rPr>
                <w:rFonts w:ascii="宋体" w:hAnsi="宋体"/>
                <w:kern w:val="0"/>
                <w:sz w:val="21"/>
                <w:szCs w:val="21"/>
              </w:rPr>
            </w:pPr>
          </w:p>
        </w:tc>
      </w:tr>
      <w:tr w:rsidR="00245D14" w:rsidRPr="009F59A1" w:rsidTr="006A2622">
        <w:trPr>
          <w:trHeight w:val="397"/>
          <w:jc w:val="center"/>
        </w:trPr>
        <w:tc>
          <w:tcPr>
            <w:tcW w:w="579"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s="宋体"/>
                <w:color w:val="FF0000"/>
                <w:kern w:val="0"/>
                <w:sz w:val="21"/>
                <w:szCs w:val="21"/>
              </w:rPr>
            </w:pPr>
            <w:r w:rsidRPr="009F59A1">
              <w:rPr>
                <w:rFonts w:ascii="宋体" w:hAnsi="宋体" w:cs="宋体"/>
                <w:color w:val="FF0000"/>
                <w:kern w:val="0"/>
                <w:sz w:val="21"/>
                <w:szCs w:val="21"/>
              </w:rPr>
              <w:t>6</w:t>
            </w:r>
          </w:p>
        </w:tc>
        <w:tc>
          <w:tcPr>
            <w:tcW w:w="660"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olor w:val="FF0000"/>
                <w:kern w:val="0"/>
                <w:sz w:val="21"/>
                <w:szCs w:val="21"/>
              </w:rPr>
            </w:pPr>
            <w:r w:rsidRPr="009F59A1">
              <w:rPr>
                <w:rFonts w:ascii="宋体" w:hAnsi="宋体" w:hint="eastAsia"/>
                <w:color w:val="FF0000"/>
                <w:kern w:val="0"/>
                <w:sz w:val="21"/>
                <w:szCs w:val="21"/>
              </w:rPr>
              <w:t>……</w:t>
            </w:r>
          </w:p>
        </w:tc>
        <w:tc>
          <w:tcPr>
            <w:tcW w:w="902"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s="宋体"/>
                <w:color w:val="FF0000"/>
                <w:kern w:val="0"/>
                <w:sz w:val="21"/>
                <w:szCs w:val="21"/>
              </w:rPr>
            </w:pPr>
            <w:r w:rsidRPr="009F59A1">
              <w:rPr>
                <w:rFonts w:ascii="宋体" w:hAnsi="宋体" w:cs="宋体" w:hint="eastAsia"/>
                <w:color w:val="FF0000"/>
                <w:kern w:val="0"/>
                <w:sz w:val="21"/>
                <w:szCs w:val="21"/>
              </w:rPr>
              <w:t>……</w:t>
            </w:r>
          </w:p>
        </w:tc>
        <w:tc>
          <w:tcPr>
            <w:tcW w:w="2280"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s="宋体"/>
                <w:color w:val="FF0000"/>
                <w:kern w:val="0"/>
                <w:sz w:val="21"/>
                <w:szCs w:val="21"/>
              </w:rPr>
            </w:pPr>
            <w:r w:rsidRPr="009F59A1">
              <w:rPr>
                <w:rFonts w:ascii="宋体" w:hAnsi="宋体" w:cs="宋体" w:hint="eastAsia"/>
                <w:color w:val="FF0000"/>
                <w:kern w:val="0"/>
                <w:sz w:val="21"/>
                <w:szCs w:val="21"/>
              </w:rPr>
              <w:t>……</w:t>
            </w:r>
          </w:p>
        </w:tc>
        <w:tc>
          <w:tcPr>
            <w:tcW w:w="578" w:type="pct"/>
            <w:shd w:val="clear" w:color="auto" w:fill="auto"/>
            <w:vAlign w:val="center"/>
          </w:tcPr>
          <w:p w:rsidR="00245D14" w:rsidRPr="009F59A1" w:rsidRDefault="00245D14">
            <w:pPr>
              <w:adjustRightInd w:val="0"/>
              <w:snapToGrid w:val="0"/>
              <w:spacing w:line="320" w:lineRule="exact"/>
              <w:ind w:firstLineChars="0" w:firstLine="0"/>
              <w:jc w:val="center"/>
              <w:rPr>
                <w:rFonts w:ascii="宋体" w:hAnsi="宋体"/>
                <w:color w:val="FF0000"/>
                <w:kern w:val="0"/>
                <w:sz w:val="21"/>
                <w:szCs w:val="21"/>
              </w:rPr>
            </w:pPr>
          </w:p>
        </w:tc>
      </w:tr>
    </w:tbl>
    <w:p w:rsidR="00245D14" w:rsidRPr="009F59A1" w:rsidRDefault="008D6DA8" w:rsidP="008D6DA8">
      <w:pPr>
        <w:keepLines/>
        <w:adjustRightInd w:val="0"/>
        <w:snapToGrid w:val="0"/>
        <w:ind w:firstLineChars="0" w:firstLine="0"/>
        <w:jc w:val="left"/>
        <w:outlineLvl w:val="1"/>
        <w:rPr>
          <w:rFonts w:ascii="宋体" w:hAnsi="宋体" w:cs="Times New Roman"/>
          <w:szCs w:val="20"/>
        </w:rPr>
      </w:pPr>
      <w:bookmarkStart w:id="63" w:name="_Toc505613857"/>
      <w:bookmarkStart w:id="64" w:name="_Toc505615794"/>
      <w:bookmarkStart w:id="65" w:name="_Toc505613322"/>
      <w:bookmarkStart w:id="66" w:name="_Toc505617027"/>
      <w:bookmarkStart w:id="67" w:name="_Toc505618097"/>
      <w:bookmarkStart w:id="68" w:name="_Toc505615259"/>
      <w:bookmarkStart w:id="69" w:name="_Toc505612245"/>
      <w:bookmarkStart w:id="70" w:name="_Toc505612777"/>
      <w:bookmarkStart w:id="71" w:name="_Toc505617562"/>
      <w:bookmarkStart w:id="72" w:name="_Toc504056333"/>
      <w:bookmarkStart w:id="73" w:name="_Toc505078002"/>
      <w:bookmarkStart w:id="74" w:name="_Toc26884"/>
      <w:bookmarkStart w:id="75" w:name="_Toc3381788"/>
      <w:r w:rsidRPr="009F59A1">
        <w:rPr>
          <w:rFonts w:ascii="宋体" w:hAnsi="宋体" w:cs="Times New Roman" w:hint="eastAsia"/>
          <w:szCs w:val="20"/>
        </w:rPr>
        <w:t>3.2 施工准备</w:t>
      </w:r>
      <w:bookmarkEnd w:id="63"/>
      <w:bookmarkEnd w:id="64"/>
      <w:bookmarkEnd w:id="65"/>
      <w:bookmarkEnd w:id="66"/>
      <w:bookmarkEnd w:id="67"/>
      <w:bookmarkEnd w:id="68"/>
      <w:bookmarkEnd w:id="69"/>
      <w:bookmarkEnd w:id="70"/>
      <w:bookmarkEnd w:id="71"/>
      <w:bookmarkEnd w:id="72"/>
      <w:bookmarkEnd w:id="73"/>
      <w:bookmarkEnd w:id="74"/>
      <w:bookmarkEnd w:id="75"/>
    </w:p>
    <w:p w:rsidR="00245D14" w:rsidRPr="009F59A1" w:rsidRDefault="008D6DA8">
      <w:pPr>
        <w:adjustRightInd w:val="0"/>
        <w:snapToGrid w:val="0"/>
        <w:jc w:val="left"/>
        <w:rPr>
          <w:rFonts w:ascii="宋体" w:hAnsi="宋体" w:cs="宋体"/>
          <w:szCs w:val="21"/>
        </w:rPr>
      </w:pPr>
      <w:r w:rsidRPr="009F59A1">
        <w:rPr>
          <w:rFonts w:ascii="宋体" w:hAnsi="宋体" w:cs="宋体" w:hint="eastAsia"/>
          <w:szCs w:val="21"/>
        </w:rPr>
        <w:t>（1）技术准备</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038"/>
        <w:gridCol w:w="8248"/>
      </w:tblGrid>
      <w:tr w:rsidR="00245D14" w:rsidRPr="009F59A1" w:rsidTr="006A2622">
        <w:trPr>
          <w:trHeight w:val="397"/>
          <w:jc w:val="center"/>
        </w:trPr>
        <w:tc>
          <w:tcPr>
            <w:tcW w:w="559" w:type="pct"/>
            <w:shd w:val="clear" w:color="auto" w:fill="auto"/>
          </w:tcPr>
          <w:p w:rsidR="00245D14" w:rsidRPr="009F59A1" w:rsidRDefault="008D6DA8">
            <w:pPr>
              <w:pStyle w:val="aa"/>
              <w:adjustRightInd w:val="0"/>
              <w:snapToGrid w:val="0"/>
              <w:spacing w:line="320" w:lineRule="exact"/>
              <w:ind w:firstLineChars="0" w:firstLine="0"/>
              <w:rPr>
                <w:rFonts w:ascii="宋体"/>
                <w:szCs w:val="21"/>
              </w:rPr>
            </w:pPr>
            <w:r w:rsidRPr="009F59A1">
              <w:rPr>
                <w:rFonts w:ascii="宋体" w:hint="eastAsia"/>
                <w:szCs w:val="21"/>
              </w:rPr>
              <w:t>序 号</w:t>
            </w:r>
          </w:p>
        </w:tc>
        <w:tc>
          <w:tcPr>
            <w:tcW w:w="4441" w:type="pct"/>
            <w:shd w:val="clear" w:color="auto" w:fill="auto"/>
          </w:tcPr>
          <w:p w:rsidR="00245D14" w:rsidRPr="009F59A1" w:rsidRDefault="008D6DA8">
            <w:pPr>
              <w:pStyle w:val="aa"/>
              <w:adjustRightInd w:val="0"/>
              <w:snapToGrid w:val="0"/>
              <w:spacing w:line="320" w:lineRule="exact"/>
              <w:ind w:firstLineChars="0" w:firstLine="0"/>
              <w:rPr>
                <w:rFonts w:ascii="宋体"/>
                <w:szCs w:val="21"/>
              </w:rPr>
            </w:pPr>
            <w:r w:rsidRPr="009F59A1">
              <w:rPr>
                <w:rFonts w:ascii="宋体" w:hint="eastAsia"/>
                <w:szCs w:val="21"/>
              </w:rPr>
              <w:t>准备内容</w:t>
            </w:r>
          </w:p>
        </w:tc>
      </w:tr>
      <w:tr w:rsidR="00245D14" w:rsidRPr="009F59A1" w:rsidTr="006A2622">
        <w:trPr>
          <w:trHeight w:val="397"/>
          <w:jc w:val="center"/>
        </w:trPr>
        <w:tc>
          <w:tcPr>
            <w:tcW w:w="559" w:type="pct"/>
            <w:shd w:val="clear" w:color="auto" w:fill="auto"/>
            <w:vAlign w:val="center"/>
          </w:tcPr>
          <w:p w:rsidR="00245D14" w:rsidRPr="009F59A1" w:rsidRDefault="008D6DA8">
            <w:pPr>
              <w:pStyle w:val="aa"/>
              <w:adjustRightInd w:val="0"/>
              <w:snapToGrid w:val="0"/>
              <w:spacing w:line="320" w:lineRule="exact"/>
              <w:ind w:firstLineChars="0" w:firstLine="0"/>
              <w:rPr>
                <w:rFonts w:ascii="宋体"/>
                <w:szCs w:val="21"/>
              </w:rPr>
            </w:pPr>
            <w:r w:rsidRPr="009F59A1">
              <w:rPr>
                <w:rFonts w:ascii="宋体" w:hint="eastAsia"/>
                <w:szCs w:val="21"/>
              </w:rPr>
              <w:t>1</w:t>
            </w:r>
          </w:p>
        </w:tc>
        <w:tc>
          <w:tcPr>
            <w:tcW w:w="4441" w:type="pct"/>
            <w:shd w:val="clear" w:color="auto" w:fill="auto"/>
            <w:vAlign w:val="center"/>
          </w:tcPr>
          <w:p w:rsidR="00245D14" w:rsidRPr="009F59A1" w:rsidRDefault="008D6DA8" w:rsidP="006A2622">
            <w:pPr>
              <w:pStyle w:val="aa"/>
              <w:adjustRightInd w:val="0"/>
              <w:snapToGrid w:val="0"/>
              <w:spacing w:line="320" w:lineRule="exact"/>
              <w:ind w:firstLineChars="0" w:firstLine="0"/>
              <w:jc w:val="both"/>
              <w:rPr>
                <w:rFonts w:ascii="宋体"/>
                <w:color w:val="FF0000"/>
                <w:szCs w:val="21"/>
              </w:rPr>
            </w:pPr>
            <w:r w:rsidRPr="009F59A1">
              <w:rPr>
                <w:rFonts w:ascii="宋体" w:hint="eastAsia"/>
                <w:color w:val="FF0000"/>
                <w:szCs w:val="21"/>
              </w:rPr>
              <w:t>方案审核审批情况；</w:t>
            </w:r>
          </w:p>
        </w:tc>
      </w:tr>
      <w:tr w:rsidR="00245D14" w:rsidRPr="009F59A1" w:rsidTr="006A2622">
        <w:trPr>
          <w:trHeight w:val="397"/>
          <w:jc w:val="center"/>
        </w:trPr>
        <w:tc>
          <w:tcPr>
            <w:tcW w:w="559" w:type="pct"/>
            <w:shd w:val="clear" w:color="auto" w:fill="auto"/>
            <w:vAlign w:val="center"/>
          </w:tcPr>
          <w:p w:rsidR="00245D14" w:rsidRPr="009F59A1" w:rsidRDefault="008D6DA8">
            <w:pPr>
              <w:pStyle w:val="aa"/>
              <w:adjustRightInd w:val="0"/>
              <w:snapToGrid w:val="0"/>
              <w:spacing w:line="320" w:lineRule="exact"/>
              <w:ind w:firstLineChars="0" w:firstLine="0"/>
              <w:rPr>
                <w:rFonts w:ascii="宋体"/>
                <w:szCs w:val="21"/>
              </w:rPr>
            </w:pPr>
            <w:r w:rsidRPr="009F59A1">
              <w:rPr>
                <w:rFonts w:ascii="宋体" w:hint="eastAsia"/>
                <w:szCs w:val="21"/>
              </w:rPr>
              <w:t>2</w:t>
            </w:r>
          </w:p>
        </w:tc>
        <w:tc>
          <w:tcPr>
            <w:tcW w:w="4441" w:type="pct"/>
            <w:shd w:val="clear" w:color="auto" w:fill="auto"/>
            <w:vAlign w:val="center"/>
          </w:tcPr>
          <w:p w:rsidR="00245D14" w:rsidRPr="009F59A1" w:rsidRDefault="008D6DA8" w:rsidP="006A2622">
            <w:pPr>
              <w:pStyle w:val="aa"/>
              <w:adjustRightInd w:val="0"/>
              <w:snapToGrid w:val="0"/>
              <w:spacing w:line="320" w:lineRule="exact"/>
              <w:ind w:firstLineChars="0" w:firstLine="0"/>
              <w:jc w:val="both"/>
              <w:rPr>
                <w:rFonts w:ascii="宋体"/>
                <w:color w:val="FF0000"/>
                <w:szCs w:val="21"/>
              </w:rPr>
            </w:pPr>
            <w:r w:rsidRPr="009F59A1">
              <w:rPr>
                <w:rFonts w:ascii="宋体" w:hint="eastAsia"/>
                <w:color w:val="FF0000"/>
                <w:szCs w:val="21"/>
              </w:rPr>
              <w:t>管理人员的方案交底情况;</w:t>
            </w:r>
          </w:p>
        </w:tc>
      </w:tr>
      <w:tr w:rsidR="00245D14" w:rsidRPr="009F59A1" w:rsidTr="006A2622">
        <w:trPr>
          <w:trHeight w:val="397"/>
          <w:jc w:val="center"/>
        </w:trPr>
        <w:tc>
          <w:tcPr>
            <w:tcW w:w="559" w:type="pct"/>
            <w:shd w:val="clear" w:color="auto" w:fill="auto"/>
            <w:vAlign w:val="center"/>
          </w:tcPr>
          <w:p w:rsidR="00245D14" w:rsidRPr="009F59A1" w:rsidRDefault="008D6DA8">
            <w:pPr>
              <w:pStyle w:val="aa"/>
              <w:adjustRightInd w:val="0"/>
              <w:snapToGrid w:val="0"/>
              <w:spacing w:line="320" w:lineRule="exact"/>
              <w:ind w:firstLineChars="0" w:firstLine="0"/>
              <w:rPr>
                <w:rFonts w:ascii="宋体"/>
                <w:color w:val="FF0000"/>
                <w:szCs w:val="21"/>
              </w:rPr>
            </w:pPr>
            <w:r w:rsidRPr="009F59A1">
              <w:rPr>
                <w:rFonts w:ascii="宋体"/>
                <w:color w:val="FF0000"/>
                <w:szCs w:val="21"/>
              </w:rPr>
              <w:t>3</w:t>
            </w:r>
          </w:p>
        </w:tc>
        <w:tc>
          <w:tcPr>
            <w:tcW w:w="4441" w:type="pct"/>
            <w:shd w:val="clear" w:color="auto" w:fill="auto"/>
            <w:vAlign w:val="center"/>
          </w:tcPr>
          <w:p w:rsidR="00245D14" w:rsidRPr="009F59A1" w:rsidRDefault="008D6DA8" w:rsidP="006A2622">
            <w:pPr>
              <w:pStyle w:val="aa"/>
              <w:adjustRightInd w:val="0"/>
              <w:snapToGrid w:val="0"/>
              <w:spacing w:line="320" w:lineRule="exact"/>
              <w:ind w:firstLineChars="0" w:firstLine="0"/>
              <w:jc w:val="both"/>
              <w:rPr>
                <w:rFonts w:ascii="宋体"/>
                <w:color w:val="FF0000"/>
                <w:szCs w:val="21"/>
              </w:rPr>
            </w:pPr>
            <w:r w:rsidRPr="009F59A1">
              <w:rPr>
                <w:rFonts w:ascii="宋体" w:hint="eastAsia"/>
                <w:color w:val="FF0000"/>
                <w:szCs w:val="21"/>
              </w:rPr>
              <w:t>工人的技术交底情况；</w:t>
            </w:r>
          </w:p>
        </w:tc>
      </w:tr>
      <w:tr w:rsidR="00245D14" w:rsidRPr="009F59A1" w:rsidTr="006A2622">
        <w:trPr>
          <w:trHeight w:val="397"/>
          <w:jc w:val="center"/>
        </w:trPr>
        <w:tc>
          <w:tcPr>
            <w:tcW w:w="559" w:type="pct"/>
            <w:shd w:val="clear" w:color="auto" w:fill="auto"/>
            <w:vAlign w:val="center"/>
          </w:tcPr>
          <w:p w:rsidR="00245D14" w:rsidRPr="009F59A1" w:rsidRDefault="008D6DA8">
            <w:pPr>
              <w:pStyle w:val="aa"/>
              <w:adjustRightInd w:val="0"/>
              <w:snapToGrid w:val="0"/>
              <w:spacing w:line="320" w:lineRule="exact"/>
              <w:ind w:firstLineChars="0" w:firstLine="0"/>
              <w:rPr>
                <w:rFonts w:ascii="宋体"/>
                <w:color w:val="FF0000"/>
                <w:szCs w:val="21"/>
              </w:rPr>
            </w:pPr>
            <w:r w:rsidRPr="009F59A1">
              <w:rPr>
                <w:rFonts w:ascii="宋体" w:hint="eastAsia"/>
                <w:color w:val="FF0000"/>
                <w:szCs w:val="21"/>
              </w:rPr>
              <w:t>4</w:t>
            </w:r>
          </w:p>
        </w:tc>
        <w:tc>
          <w:tcPr>
            <w:tcW w:w="4441" w:type="pct"/>
            <w:shd w:val="clear" w:color="auto" w:fill="auto"/>
            <w:vAlign w:val="center"/>
          </w:tcPr>
          <w:p w:rsidR="00245D14" w:rsidRPr="009F59A1" w:rsidRDefault="008D6DA8" w:rsidP="006A2622">
            <w:pPr>
              <w:pStyle w:val="aa"/>
              <w:adjustRightInd w:val="0"/>
              <w:snapToGrid w:val="0"/>
              <w:spacing w:line="320" w:lineRule="exact"/>
              <w:ind w:firstLineChars="0" w:firstLine="0"/>
              <w:jc w:val="both"/>
              <w:rPr>
                <w:rFonts w:ascii="宋体"/>
                <w:color w:val="FF0000"/>
                <w:szCs w:val="21"/>
              </w:rPr>
            </w:pPr>
            <w:r w:rsidRPr="009F59A1">
              <w:rPr>
                <w:rFonts w:ascii="宋体" w:hint="eastAsia"/>
                <w:color w:val="FF0000"/>
                <w:szCs w:val="21"/>
              </w:rPr>
              <w:t>材料产品合格证、性能检测报告、复试报告情况；</w:t>
            </w:r>
          </w:p>
        </w:tc>
      </w:tr>
      <w:tr w:rsidR="00C263EE" w:rsidRPr="009F59A1" w:rsidTr="006A2622">
        <w:trPr>
          <w:trHeight w:val="397"/>
          <w:jc w:val="center"/>
        </w:trPr>
        <w:tc>
          <w:tcPr>
            <w:tcW w:w="559" w:type="pct"/>
            <w:shd w:val="clear" w:color="auto" w:fill="auto"/>
            <w:vAlign w:val="center"/>
          </w:tcPr>
          <w:p w:rsidR="00C263EE" w:rsidRPr="009F59A1" w:rsidRDefault="00C263EE">
            <w:pPr>
              <w:pStyle w:val="aa"/>
              <w:adjustRightInd w:val="0"/>
              <w:snapToGrid w:val="0"/>
              <w:spacing w:line="320" w:lineRule="exact"/>
              <w:ind w:firstLineChars="0" w:firstLine="0"/>
              <w:rPr>
                <w:rFonts w:ascii="宋体"/>
                <w:color w:val="FF0000"/>
                <w:szCs w:val="21"/>
              </w:rPr>
            </w:pPr>
            <w:r>
              <w:rPr>
                <w:rFonts w:ascii="宋体" w:hint="eastAsia"/>
                <w:color w:val="FF0000"/>
                <w:szCs w:val="21"/>
              </w:rPr>
              <w:lastRenderedPageBreak/>
              <w:t>5</w:t>
            </w:r>
          </w:p>
        </w:tc>
        <w:tc>
          <w:tcPr>
            <w:tcW w:w="4441" w:type="pct"/>
            <w:shd w:val="clear" w:color="auto" w:fill="auto"/>
            <w:vAlign w:val="center"/>
          </w:tcPr>
          <w:p w:rsidR="00C263EE" w:rsidRPr="009F59A1" w:rsidRDefault="00C263EE" w:rsidP="006A2622">
            <w:pPr>
              <w:pStyle w:val="aa"/>
              <w:adjustRightInd w:val="0"/>
              <w:snapToGrid w:val="0"/>
              <w:spacing w:line="320" w:lineRule="exact"/>
              <w:ind w:firstLineChars="0" w:firstLine="0"/>
              <w:jc w:val="both"/>
              <w:rPr>
                <w:rFonts w:ascii="宋体"/>
                <w:color w:val="FF0000"/>
                <w:szCs w:val="21"/>
              </w:rPr>
            </w:pPr>
            <w:r>
              <w:rPr>
                <w:rFonts w:ascii="宋体" w:hint="eastAsia"/>
                <w:color w:val="FF0000"/>
                <w:szCs w:val="21"/>
              </w:rPr>
              <w:t>根据设计配合比与自拌砂浆或预拌砂浆进行换算；</w:t>
            </w:r>
          </w:p>
        </w:tc>
      </w:tr>
      <w:tr w:rsidR="00245D14" w:rsidRPr="009F59A1" w:rsidTr="006A2622">
        <w:trPr>
          <w:trHeight w:val="397"/>
          <w:jc w:val="center"/>
        </w:trPr>
        <w:tc>
          <w:tcPr>
            <w:tcW w:w="559" w:type="pct"/>
            <w:shd w:val="clear" w:color="auto" w:fill="auto"/>
            <w:vAlign w:val="center"/>
          </w:tcPr>
          <w:p w:rsidR="00245D14" w:rsidRPr="009F59A1" w:rsidRDefault="00C263EE">
            <w:pPr>
              <w:pStyle w:val="aa"/>
              <w:adjustRightInd w:val="0"/>
              <w:snapToGrid w:val="0"/>
              <w:spacing w:line="320" w:lineRule="exact"/>
              <w:ind w:firstLineChars="0" w:firstLine="0"/>
              <w:rPr>
                <w:rFonts w:ascii="宋体"/>
                <w:color w:val="FF0000"/>
                <w:szCs w:val="21"/>
              </w:rPr>
            </w:pPr>
            <w:r>
              <w:rPr>
                <w:rFonts w:ascii="宋体"/>
                <w:color w:val="FF0000"/>
                <w:szCs w:val="21"/>
              </w:rPr>
              <w:t>6</w:t>
            </w:r>
          </w:p>
        </w:tc>
        <w:tc>
          <w:tcPr>
            <w:tcW w:w="4441" w:type="pct"/>
            <w:shd w:val="clear" w:color="auto" w:fill="auto"/>
          </w:tcPr>
          <w:p w:rsidR="00245D14" w:rsidRPr="009F59A1" w:rsidRDefault="008D6DA8">
            <w:pPr>
              <w:pStyle w:val="aa"/>
              <w:adjustRightInd w:val="0"/>
              <w:snapToGrid w:val="0"/>
              <w:spacing w:line="320" w:lineRule="exact"/>
              <w:ind w:firstLineChars="0" w:firstLine="0"/>
              <w:jc w:val="left"/>
              <w:rPr>
                <w:rFonts w:ascii="宋体"/>
                <w:color w:val="FF0000"/>
                <w:kern w:val="0"/>
                <w:szCs w:val="21"/>
              </w:rPr>
            </w:pPr>
            <w:r w:rsidRPr="009F59A1">
              <w:rPr>
                <w:rFonts w:ascii="宋体" w:hint="eastAsia"/>
                <w:color w:val="FF0000"/>
                <w:kern w:val="0"/>
                <w:szCs w:val="21"/>
              </w:rPr>
              <w:t>……</w:t>
            </w:r>
          </w:p>
        </w:tc>
      </w:tr>
    </w:tbl>
    <w:p w:rsidR="00245D14" w:rsidRPr="009F59A1" w:rsidRDefault="008D6DA8">
      <w:pPr>
        <w:adjustRightInd w:val="0"/>
        <w:snapToGrid w:val="0"/>
        <w:jc w:val="left"/>
        <w:rPr>
          <w:rFonts w:ascii="宋体" w:hAnsi="宋体" w:cs="宋体"/>
          <w:szCs w:val="21"/>
        </w:rPr>
      </w:pPr>
      <w:r w:rsidRPr="009F59A1">
        <w:rPr>
          <w:rFonts w:ascii="宋体" w:hAnsi="宋体" w:cs="宋体" w:hint="eastAsia"/>
          <w:szCs w:val="21"/>
        </w:rPr>
        <w:t>（2）现场准备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8211"/>
      </w:tblGrid>
      <w:tr w:rsidR="00245D14" w:rsidRPr="009F59A1" w:rsidTr="006A2622">
        <w:trPr>
          <w:trHeight w:val="397"/>
          <w:jc w:val="center"/>
        </w:trPr>
        <w:tc>
          <w:tcPr>
            <w:tcW w:w="579"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kern w:val="0"/>
                <w:sz w:val="20"/>
                <w:szCs w:val="21"/>
              </w:rPr>
            </w:pPr>
            <w:r w:rsidRPr="009F59A1">
              <w:rPr>
                <w:rFonts w:ascii="宋体" w:hAnsi="宋体" w:hint="eastAsia"/>
                <w:kern w:val="0"/>
                <w:sz w:val="20"/>
                <w:szCs w:val="21"/>
              </w:rPr>
              <w:t>序号</w:t>
            </w:r>
          </w:p>
        </w:tc>
        <w:tc>
          <w:tcPr>
            <w:tcW w:w="4421"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olor w:val="FF0000"/>
                <w:kern w:val="0"/>
                <w:sz w:val="20"/>
                <w:szCs w:val="21"/>
              </w:rPr>
            </w:pPr>
            <w:r w:rsidRPr="009F59A1">
              <w:rPr>
                <w:rFonts w:ascii="宋体" w:hAnsi="宋体" w:hint="eastAsia"/>
                <w:kern w:val="0"/>
                <w:sz w:val="20"/>
                <w:szCs w:val="21"/>
              </w:rPr>
              <w:t>内容</w:t>
            </w:r>
          </w:p>
        </w:tc>
      </w:tr>
      <w:tr w:rsidR="00245D14" w:rsidRPr="009F59A1" w:rsidTr="006A2622">
        <w:trPr>
          <w:trHeight w:val="397"/>
          <w:jc w:val="center"/>
        </w:trPr>
        <w:tc>
          <w:tcPr>
            <w:tcW w:w="579"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kern w:val="0"/>
                <w:sz w:val="20"/>
                <w:szCs w:val="21"/>
              </w:rPr>
            </w:pPr>
            <w:r w:rsidRPr="009F59A1">
              <w:rPr>
                <w:rFonts w:ascii="宋体" w:hAnsi="宋体" w:hint="eastAsia"/>
                <w:kern w:val="0"/>
                <w:sz w:val="20"/>
                <w:szCs w:val="21"/>
              </w:rPr>
              <w:t>1</w:t>
            </w:r>
          </w:p>
        </w:tc>
        <w:tc>
          <w:tcPr>
            <w:tcW w:w="4421" w:type="pct"/>
            <w:shd w:val="clear" w:color="auto" w:fill="auto"/>
            <w:vAlign w:val="center"/>
          </w:tcPr>
          <w:p w:rsidR="00245D14" w:rsidRPr="009F59A1" w:rsidRDefault="008D6DA8">
            <w:pPr>
              <w:pStyle w:val="aa"/>
              <w:adjustRightInd w:val="0"/>
              <w:snapToGrid w:val="0"/>
              <w:spacing w:line="320" w:lineRule="exact"/>
              <w:ind w:firstLineChars="0" w:firstLine="0"/>
              <w:jc w:val="left"/>
              <w:rPr>
                <w:rFonts w:ascii="宋体"/>
                <w:color w:val="FF0000"/>
                <w:kern w:val="0"/>
                <w:szCs w:val="21"/>
              </w:rPr>
            </w:pPr>
            <w:r w:rsidRPr="009F59A1">
              <w:rPr>
                <w:rFonts w:ascii="宋体" w:hint="eastAsia"/>
                <w:color w:val="FF0000"/>
                <w:kern w:val="0"/>
                <w:szCs w:val="21"/>
              </w:rPr>
              <w:t>道路布置；垂直运输；水平运输；材料堆场；</w:t>
            </w:r>
          </w:p>
        </w:tc>
      </w:tr>
      <w:tr w:rsidR="00245D14" w:rsidRPr="009F59A1" w:rsidTr="006A2622">
        <w:trPr>
          <w:trHeight w:val="397"/>
          <w:jc w:val="center"/>
        </w:trPr>
        <w:tc>
          <w:tcPr>
            <w:tcW w:w="579"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kern w:val="0"/>
                <w:sz w:val="20"/>
                <w:szCs w:val="21"/>
              </w:rPr>
            </w:pPr>
            <w:r w:rsidRPr="009F59A1">
              <w:rPr>
                <w:rFonts w:ascii="宋体" w:hAnsi="宋体" w:hint="eastAsia"/>
                <w:kern w:val="0"/>
                <w:sz w:val="20"/>
                <w:szCs w:val="21"/>
              </w:rPr>
              <w:t>2</w:t>
            </w:r>
          </w:p>
        </w:tc>
        <w:tc>
          <w:tcPr>
            <w:tcW w:w="4421" w:type="pct"/>
            <w:shd w:val="clear" w:color="auto" w:fill="auto"/>
            <w:vAlign w:val="center"/>
          </w:tcPr>
          <w:p w:rsidR="00245D14" w:rsidRPr="009F59A1" w:rsidRDefault="008D6DA8">
            <w:pPr>
              <w:pStyle w:val="aa"/>
              <w:adjustRightInd w:val="0"/>
              <w:snapToGrid w:val="0"/>
              <w:spacing w:line="320" w:lineRule="exact"/>
              <w:ind w:firstLineChars="0" w:firstLine="0"/>
              <w:jc w:val="left"/>
              <w:rPr>
                <w:rFonts w:ascii="宋体" w:cs="宋体"/>
                <w:color w:val="FF0000"/>
                <w:kern w:val="0"/>
                <w:szCs w:val="20"/>
                <w:highlight w:val="yellow"/>
              </w:rPr>
            </w:pPr>
            <w:r w:rsidRPr="009F59A1">
              <w:rPr>
                <w:rFonts w:ascii="宋体" w:hint="eastAsia"/>
                <w:color w:val="FF0000"/>
                <w:kern w:val="0"/>
                <w:szCs w:val="21"/>
              </w:rPr>
              <w:t>作业面；基层处理;</w:t>
            </w:r>
          </w:p>
        </w:tc>
      </w:tr>
      <w:tr w:rsidR="00245D14" w:rsidRPr="009F59A1" w:rsidTr="006A2622">
        <w:trPr>
          <w:trHeight w:val="397"/>
          <w:jc w:val="center"/>
        </w:trPr>
        <w:tc>
          <w:tcPr>
            <w:tcW w:w="579"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kern w:val="0"/>
                <w:sz w:val="20"/>
                <w:szCs w:val="21"/>
              </w:rPr>
            </w:pPr>
            <w:r w:rsidRPr="009F59A1">
              <w:rPr>
                <w:rFonts w:ascii="宋体" w:hAnsi="宋体" w:hint="eastAsia"/>
                <w:color w:val="FF0000"/>
                <w:kern w:val="0"/>
                <w:sz w:val="20"/>
                <w:szCs w:val="21"/>
              </w:rPr>
              <w:t>3</w:t>
            </w:r>
          </w:p>
        </w:tc>
        <w:tc>
          <w:tcPr>
            <w:tcW w:w="4421" w:type="pct"/>
            <w:shd w:val="clear" w:color="auto" w:fill="auto"/>
            <w:vAlign w:val="center"/>
          </w:tcPr>
          <w:p w:rsidR="00245D14" w:rsidRPr="009F59A1" w:rsidRDefault="008D6DA8">
            <w:pPr>
              <w:pStyle w:val="aa"/>
              <w:adjustRightInd w:val="0"/>
              <w:snapToGrid w:val="0"/>
              <w:spacing w:line="320" w:lineRule="exact"/>
              <w:ind w:firstLineChars="0" w:firstLine="0"/>
              <w:jc w:val="left"/>
              <w:rPr>
                <w:rFonts w:ascii="宋体"/>
                <w:color w:val="FF0000"/>
                <w:kern w:val="0"/>
                <w:szCs w:val="21"/>
              </w:rPr>
            </w:pPr>
            <w:r w:rsidRPr="009F59A1">
              <w:rPr>
                <w:rFonts w:ascii="宋体" w:hint="eastAsia"/>
                <w:color w:val="FF0000"/>
                <w:kern w:val="0"/>
                <w:szCs w:val="21"/>
              </w:rPr>
              <w:t>材料的准备；材料的湿润；</w:t>
            </w:r>
          </w:p>
        </w:tc>
      </w:tr>
      <w:tr w:rsidR="00245D14" w:rsidRPr="009F59A1" w:rsidTr="006A2622">
        <w:trPr>
          <w:trHeight w:val="397"/>
          <w:jc w:val="center"/>
        </w:trPr>
        <w:tc>
          <w:tcPr>
            <w:tcW w:w="579"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olor w:val="FF0000"/>
                <w:kern w:val="0"/>
                <w:sz w:val="20"/>
                <w:szCs w:val="21"/>
              </w:rPr>
            </w:pPr>
            <w:r w:rsidRPr="009F59A1">
              <w:rPr>
                <w:rFonts w:ascii="宋体" w:hAnsi="宋体" w:hint="eastAsia"/>
                <w:color w:val="FF0000"/>
                <w:kern w:val="0"/>
                <w:sz w:val="20"/>
                <w:szCs w:val="21"/>
              </w:rPr>
              <w:t>4</w:t>
            </w:r>
          </w:p>
        </w:tc>
        <w:tc>
          <w:tcPr>
            <w:tcW w:w="4421" w:type="pct"/>
            <w:shd w:val="clear" w:color="auto" w:fill="auto"/>
            <w:vAlign w:val="center"/>
          </w:tcPr>
          <w:p w:rsidR="00245D14" w:rsidRPr="009F59A1" w:rsidRDefault="008D6DA8">
            <w:pPr>
              <w:pStyle w:val="aa"/>
              <w:adjustRightInd w:val="0"/>
              <w:snapToGrid w:val="0"/>
              <w:spacing w:line="320" w:lineRule="exact"/>
              <w:ind w:firstLineChars="0" w:firstLine="0"/>
              <w:jc w:val="left"/>
              <w:rPr>
                <w:rFonts w:ascii="宋体"/>
                <w:color w:val="FF0000"/>
                <w:kern w:val="0"/>
                <w:szCs w:val="21"/>
              </w:rPr>
            </w:pPr>
            <w:r w:rsidRPr="009F59A1">
              <w:rPr>
                <w:rFonts w:ascii="宋体" w:hint="eastAsia"/>
                <w:color w:val="FF0000"/>
                <w:kern w:val="0"/>
                <w:szCs w:val="21"/>
              </w:rPr>
              <w:t>主体结构验收情况；各工序和抹灰交接；</w:t>
            </w:r>
          </w:p>
        </w:tc>
      </w:tr>
      <w:tr w:rsidR="00245D14" w:rsidRPr="009F59A1" w:rsidTr="006A2622">
        <w:trPr>
          <w:trHeight w:val="397"/>
          <w:jc w:val="center"/>
        </w:trPr>
        <w:tc>
          <w:tcPr>
            <w:tcW w:w="579" w:type="pct"/>
            <w:shd w:val="clear" w:color="auto" w:fill="auto"/>
            <w:vAlign w:val="center"/>
          </w:tcPr>
          <w:p w:rsidR="00245D14" w:rsidRPr="009F59A1" w:rsidRDefault="008D6DA8">
            <w:pPr>
              <w:adjustRightInd w:val="0"/>
              <w:snapToGrid w:val="0"/>
              <w:spacing w:line="320" w:lineRule="exact"/>
              <w:ind w:firstLineChars="0" w:firstLine="0"/>
              <w:jc w:val="center"/>
              <w:rPr>
                <w:rFonts w:ascii="宋体" w:hAnsi="宋体"/>
                <w:color w:val="FF0000"/>
                <w:kern w:val="0"/>
                <w:sz w:val="20"/>
                <w:szCs w:val="21"/>
              </w:rPr>
            </w:pPr>
            <w:r w:rsidRPr="009F59A1">
              <w:rPr>
                <w:rFonts w:ascii="宋体" w:hAnsi="宋体" w:hint="eastAsia"/>
                <w:color w:val="FF0000"/>
                <w:kern w:val="0"/>
                <w:sz w:val="20"/>
                <w:szCs w:val="21"/>
              </w:rPr>
              <w:t>5</w:t>
            </w:r>
          </w:p>
        </w:tc>
        <w:tc>
          <w:tcPr>
            <w:tcW w:w="4421" w:type="pct"/>
            <w:shd w:val="clear" w:color="auto" w:fill="auto"/>
            <w:vAlign w:val="center"/>
          </w:tcPr>
          <w:p w:rsidR="00245D14" w:rsidRPr="009F59A1" w:rsidRDefault="008D6DA8">
            <w:pPr>
              <w:pStyle w:val="aa"/>
              <w:adjustRightInd w:val="0"/>
              <w:snapToGrid w:val="0"/>
              <w:spacing w:line="320" w:lineRule="exact"/>
              <w:ind w:firstLineChars="0" w:firstLine="0"/>
              <w:jc w:val="left"/>
              <w:rPr>
                <w:rFonts w:ascii="宋体"/>
                <w:color w:val="FF0000"/>
                <w:kern w:val="0"/>
                <w:szCs w:val="21"/>
              </w:rPr>
            </w:pPr>
            <w:r w:rsidRPr="009F59A1">
              <w:rPr>
                <w:rFonts w:ascii="宋体" w:hint="eastAsia"/>
                <w:color w:val="FF0000"/>
                <w:kern w:val="0"/>
                <w:szCs w:val="21"/>
              </w:rPr>
              <w:t>……</w:t>
            </w:r>
          </w:p>
        </w:tc>
      </w:tr>
    </w:tbl>
    <w:p w:rsidR="00245D14" w:rsidRPr="008D6DA8" w:rsidRDefault="008D6DA8" w:rsidP="008D6DA8">
      <w:pPr>
        <w:keepLines/>
        <w:adjustRightInd w:val="0"/>
        <w:snapToGrid w:val="0"/>
        <w:ind w:firstLineChars="0" w:firstLine="0"/>
        <w:jc w:val="left"/>
        <w:outlineLvl w:val="1"/>
        <w:rPr>
          <w:rFonts w:ascii="宋体" w:hAnsi="宋体" w:cs="Times New Roman"/>
          <w:szCs w:val="20"/>
        </w:rPr>
      </w:pPr>
      <w:bookmarkStart w:id="76" w:name="_Toc505617563"/>
      <w:bookmarkStart w:id="77" w:name="_Toc505612778"/>
      <w:bookmarkStart w:id="78" w:name="_Toc505615260"/>
      <w:bookmarkStart w:id="79" w:name="_Toc505612246"/>
      <w:bookmarkStart w:id="80" w:name="_Toc505613323"/>
      <w:bookmarkStart w:id="81" w:name="_Toc505618098"/>
      <w:bookmarkStart w:id="82" w:name="_Toc504056334"/>
      <w:bookmarkStart w:id="83" w:name="_Toc505615795"/>
      <w:bookmarkStart w:id="84" w:name="_Toc496603457"/>
      <w:bookmarkStart w:id="85" w:name="_Toc505617028"/>
      <w:bookmarkStart w:id="86" w:name="_Toc505078003"/>
      <w:bookmarkStart w:id="87" w:name="_Toc505613858"/>
      <w:bookmarkStart w:id="88" w:name="_Toc29344"/>
      <w:bookmarkStart w:id="89" w:name="_Toc3381789"/>
      <w:r w:rsidRPr="008D6DA8">
        <w:rPr>
          <w:rFonts w:ascii="宋体" w:hAnsi="宋体" w:cs="Times New Roman" w:hint="eastAsia"/>
          <w:szCs w:val="20"/>
        </w:rPr>
        <w:t>3.3</w:t>
      </w:r>
      <w:bookmarkEnd w:id="76"/>
      <w:bookmarkEnd w:id="77"/>
      <w:bookmarkEnd w:id="78"/>
      <w:bookmarkEnd w:id="79"/>
      <w:bookmarkEnd w:id="80"/>
      <w:bookmarkEnd w:id="81"/>
      <w:bookmarkEnd w:id="82"/>
      <w:bookmarkEnd w:id="83"/>
      <w:bookmarkEnd w:id="84"/>
      <w:bookmarkEnd w:id="85"/>
      <w:bookmarkEnd w:id="86"/>
      <w:bookmarkEnd w:id="87"/>
      <w:r w:rsidR="00C263EE">
        <w:rPr>
          <w:rFonts w:ascii="宋体" w:hAnsi="宋体" w:cs="Times New Roman" w:hint="eastAsia"/>
          <w:szCs w:val="20"/>
        </w:rPr>
        <w:t xml:space="preserve"> </w:t>
      </w:r>
      <w:r w:rsidRPr="008D6DA8">
        <w:rPr>
          <w:rFonts w:ascii="宋体" w:hAnsi="宋体" w:cs="Times New Roman" w:hint="eastAsia"/>
          <w:szCs w:val="20"/>
        </w:rPr>
        <w:t>施工顺序及流水段划分</w:t>
      </w:r>
      <w:bookmarkEnd w:id="88"/>
      <w:bookmarkEnd w:id="89"/>
    </w:p>
    <w:p w:rsidR="00245D14" w:rsidRDefault="008D6DA8">
      <w:pPr>
        <w:rPr>
          <w:color w:val="FF0000"/>
        </w:rPr>
      </w:pPr>
      <w:r>
        <w:rPr>
          <w:rFonts w:ascii="宋体" w:hAnsi="宋体" w:hint="eastAsia"/>
          <w:color w:val="FF0000"/>
        </w:rPr>
        <w:t>（1）抹灰工程</w:t>
      </w:r>
      <w:r>
        <w:rPr>
          <w:rFonts w:hint="eastAsia"/>
          <w:color w:val="FF0000"/>
        </w:rPr>
        <w:t>施工顺序</w:t>
      </w:r>
    </w:p>
    <w:p w:rsidR="00245D14" w:rsidRDefault="008D6DA8">
      <w:pPr>
        <w:rPr>
          <w:color w:val="FF0000"/>
        </w:rPr>
      </w:pPr>
      <w:r>
        <w:rPr>
          <w:rFonts w:ascii="宋体" w:hAnsi="宋体" w:hint="eastAsia"/>
          <w:color w:val="FF0000"/>
          <w:lang w:val="zh-CN"/>
        </w:rPr>
        <w:t>根据施工现场情况，</w:t>
      </w:r>
      <w:r>
        <w:rPr>
          <w:rFonts w:hint="eastAsia"/>
          <w:color w:val="FF0000"/>
        </w:rPr>
        <w:t>从主体结构验收合格后开始，其中基层处理、墙体抹灰部位标识、做灰饼、样板间施工等在中间主体结构验收合格后立即组织进行准备工作并进行施工。楼栋之间平行施工，单栋室内部分由下层到上层，由室内到公共部分进行大面施工。地下室工程部分在地下室验收后进行。</w:t>
      </w:r>
    </w:p>
    <w:p w:rsidR="00245D14" w:rsidRDefault="008D6DA8">
      <w:pPr>
        <w:rPr>
          <w:color w:val="FF0000"/>
        </w:rPr>
      </w:pPr>
      <w:r>
        <w:rPr>
          <w:rFonts w:ascii="宋体" w:hAnsi="宋体" w:hint="eastAsia"/>
          <w:color w:val="FF0000"/>
        </w:rPr>
        <w:t>（2）抹灰工程施</w:t>
      </w:r>
      <w:r>
        <w:rPr>
          <w:rFonts w:hint="eastAsia"/>
          <w:color w:val="FF0000"/>
        </w:rPr>
        <w:t>工段的划分</w:t>
      </w:r>
    </w:p>
    <w:p w:rsidR="00245D14" w:rsidRDefault="008D6DA8">
      <w:pPr>
        <w:adjustRightInd w:val="0"/>
        <w:snapToGrid w:val="0"/>
        <w:jc w:val="center"/>
        <w:rPr>
          <w:rFonts w:ascii="宋体" w:hAnsi="宋体"/>
          <w:color w:val="FF0000"/>
          <w:lang w:val="zh-CN"/>
        </w:rPr>
      </w:pPr>
      <w:r>
        <w:rPr>
          <w:rFonts w:hint="eastAsia"/>
          <w:color w:val="FF0000"/>
        </w:rPr>
        <w:t>本次施工范围</w:t>
      </w:r>
      <w:r>
        <w:rPr>
          <w:rFonts w:hint="eastAsia"/>
          <w:color w:val="FF0000"/>
        </w:rPr>
        <w:t>*#</w:t>
      </w:r>
      <w:r>
        <w:rPr>
          <w:rFonts w:hint="eastAsia"/>
          <w:color w:val="FF0000"/>
        </w:rPr>
        <w:t>主楼，划分为</w:t>
      </w:r>
      <w:r>
        <w:rPr>
          <w:rFonts w:hint="eastAsia"/>
          <w:color w:val="FF0000"/>
        </w:rPr>
        <w:t>*</w:t>
      </w:r>
      <w:r>
        <w:rPr>
          <w:rFonts w:hint="eastAsia"/>
          <w:color w:val="FF0000"/>
        </w:rPr>
        <w:t>个施工段。施工流水段划分见附图。</w:t>
      </w:r>
    </w:p>
    <w:tbl>
      <w:tblPr>
        <w:tblStyle w:val="a8"/>
        <w:tblW w:w="9071" w:type="dxa"/>
        <w:jc w:val="center"/>
        <w:tblLayout w:type="fixed"/>
        <w:tblLook w:val="04A0" w:firstRow="1" w:lastRow="0" w:firstColumn="1" w:lastColumn="0" w:noHBand="0" w:noVBand="1"/>
      </w:tblPr>
      <w:tblGrid>
        <w:gridCol w:w="9071"/>
      </w:tblGrid>
      <w:tr w:rsidR="00245D14">
        <w:trPr>
          <w:jc w:val="center"/>
        </w:trPr>
        <w:tc>
          <w:tcPr>
            <w:tcW w:w="9071" w:type="dxa"/>
            <w:vAlign w:val="bottom"/>
          </w:tcPr>
          <w:p w:rsidR="00245D14" w:rsidRDefault="008D6DA8">
            <w:pPr>
              <w:tabs>
                <w:tab w:val="left" w:pos="1580"/>
              </w:tabs>
              <w:spacing w:line="240" w:lineRule="auto"/>
              <w:ind w:right="420" w:firstLineChars="0" w:firstLine="0"/>
              <w:jc w:val="center"/>
              <w:rPr>
                <w:rFonts w:ascii="仿宋" w:eastAsia="仿宋" w:hAnsi="仿宋" w:cs="仿宋"/>
                <w:bCs/>
                <w:sz w:val="24"/>
                <w:lang w:val="zh-CN"/>
              </w:rPr>
            </w:pPr>
            <w:r>
              <w:rPr>
                <w:rFonts w:ascii="仿宋" w:eastAsia="仿宋" w:hAnsi="仿宋" w:cs="仿宋" w:hint="eastAsia"/>
                <w:bCs/>
                <w:sz w:val="24"/>
                <w:lang w:val="zh-CN"/>
              </w:rPr>
              <w:object w:dxaOrig="8759" w:dyaOrig="1837">
                <v:shape id="_x0000_i1028" type="#_x0000_t75" style="width:437.85pt;height:91.25pt" o:ole="">
                  <v:imagedata r:id="rId24" o:title="" croptop="21613f" cropbottom="15262f" cropleft="1876f" cropright="20929f"/>
                </v:shape>
                <o:OLEObject Type="Embed" ProgID="AutoCAD.Drawing.17" ShapeID="_x0000_i1028" DrawAspect="Content" ObjectID="_1613997423" r:id="rId25"/>
              </w:object>
            </w:r>
          </w:p>
        </w:tc>
      </w:tr>
      <w:tr w:rsidR="00245D14">
        <w:trPr>
          <w:jc w:val="center"/>
        </w:trPr>
        <w:tc>
          <w:tcPr>
            <w:tcW w:w="9071" w:type="dxa"/>
          </w:tcPr>
          <w:p w:rsidR="00245D14" w:rsidRDefault="008D6DA8">
            <w:pPr>
              <w:pStyle w:val="a9"/>
              <w:jc w:val="center"/>
              <w:rPr>
                <w:lang w:val="zh-CN"/>
              </w:rPr>
            </w:pPr>
            <w:r>
              <w:rPr>
                <w:rFonts w:hint="eastAsia"/>
              </w:rPr>
              <w:t>抹灰</w:t>
            </w:r>
            <w:r>
              <w:rPr>
                <w:rFonts w:hint="eastAsia"/>
                <w:lang w:val="zh-CN"/>
              </w:rPr>
              <w:t>施工流水段划分示意图</w:t>
            </w:r>
          </w:p>
        </w:tc>
      </w:tr>
    </w:tbl>
    <w:p w:rsidR="00245D14" w:rsidRDefault="008D6DA8">
      <w:pPr>
        <w:adjustRightInd w:val="0"/>
        <w:snapToGrid w:val="0"/>
        <w:ind w:firstLineChars="0" w:firstLine="0"/>
      </w:pPr>
      <w:bookmarkStart w:id="90" w:name="_Toc505613324"/>
      <w:bookmarkStart w:id="91" w:name="_Toc505615261"/>
      <w:bookmarkStart w:id="92" w:name="_Toc505612779"/>
      <w:bookmarkStart w:id="93" w:name="_Toc505615796"/>
      <w:bookmarkStart w:id="94" w:name="_Toc505617564"/>
      <w:bookmarkStart w:id="95" w:name="_Toc505618099"/>
      <w:bookmarkStart w:id="96" w:name="_Toc505613859"/>
      <w:bookmarkStart w:id="97" w:name="_Toc496603458"/>
      <w:bookmarkStart w:id="98" w:name="_Toc505612247"/>
      <w:bookmarkStart w:id="99" w:name="_Toc505078004"/>
      <w:bookmarkStart w:id="100" w:name="_Toc505617029"/>
      <w:bookmarkStart w:id="101" w:name="_Toc504056335"/>
      <w:r>
        <w:rPr>
          <w:rFonts w:hint="eastAsia"/>
        </w:rPr>
        <w:br w:type="page"/>
      </w:r>
    </w:p>
    <w:p w:rsidR="00245D14" w:rsidRPr="008D6DA8" w:rsidRDefault="008D6DA8" w:rsidP="008D6DA8">
      <w:pPr>
        <w:keepNext/>
        <w:keepLines/>
        <w:ind w:firstLineChars="0" w:firstLine="0"/>
        <w:jc w:val="left"/>
        <w:outlineLvl w:val="0"/>
        <w:rPr>
          <w:rFonts w:ascii="Times New Roman" w:hAnsi="Times New Roman" w:cs="Times New Roman"/>
          <w:b/>
          <w:kern w:val="44"/>
        </w:rPr>
      </w:pPr>
      <w:bookmarkStart w:id="102" w:name="_Toc27415"/>
      <w:bookmarkStart w:id="103" w:name="_Toc3381790"/>
      <w:r w:rsidRPr="008D6DA8">
        <w:rPr>
          <w:rFonts w:ascii="Times New Roman" w:hAnsi="Times New Roman" w:cs="Times New Roman" w:hint="eastAsia"/>
          <w:b/>
          <w:kern w:val="44"/>
        </w:rPr>
        <w:lastRenderedPageBreak/>
        <w:t>四、施工计划</w:t>
      </w:r>
      <w:bookmarkEnd w:id="102"/>
      <w:bookmarkEnd w:id="103"/>
    </w:p>
    <w:p w:rsidR="00245D14" w:rsidRPr="00572D05" w:rsidRDefault="008D6DA8" w:rsidP="00572D05">
      <w:pPr>
        <w:keepLines/>
        <w:adjustRightInd w:val="0"/>
        <w:snapToGrid w:val="0"/>
        <w:ind w:firstLineChars="0" w:firstLine="0"/>
        <w:jc w:val="left"/>
        <w:outlineLvl w:val="1"/>
        <w:rPr>
          <w:rFonts w:ascii="宋体" w:hAnsi="宋体" w:cs="Times New Roman"/>
          <w:szCs w:val="20"/>
        </w:rPr>
      </w:pPr>
      <w:bookmarkStart w:id="104" w:name="_Toc505612780"/>
      <w:bookmarkStart w:id="105" w:name="_Toc496603459"/>
      <w:bookmarkStart w:id="106" w:name="_Toc504056336"/>
      <w:bookmarkStart w:id="107" w:name="_Toc505617565"/>
      <w:bookmarkStart w:id="108" w:name="_Toc505617030"/>
      <w:bookmarkStart w:id="109" w:name="_Toc505615262"/>
      <w:bookmarkStart w:id="110" w:name="_Toc505615797"/>
      <w:bookmarkStart w:id="111" w:name="_Toc505613325"/>
      <w:bookmarkStart w:id="112" w:name="_Toc505612248"/>
      <w:bookmarkStart w:id="113" w:name="_Toc505078005"/>
      <w:bookmarkStart w:id="114" w:name="_Toc505618100"/>
      <w:bookmarkStart w:id="115" w:name="_Toc505613860"/>
      <w:bookmarkStart w:id="116" w:name="_Toc14400"/>
      <w:bookmarkStart w:id="117" w:name="_Toc3381791"/>
      <w:r w:rsidRPr="00572D05">
        <w:rPr>
          <w:rFonts w:ascii="宋体" w:hAnsi="宋体" w:cs="Times New Roman" w:hint="eastAsia"/>
          <w:szCs w:val="20"/>
        </w:rPr>
        <w:t>4.1 施工进度计划</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rsidR="00245D14" w:rsidRDefault="008D6DA8">
      <w:pPr>
        <w:adjustRightInd w:val="0"/>
        <w:snapToGrid w:val="0"/>
        <w:jc w:val="left"/>
        <w:rPr>
          <w:rFonts w:ascii="宋体" w:hAnsi="宋体" w:cs="宋体"/>
          <w:color w:val="FF0000"/>
          <w:szCs w:val="21"/>
        </w:rPr>
      </w:pPr>
      <w:r>
        <w:rPr>
          <w:rFonts w:ascii="宋体" w:hAnsi="宋体" w:cs="宋体" w:hint="eastAsia"/>
          <w:color w:val="FF0000"/>
          <w:szCs w:val="21"/>
        </w:rPr>
        <w:t>根据施工总进度计划安排及抹灰工程施工安排，施工关键节点工期如下所示（图/表形式表述）：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1980"/>
        <w:gridCol w:w="2897"/>
        <w:gridCol w:w="3293"/>
      </w:tblGrid>
      <w:tr w:rsidR="00245D14" w:rsidTr="006A2622">
        <w:trPr>
          <w:trHeight w:val="397"/>
          <w:jc w:val="center"/>
        </w:trPr>
        <w:tc>
          <w:tcPr>
            <w:tcW w:w="601"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序号</w:t>
            </w:r>
          </w:p>
        </w:tc>
        <w:tc>
          <w:tcPr>
            <w:tcW w:w="1066"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单位工程名称</w:t>
            </w:r>
          </w:p>
        </w:tc>
        <w:tc>
          <w:tcPr>
            <w:tcW w:w="1560"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地下室</w:t>
            </w:r>
          </w:p>
        </w:tc>
        <w:tc>
          <w:tcPr>
            <w:tcW w:w="1773"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地上</w:t>
            </w:r>
          </w:p>
        </w:tc>
      </w:tr>
      <w:tr w:rsidR="00245D14" w:rsidTr="006A2622">
        <w:trPr>
          <w:trHeight w:val="397"/>
          <w:jc w:val="center"/>
        </w:trPr>
        <w:tc>
          <w:tcPr>
            <w:tcW w:w="601"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1</w:t>
            </w:r>
          </w:p>
        </w:tc>
        <w:tc>
          <w:tcPr>
            <w:tcW w:w="1066"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 #栋</w:t>
            </w:r>
          </w:p>
        </w:tc>
        <w:tc>
          <w:tcPr>
            <w:tcW w:w="1560"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201</w:t>
            </w:r>
            <w:r w:rsidR="009F59A1">
              <w:rPr>
                <w:rFonts w:ascii="宋体" w:hAnsi="宋体"/>
                <w:color w:val="FF0000"/>
                <w:kern w:val="0"/>
                <w:sz w:val="21"/>
                <w:szCs w:val="21"/>
              </w:rPr>
              <w:t>9</w:t>
            </w:r>
            <w:r>
              <w:rPr>
                <w:rFonts w:ascii="宋体" w:hAnsi="宋体" w:hint="eastAsia"/>
                <w:color w:val="FF0000"/>
                <w:kern w:val="0"/>
                <w:sz w:val="21"/>
                <w:szCs w:val="21"/>
              </w:rPr>
              <w:t>.</w:t>
            </w:r>
            <w:r w:rsidR="009F59A1">
              <w:rPr>
                <w:rFonts w:ascii="宋体" w:hAnsi="宋体"/>
                <w:color w:val="FF0000"/>
                <w:kern w:val="0"/>
                <w:sz w:val="21"/>
                <w:szCs w:val="21"/>
              </w:rPr>
              <w:t>3</w:t>
            </w:r>
            <w:r>
              <w:rPr>
                <w:rFonts w:ascii="宋体" w:hAnsi="宋体" w:hint="eastAsia"/>
                <w:color w:val="FF0000"/>
                <w:kern w:val="0"/>
                <w:sz w:val="21"/>
                <w:szCs w:val="21"/>
              </w:rPr>
              <w:t>.1～201</w:t>
            </w:r>
            <w:r w:rsidR="009F59A1">
              <w:rPr>
                <w:rFonts w:ascii="宋体" w:hAnsi="宋体"/>
                <w:color w:val="FF0000"/>
                <w:kern w:val="0"/>
                <w:sz w:val="21"/>
                <w:szCs w:val="21"/>
              </w:rPr>
              <w:t>9</w:t>
            </w:r>
            <w:r>
              <w:rPr>
                <w:rFonts w:ascii="宋体" w:hAnsi="宋体" w:hint="eastAsia"/>
                <w:color w:val="FF0000"/>
                <w:kern w:val="0"/>
                <w:sz w:val="21"/>
                <w:szCs w:val="21"/>
              </w:rPr>
              <w:t>.</w:t>
            </w:r>
            <w:r w:rsidR="009F59A1">
              <w:rPr>
                <w:rFonts w:ascii="宋体" w:hAnsi="宋体"/>
                <w:color w:val="FF0000"/>
                <w:kern w:val="0"/>
                <w:sz w:val="21"/>
                <w:szCs w:val="21"/>
              </w:rPr>
              <w:t>3</w:t>
            </w:r>
            <w:r>
              <w:rPr>
                <w:rFonts w:ascii="宋体" w:hAnsi="宋体" w:hint="eastAsia"/>
                <w:color w:val="FF0000"/>
                <w:kern w:val="0"/>
                <w:sz w:val="21"/>
                <w:szCs w:val="21"/>
              </w:rPr>
              <w:t>.30</w:t>
            </w:r>
          </w:p>
        </w:tc>
        <w:tc>
          <w:tcPr>
            <w:tcW w:w="1773"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201</w:t>
            </w:r>
            <w:r w:rsidR="009F59A1">
              <w:rPr>
                <w:rFonts w:ascii="宋体" w:hAnsi="宋体"/>
                <w:color w:val="FF0000"/>
                <w:kern w:val="0"/>
                <w:sz w:val="21"/>
                <w:szCs w:val="21"/>
              </w:rPr>
              <w:t>9</w:t>
            </w:r>
            <w:r>
              <w:rPr>
                <w:rFonts w:ascii="宋体" w:hAnsi="宋体" w:hint="eastAsia"/>
                <w:color w:val="FF0000"/>
                <w:kern w:val="0"/>
                <w:sz w:val="21"/>
                <w:szCs w:val="21"/>
              </w:rPr>
              <w:t>.</w:t>
            </w:r>
            <w:r w:rsidR="009F59A1">
              <w:rPr>
                <w:rFonts w:ascii="宋体" w:hAnsi="宋体"/>
                <w:color w:val="FF0000"/>
                <w:kern w:val="0"/>
                <w:sz w:val="21"/>
                <w:szCs w:val="21"/>
              </w:rPr>
              <w:t>4</w:t>
            </w:r>
            <w:r>
              <w:rPr>
                <w:rFonts w:ascii="宋体" w:hAnsi="宋体" w:hint="eastAsia"/>
                <w:color w:val="FF0000"/>
                <w:kern w:val="0"/>
                <w:sz w:val="21"/>
                <w:szCs w:val="21"/>
              </w:rPr>
              <w:t>.1～201</w:t>
            </w:r>
            <w:r w:rsidR="009F59A1">
              <w:rPr>
                <w:rFonts w:ascii="宋体" w:hAnsi="宋体"/>
                <w:color w:val="FF0000"/>
                <w:kern w:val="0"/>
                <w:sz w:val="21"/>
                <w:szCs w:val="21"/>
              </w:rPr>
              <w:t>9</w:t>
            </w:r>
            <w:r>
              <w:rPr>
                <w:rFonts w:ascii="宋体" w:hAnsi="宋体" w:hint="eastAsia"/>
                <w:color w:val="FF0000"/>
                <w:kern w:val="0"/>
                <w:sz w:val="21"/>
                <w:szCs w:val="21"/>
              </w:rPr>
              <w:t>.</w:t>
            </w:r>
            <w:r w:rsidR="009F59A1">
              <w:rPr>
                <w:rFonts w:ascii="宋体" w:hAnsi="宋体"/>
                <w:color w:val="FF0000"/>
                <w:kern w:val="0"/>
                <w:sz w:val="21"/>
                <w:szCs w:val="21"/>
              </w:rPr>
              <w:t>5</w:t>
            </w:r>
            <w:r>
              <w:rPr>
                <w:rFonts w:ascii="宋体" w:hAnsi="宋体" w:hint="eastAsia"/>
                <w:color w:val="FF0000"/>
                <w:kern w:val="0"/>
                <w:sz w:val="21"/>
                <w:szCs w:val="21"/>
              </w:rPr>
              <w:t>.</w:t>
            </w:r>
            <w:r w:rsidR="009F59A1">
              <w:rPr>
                <w:rFonts w:ascii="宋体" w:hAnsi="宋体"/>
                <w:color w:val="FF0000"/>
                <w:kern w:val="0"/>
                <w:sz w:val="21"/>
                <w:szCs w:val="21"/>
              </w:rPr>
              <w:t>30</w:t>
            </w:r>
          </w:p>
        </w:tc>
      </w:tr>
      <w:tr w:rsidR="00245D14" w:rsidTr="006A2622">
        <w:trPr>
          <w:trHeight w:val="397"/>
          <w:jc w:val="center"/>
        </w:trPr>
        <w:tc>
          <w:tcPr>
            <w:tcW w:w="601"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2</w:t>
            </w:r>
          </w:p>
        </w:tc>
        <w:tc>
          <w:tcPr>
            <w:tcW w:w="1066"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 #栋</w:t>
            </w:r>
          </w:p>
        </w:tc>
        <w:tc>
          <w:tcPr>
            <w:tcW w:w="1560"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w:t>
            </w:r>
          </w:p>
        </w:tc>
        <w:tc>
          <w:tcPr>
            <w:tcW w:w="1773"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w:t>
            </w:r>
          </w:p>
        </w:tc>
      </w:tr>
      <w:tr w:rsidR="00245D14" w:rsidTr="006A2622">
        <w:trPr>
          <w:trHeight w:val="397"/>
          <w:jc w:val="center"/>
        </w:trPr>
        <w:tc>
          <w:tcPr>
            <w:tcW w:w="601"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3</w:t>
            </w:r>
          </w:p>
        </w:tc>
        <w:tc>
          <w:tcPr>
            <w:tcW w:w="1066"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w:t>
            </w:r>
          </w:p>
        </w:tc>
        <w:tc>
          <w:tcPr>
            <w:tcW w:w="1560" w:type="pct"/>
            <w:shd w:val="clear" w:color="auto" w:fill="auto"/>
            <w:vAlign w:val="center"/>
          </w:tcPr>
          <w:p w:rsidR="00245D14" w:rsidRDefault="00245D14">
            <w:pPr>
              <w:adjustRightInd w:val="0"/>
              <w:snapToGrid w:val="0"/>
              <w:spacing w:line="320" w:lineRule="exact"/>
              <w:ind w:firstLineChars="0" w:firstLine="0"/>
              <w:jc w:val="center"/>
              <w:rPr>
                <w:rFonts w:ascii="宋体" w:hAnsi="宋体"/>
                <w:color w:val="FF0000"/>
                <w:kern w:val="0"/>
                <w:sz w:val="21"/>
                <w:szCs w:val="21"/>
              </w:rPr>
            </w:pPr>
          </w:p>
        </w:tc>
        <w:tc>
          <w:tcPr>
            <w:tcW w:w="1773" w:type="pct"/>
            <w:shd w:val="clear" w:color="auto" w:fill="auto"/>
            <w:vAlign w:val="center"/>
          </w:tcPr>
          <w:p w:rsidR="00245D14" w:rsidRDefault="00245D14">
            <w:pPr>
              <w:adjustRightInd w:val="0"/>
              <w:snapToGrid w:val="0"/>
              <w:spacing w:line="320" w:lineRule="exact"/>
              <w:ind w:firstLineChars="0" w:firstLine="0"/>
              <w:jc w:val="center"/>
              <w:rPr>
                <w:rFonts w:ascii="宋体" w:hAnsi="宋体"/>
                <w:color w:val="FF0000"/>
                <w:kern w:val="0"/>
                <w:sz w:val="21"/>
                <w:szCs w:val="21"/>
              </w:rPr>
            </w:pPr>
          </w:p>
        </w:tc>
      </w:tr>
    </w:tbl>
    <w:p w:rsidR="00245D14" w:rsidRDefault="008D6DA8" w:rsidP="006A2622">
      <w:pPr>
        <w:keepLines/>
        <w:adjustRightInd w:val="0"/>
        <w:snapToGrid w:val="0"/>
        <w:ind w:firstLineChars="0" w:firstLine="0"/>
        <w:jc w:val="left"/>
        <w:outlineLvl w:val="1"/>
        <w:rPr>
          <w:rFonts w:ascii="宋体" w:hAnsi="宋体" w:cs="宋体"/>
          <w:szCs w:val="21"/>
        </w:rPr>
      </w:pPr>
      <w:bookmarkStart w:id="118" w:name="_Toc2504"/>
      <w:bookmarkStart w:id="119" w:name="_Toc3381792"/>
      <w:r w:rsidRPr="00572D05">
        <w:rPr>
          <w:rFonts w:ascii="宋体" w:hAnsi="宋体" w:cs="Times New Roman" w:hint="eastAsia"/>
          <w:szCs w:val="20"/>
        </w:rPr>
        <w:t xml:space="preserve">4.2 </w:t>
      </w:r>
      <w:bookmarkEnd w:id="90"/>
      <w:bookmarkEnd w:id="91"/>
      <w:bookmarkEnd w:id="92"/>
      <w:bookmarkEnd w:id="93"/>
      <w:bookmarkEnd w:id="94"/>
      <w:bookmarkEnd w:id="95"/>
      <w:bookmarkEnd w:id="96"/>
      <w:bookmarkEnd w:id="97"/>
      <w:bookmarkEnd w:id="98"/>
      <w:bookmarkEnd w:id="99"/>
      <w:bookmarkEnd w:id="100"/>
      <w:bookmarkEnd w:id="101"/>
      <w:r w:rsidRPr="00572D05">
        <w:rPr>
          <w:rFonts w:ascii="宋体" w:hAnsi="宋体" w:cs="Times New Roman" w:hint="eastAsia"/>
          <w:szCs w:val="20"/>
        </w:rPr>
        <w:t>劳动力计划</w:t>
      </w:r>
      <w:bookmarkEnd w:id="118"/>
      <w:bookmarkEnd w:id="119"/>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0"/>
        <w:gridCol w:w="2009"/>
        <w:gridCol w:w="2739"/>
        <w:gridCol w:w="1948"/>
      </w:tblGrid>
      <w:tr w:rsidR="00245D14" w:rsidTr="006A2622">
        <w:trPr>
          <w:trHeight w:val="397"/>
          <w:jc w:val="center"/>
        </w:trPr>
        <w:tc>
          <w:tcPr>
            <w:tcW w:w="1394" w:type="pct"/>
            <w:shd w:val="clear" w:color="auto" w:fill="auto"/>
            <w:vAlign w:val="center"/>
          </w:tcPr>
          <w:p w:rsidR="00245D14" w:rsidRDefault="008D6DA8" w:rsidP="006A2622">
            <w:pPr>
              <w:adjustRightInd w:val="0"/>
              <w:snapToGrid w:val="0"/>
              <w:spacing w:line="320" w:lineRule="exact"/>
              <w:ind w:firstLineChars="0" w:firstLine="0"/>
              <w:jc w:val="center"/>
              <w:rPr>
                <w:rFonts w:ascii="宋体" w:hAnsi="宋体" w:cs="宋体"/>
                <w:kern w:val="0"/>
                <w:sz w:val="20"/>
                <w:szCs w:val="21"/>
              </w:rPr>
            </w:pPr>
            <w:r>
              <w:rPr>
                <w:rFonts w:ascii="宋体" w:hAnsi="宋体" w:cs="宋体" w:hint="eastAsia"/>
                <w:kern w:val="0"/>
                <w:sz w:val="20"/>
                <w:szCs w:val="21"/>
              </w:rPr>
              <w:t>工种</w:t>
            </w:r>
          </w:p>
        </w:tc>
        <w:tc>
          <w:tcPr>
            <w:tcW w:w="1082" w:type="pct"/>
            <w:shd w:val="clear" w:color="auto" w:fill="auto"/>
            <w:vAlign w:val="center"/>
          </w:tcPr>
          <w:p w:rsidR="00245D14" w:rsidRDefault="008D6DA8" w:rsidP="006A2622">
            <w:pPr>
              <w:adjustRightInd w:val="0"/>
              <w:snapToGrid w:val="0"/>
              <w:spacing w:line="320" w:lineRule="exact"/>
              <w:ind w:firstLineChars="0" w:firstLine="0"/>
              <w:jc w:val="center"/>
              <w:rPr>
                <w:rFonts w:ascii="宋体" w:hAnsi="宋体" w:cs="宋体"/>
                <w:kern w:val="0"/>
                <w:sz w:val="20"/>
                <w:szCs w:val="21"/>
              </w:rPr>
            </w:pPr>
            <w:r>
              <w:rPr>
                <w:rFonts w:ascii="宋体" w:hAnsi="宋体" w:cs="宋体" w:hint="eastAsia"/>
                <w:kern w:val="0"/>
                <w:sz w:val="20"/>
                <w:szCs w:val="21"/>
              </w:rPr>
              <w:t>人数</w:t>
            </w:r>
          </w:p>
        </w:tc>
        <w:tc>
          <w:tcPr>
            <w:tcW w:w="1475" w:type="pct"/>
            <w:shd w:val="clear" w:color="auto" w:fill="auto"/>
            <w:vAlign w:val="center"/>
          </w:tcPr>
          <w:p w:rsidR="00245D14" w:rsidRDefault="008D6DA8" w:rsidP="006A2622">
            <w:pPr>
              <w:adjustRightInd w:val="0"/>
              <w:snapToGrid w:val="0"/>
              <w:spacing w:line="320" w:lineRule="exact"/>
              <w:ind w:firstLineChars="0" w:firstLine="0"/>
              <w:jc w:val="center"/>
              <w:rPr>
                <w:rFonts w:ascii="宋体" w:hAnsi="宋体" w:cs="宋体"/>
                <w:kern w:val="0"/>
                <w:sz w:val="20"/>
                <w:szCs w:val="21"/>
              </w:rPr>
            </w:pPr>
            <w:r>
              <w:rPr>
                <w:rFonts w:ascii="宋体" w:hAnsi="宋体" w:cs="宋体" w:hint="eastAsia"/>
                <w:kern w:val="0"/>
                <w:sz w:val="20"/>
                <w:szCs w:val="21"/>
              </w:rPr>
              <w:t>工种</w:t>
            </w:r>
          </w:p>
        </w:tc>
        <w:tc>
          <w:tcPr>
            <w:tcW w:w="1049" w:type="pct"/>
            <w:shd w:val="clear" w:color="auto" w:fill="auto"/>
            <w:vAlign w:val="center"/>
          </w:tcPr>
          <w:p w:rsidR="00245D14" w:rsidRDefault="008D6DA8" w:rsidP="006A2622">
            <w:pPr>
              <w:adjustRightInd w:val="0"/>
              <w:snapToGrid w:val="0"/>
              <w:spacing w:line="320" w:lineRule="exact"/>
              <w:ind w:firstLineChars="0" w:firstLine="0"/>
              <w:jc w:val="center"/>
              <w:rPr>
                <w:rFonts w:ascii="宋体" w:hAnsi="宋体" w:cs="宋体"/>
                <w:kern w:val="0"/>
                <w:sz w:val="20"/>
                <w:szCs w:val="21"/>
              </w:rPr>
            </w:pPr>
            <w:r>
              <w:rPr>
                <w:rFonts w:ascii="宋体" w:hAnsi="宋体" w:cs="宋体" w:hint="eastAsia"/>
                <w:kern w:val="0"/>
                <w:sz w:val="20"/>
                <w:szCs w:val="21"/>
              </w:rPr>
              <w:t>人数</w:t>
            </w:r>
          </w:p>
        </w:tc>
      </w:tr>
      <w:tr w:rsidR="00245D14" w:rsidTr="006A2622">
        <w:trPr>
          <w:trHeight w:val="397"/>
          <w:jc w:val="center"/>
        </w:trPr>
        <w:tc>
          <w:tcPr>
            <w:tcW w:w="1394" w:type="pct"/>
            <w:shd w:val="clear" w:color="auto" w:fill="auto"/>
            <w:vAlign w:val="center"/>
          </w:tcPr>
          <w:p w:rsidR="00245D14" w:rsidRDefault="008D6DA8" w:rsidP="006A2622">
            <w:pPr>
              <w:adjustRightInd w:val="0"/>
              <w:snapToGrid w:val="0"/>
              <w:spacing w:line="320" w:lineRule="exact"/>
              <w:ind w:firstLineChars="0" w:firstLine="0"/>
              <w:jc w:val="center"/>
              <w:rPr>
                <w:rFonts w:ascii="宋体" w:hAnsi="宋体" w:cs="宋体"/>
                <w:kern w:val="0"/>
                <w:sz w:val="20"/>
                <w:szCs w:val="21"/>
              </w:rPr>
            </w:pPr>
            <w:r>
              <w:rPr>
                <w:rFonts w:ascii="宋体" w:hAnsi="宋体" w:cs="宋体" w:hint="eastAsia"/>
                <w:kern w:val="0"/>
                <w:sz w:val="20"/>
                <w:szCs w:val="21"/>
              </w:rPr>
              <w:t>抹灰工</w:t>
            </w:r>
          </w:p>
        </w:tc>
        <w:tc>
          <w:tcPr>
            <w:tcW w:w="1082" w:type="pct"/>
            <w:shd w:val="clear" w:color="auto" w:fill="auto"/>
            <w:vAlign w:val="center"/>
          </w:tcPr>
          <w:p w:rsidR="00245D14" w:rsidRDefault="008D6DA8" w:rsidP="006A2622">
            <w:pPr>
              <w:adjustRightInd w:val="0"/>
              <w:snapToGrid w:val="0"/>
              <w:spacing w:line="320" w:lineRule="exact"/>
              <w:ind w:firstLineChars="0" w:firstLine="0"/>
              <w:jc w:val="center"/>
              <w:rPr>
                <w:rFonts w:ascii="宋体" w:hAnsi="宋体" w:cs="宋体"/>
                <w:color w:val="FF0000"/>
                <w:kern w:val="0"/>
                <w:sz w:val="20"/>
                <w:szCs w:val="21"/>
              </w:rPr>
            </w:pPr>
            <w:r>
              <w:rPr>
                <w:rFonts w:ascii="宋体" w:hAnsi="宋体" w:cs="宋体" w:hint="eastAsia"/>
                <w:color w:val="FF0000"/>
                <w:kern w:val="0"/>
                <w:sz w:val="20"/>
                <w:szCs w:val="21"/>
              </w:rPr>
              <w:t>***</w:t>
            </w:r>
          </w:p>
        </w:tc>
        <w:tc>
          <w:tcPr>
            <w:tcW w:w="1475" w:type="pct"/>
            <w:shd w:val="clear" w:color="auto" w:fill="auto"/>
            <w:vAlign w:val="center"/>
          </w:tcPr>
          <w:p w:rsidR="00245D14" w:rsidRDefault="008D6DA8" w:rsidP="006A2622">
            <w:pPr>
              <w:adjustRightInd w:val="0"/>
              <w:snapToGrid w:val="0"/>
              <w:spacing w:line="320" w:lineRule="exact"/>
              <w:ind w:firstLineChars="0" w:firstLine="0"/>
              <w:jc w:val="center"/>
              <w:rPr>
                <w:rFonts w:ascii="宋体" w:hAnsi="宋体" w:cs="宋体"/>
                <w:kern w:val="0"/>
                <w:sz w:val="20"/>
                <w:szCs w:val="21"/>
              </w:rPr>
            </w:pPr>
            <w:r>
              <w:rPr>
                <w:rFonts w:ascii="宋体" w:hAnsi="宋体" w:cs="宋体" w:hint="eastAsia"/>
                <w:kern w:val="0"/>
                <w:sz w:val="20"/>
                <w:szCs w:val="21"/>
              </w:rPr>
              <w:t>瓦工</w:t>
            </w:r>
          </w:p>
        </w:tc>
        <w:tc>
          <w:tcPr>
            <w:tcW w:w="1049" w:type="pct"/>
            <w:shd w:val="clear" w:color="auto" w:fill="auto"/>
            <w:vAlign w:val="center"/>
          </w:tcPr>
          <w:p w:rsidR="00245D14" w:rsidRDefault="008D6DA8" w:rsidP="006A2622">
            <w:pPr>
              <w:adjustRightInd w:val="0"/>
              <w:snapToGrid w:val="0"/>
              <w:spacing w:line="320" w:lineRule="exact"/>
              <w:ind w:firstLineChars="0" w:firstLine="0"/>
              <w:jc w:val="center"/>
              <w:rPr>
                <w:rFonts w:ascii="宋体" w:hAnsi="宋体" w:cs="宋体"/>
                <w:color w:val="FF0000"/>
                <w:kern w:val="0"/>
                <w:sz w:val="20"/>
                <w:szCs w:val="21"/>
              </w:rPr>
            </w:pPr>
            <w:r>
              <w:rPr>
                <w:rFonts w:ascii="宋体" w:hAnsi="宋体" w:cs="宋体" w:hint="eastAsia"/>
                <w:color w:val="FF0000"/>
                <w:kern w:val="0"/>
                <w:sz w:val="20"/>
                <w:szCs w:val="21"/>
              </w:rPr>
              <w:t>***</w:t>
            </w:r>
          </w:p>
        </w:tc>
      </w:tr>
      <w:tr w:rsidR="00245D14" w:rsidTr="006A2622">
        <w:trPr>
          <w:trHeight w:val="397"/>
          <w:jc w:val="center"/>
        </w:trPr>
        <w:tc>
          <w:tcPr>
            <w:tcW w:w="1394" w:type="pct"/>
            <w:shd w:val="clear" w:color="auto" w:fill="auto"/>
            <w:vAlign w:val="center"/>
          </w:tcPr>
          <w:p w:rsidR="00245D14" w:rsidRDefault="008D6DA8" w:rsidP="006A2622">
            <w:pPr>
              <w:adjustRightInd w:val="0"/>
              <w:snapToGrid w:val="0"/>
              <w:spacing w:line="320" w:lineRule="exact"/>
              <w:ind w:firstLineChars="0" w:firstLine="0"/>
              <w:jc w:val="center"/>
              <w:rPr>
                <w:rFonts w:ascii="宋体" w:hAnsi="宋体" w:cs="宋体"/>
                <w:kern w:val="0"/>
                <w:sz w:val="20"/>
                <w:szCs w:val="21"/>
              </w:rPr>
            </w:pPr>
            <w:r>
              <w:rPr>
                <w:rFonts w:ascii="宋体" w:hAnsi="宋体" w:cs="宋体" w:hint="eastAsia"/>
                <w:kern w:val="0"/>
                <w:sz w:val="20"/>
                <w:szCs w:val="21"/>
              </w:rPr>
              <w:t>电工</w:t>
            </w:r>
          </w:p>
        </w:tc>
        <w:tc>
          <w:tcPr>
            <w:tcW w:w="1082" w:type="pct"/>
            <w:shd w:val="clear" w:color="auto" w:fill="auto"/>
            <w:vAlign w:val="center"/>
          </w:tcPr>
          <w:p w:rsidR="00245D14" w:rsidRDefault="008D6DA8" w:rsidP="006A2622">
            <w:pPr>
              <w:adjustRightInd w:val="0"/>
              <w:snapToGrid w:val="0"/>
              <w:spacing w:line="320" w:lineRule="exact"/>
              <w:ind w:firstLineChars="0" w:firstLine="0"/>
              <w:jc w:val="center"/>
              <w:rPr>
                <w:rFonts w:ascii="宋体" w:hAnsi="宋体" w:cs="宋体"/>
                <w:color w:val="FF0000"/>
                <w:kern w:val="0"/>
                <w:sz w:val="20"/>
                <w:szCs w:val="21"/>
              </w:rPr>
            </w:pPr>
            <w:r>
              <w:rPr>
                <w:rFonts w:ascii="宋体" w:hAnsi="宋体" w:cs="宋体" w:hint="eastAsia"/>
                <w:color w:val="FF0000"/>
                <w:kern w:val="0"/>
                <w:sz w:val="20"/>
                <w:szCs w:val="21"/>
              </w:rPr>
              <w:t>***</w:t>
            </w:r>
          </w:p>
        </w:tc>
        <w:tc>
          <w:tcPr>
            <w:tcW w:w="1475" w:type="pct"/>
            <w:shd w:val="clear" w:color="auto" w:fill="auto"/>
            <w:vAlign w:val="center"/>
          </w:tcPr>
          <w:p w:rsidR="00245D14" w:rsidRDefault="008D6DA8" w:rsidP="006A2622">
            <w:pPr>
              <w:adjustRightInd w:val="0"/>
              <w:snapToGrid w:val="0"/>
              <w:spacing w:line="320" w:lineRule="exact"/>
              <w:ind w:firstLineChars="0" w:firstLine="0"/>
              <w:jc w:val="center"/>
              <w:rPr>
                <w:rFonts w:ascii="宋体" w:hAnsi="宋体" w:cs="宋体"/>
                <w:kern w:val="0"/>
                <w:sz w:val="20"/>
                <w:szCs w:val="21"/>
              </w:rPr>
            </w:pPr>
            <w:r>
              <w:rPr>
                <w:rFonts w:ascii="宋体" w:hAnsi="宋体" w:cs="宋体" w:hint="eastAsia"/>
                <w:kern w:val="0"/>
                <w:sz w:val="20"/>
                <w:szCs w:val="21"/>
              </w:rPr>
              <w:t>杂工</w:t>
            </w:r>
          </w:p>
        </w:tc>
        <w:tc>
          <w:tcPr>
            <w:tcW w:w="1049" w:type="pct"/>
            <w:shd w:val="clear" w:color="auto" w:fill="auto"/>
            <w:vAlign w:val="center"/>
          </w:tcPr>
          <w:p w:rsidR="00245D14" w:rsidRDefault="008D6DA8" w:rsidP="006A2622">
            <w:pPr>
              <w:adjustRightInd w:val="0"/>
              <w:snapToGrid w:val="0"/>
              <w:spacing w:line="320" w:lineRule="exact"/>
              <w:ind w:firstLineChars="0" w:firstLine="0"/>
              <w:jc w:val="center"/>
              <w:rPr>
                <w:rFonts w:ascii="宋体" w:hAnsi="宋体" w:cs="宋体"/>
                <w:color w:val="FF0000"/>
                <w:kern w:val="0"/>
                <w:sz w:val="20"/>
                <w:szCs w:val="21"/>
              </w:rPr>
            </w:pPr>
            <w:r>
              <w:rPr>
                <w:rFonts w:ascii="宋体" w:hAnsi="宋体" w:cs="宋体" w:hint="eastAsia"/>
                <w:color w:val="FF0000"/>
                <w:kern w:val="0"/>
                <w:sz w:val="20"/>
                <w:szCs w:val="21"/>
              </w:rPr>
              <w:t>***</w:t>
            </w:r>
          </w:p>
        </w:tc>
      </w:tr>
      <w:tr w:rsidR="00245D14" w:rsidTr="006A2622">
        <w:trPr>
          <w:trHeight w:val="397"/>
          <w:jc w:val="center"/>
        </w:trPr>
        <w:tc>
          <w:tcPr>
            <w:tcW w:w="1394" w:type="pct"/>
            <w:shd w:val="clear" w:color="auto" w:fill="auto"/>
            <w:vAlign w:val="center"/>
          </w:tcPr>
          <w:p w:rsidR="00245D14" w:rsidRDefault="008D6DA8" w:rsidP="006A2622">
            <w:pPr>
              <w:adjustRightInd w:val="0"/>
              <w:snapToGrid w:val="0"/>
              <w:spacing w:line="320" w:lineRule="exact"/>
              <w:ind w:firstLineChars="0" w:firstLine="0"/>
              <w:jc w:val="center"/>
              <w:rPr>
                <w:rFonts w:ascii="宋体" w:hAnsi="宋体" w:cs="宋体"/>
                <w:color w:val="FF0000"/>
                <w:kern w:val="0"/>
                <w:sz w:val="20"/>
                <w:szCs w:val="21"/>
              </w:rPr>
            </w:pPr>
            <w:r>
              <w:rPr>
                <w:rFonts w:ascii="宋体" w:hAnsi="宋体" w:cs="宋体" w:hint="eastAsia"/>
                <w:color w:val="FF0000"/>
                <w:kern w:val="0"/>
                <w:sz w:val="20"/>
                <w:szCs w:val="21"/>
              </w:rPr>
              <w:t>……</w:t>
            </w:r>
          </w:p>
        </w:tc>
        <w:tc>
          <w:tcPr>
            <w:tcW w:w="1082" w:type="pct"/>
            <w:shd w:val="clear" w:color="auto" w:fill="auto"/>
            <w:vAlign w:val="center"/>
          </w:tcPr>
          <w:p w:rsidR="00245D14" w:rsidRDefault="008D6DA8" w:rsidP="006A2622">
            <w:pPr>
              <w:adjustRightInd w:val="0"/>
              <w:snapToGrid w:val="0"/>
              <w:spacing w:line="320" w:lineRule="exact"/>
              <w:ind w:firstLineChars="0" w:firstLine="0"/>
              <w:jc w:val="center"/>
              <w:rPr>
                <w:rFonts w:ascii="宋体" w:hAnsi="宋体" w:cs="宋体"/>
                <w:color w:val="FF0000"/>
                <w:kern w:val="0"/>
                <w:sz w:val="20"/>
                <w:szCs w:val="21"/>
              </w:rPr>
            </w:pPr>
            <w:r>
              <w:rPr>
                <w:rFonts w:ascii="宋体" w:hAnsi="宋体" w:cs="宋体" w:hint="eastAsia"/>
                <w:color w:val="FF0000"/>
                <w:kern w:val="0"/>
                <w:sz w:val="20"/>
                <w:szCs w:val="21"/>
              </w:rPr>
              <w:t>……</w:t>
            </w:r>
          </w:p>
        </w:tc>
        <w:tc>
          <w:tcPr>
            <w:tcW w:w="1475" w:type="pct"/>
            <w:shd w:val="clear" w:color="auto" w:fill="auto"/>
            <w:vAlign w:val="center"/>
          </w:tcPr>
          <w:p w:rsidR="00245D14" w:rsidRDefault="008D6DA8" w:rsidP="006A2622">
            <w:pPr>
              <w:adjustRightInd w:val="0"/>
              <w:snapToGrid w:val="0"/>
              <w:spacing w:line="320" w:lineRule="exact"/>
              <w:ind w:firstLineChars="0" w:firstLine="0"/>
              <w:jc w:val="center"/>
              <w:rPr>
                <w:rFonts w:ascii="宋体" w:hAnsi="宋体" w:cs="宋体"/>
                <w:color w:val="FF0000"/>
                <w:kern w:val="0"/>
                <w:sz w:val="20"/>
                <w:szCs w:val="21"/>
              </w:rPr>
            </w:pPr>
            <w:r>
              <w:rPr>
                <w:rFonts w:ascii="宋体" w:hAnsi="宋体" w:cs="宋体" w:hint="eastAsia"/>
                <w:color w:val="FF0000"/>
                <w:kern w:val="0"/>
                <w:sz w:val="20"/>
                <w:szCs w:val="21"/>
              </w:rPr>
              <w:t>……</w:t>
            </w:r>
          </w:p>
        </w:tc>
        <w:tc>
          <w:tcPr>
            <w:tcW w:w="1049" w:type="pct"/>
            <w:shd w:val="clear" w:color="auto" w:fill="auto"/>
            <w:vAlign w:val="center"/>
          </w:tcPr>
          <w:p w:rsidR="00245D14" w:rsidRDefault="008D6DA8" w:rsidP="006A2622">
            <w:pPr>
              <w:adjustRightInd w:val="0"/>
              <w:snapToGrid w:val="0"/>
              <w:spacing w:line="320" w:lineRule="exact"/>
              <w:ind w:firstLineChars="0" w:firstLine="0"/>
              <w:jc w:val="center"/>
              <w:rPr>
                <w:rFonts w:ascii="宋体" w:hAnsi="宋体" w:cs="宋体"/>
                <w:color w:val="FF0000"/>
                <w:kern w:val="0"/>
                <w:sz w:val="20"/>
                <w:szCs w:val="21"/>
              </w:rPr>
            </w:pPr>
            <w:r>
              <w:rPr>
                <w:rFonts w:ascii="宋体" w:hAnsi="宋体" w:cs="宋体" w:hint="eastAsia"/>
                <w:color w:val="FF0000"/>
                <w:kern w:val="0"/>
                <w:sz w:val="20"/>
                <w:szCs w:val="21"/>
              </w:rPr>
              <w:t>……</w:t>
            </w:r>
          </w:p>
        </w:tc>
      </w:tr>
    </w:tbl>
    <w:p w:rsidR="00245D14" w:rsidRPr="00572D05" w:rsidRDefault="008D6DA8" w:rsidP="00572D05">
      <w:pPr>
        <w:keepLines/>
        <w:adjustRightInd w:val="0"/>
        <w:snapToGrid w:val="0"/>
        <w:ind w:firstLineChars="0" w:firstLine="0"/>
        <w:jc w:val="left"/>
        <w:outlineLvl w:val="1"/>
        <w:rPr>
          <w:rFonts w:ascii="宋体" w:hAnsi="宋体" w:cs="Times New Roman"/>
          <w:szCs w:val="20"/>
        </w:rPr>
      </w:pPr>
      <w:bookmarkStart w:id="120" w:name="_Toc5146"/>
      <w:bookmarkStart w:id="121" w:name="_Toc3381793"/>
      <w:r w:rsidRPr="00572D05">
        <w:rPr>
          <w:rFonts w:ascii="宋体" w:hAnsi="宋体" w:cs="Times New Roman" w:hint="eastAsia"/>
          <w:szCs w:val="20"/>
        </w:rPr>
        <w:t>4.</w:t>
      </w:r>
      <w:r w:rsidR="00C263EE">
        <w:rPr>
          <w:rFonts w:ascii="宋体" w:hAnsi="宋体" w:cs="Times New Roman"/>
          <w:szCs w:val="20"/>
        </w:rPr>
        <w:t xml:space="preserve">3 </w:t>
      </w:r>
      <w:r w:rsidRPr="00572D05">
        <w:rPr>
          <w:rFonts w:ascii="宋体" w:hAnsi="宋体" w:cs="Times New Roman" w:hint="eastAsia"/>
          <w:szCs w:val="20"/>
        </w:rPr>
        <w:t>材料与设备计划</w:t>
      </w:r>
      <w:bookmarkEnd w:id="120"/>
      <w:bookmarkEnd w:id="121"/>
    </w:p>
    <w:p w:rsidR="00245D14" w:rsidRDefault="008D6DA8" w:rsidP="006A2622">
      <w:pPr>
        <w:adjustRightInd w:val="0"/>
        <w:snapToGrid w:val="0"/>
        <w:jc w:val="left"/>
        <w:rPr>
          <w:rFonts w:ascii="宋体" w:hAnsi="宋体" w:cs="宋体"/>
          <w:szCs w:val="21"/>
        </w:rPr>
      </w:pPr>
      <w:r>
        <w:rPr>
          <w:rFonts w:ascii="宋体" w:hAnsi="宋体" w:cs="宋体" w:hint="eastAsia"/>
          <w:szCs w:val="21"/>
        </w:rPr>
        <w:t>（1）材料计划</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4"/>
        <w:gridCol w:w="1391"/>
        <w:gridCol w:w="2743"/>
        <w:gridCol w:w="1566"/>
        <w:gridCol w:w="1103"/>
        <w:gridCol w:w="1569"/>
      </w:tblGrid>
      <w:tr w:rsidR="00245D14" w:rsidTr="006A2622">
        <w:trPr>
          <w:trHeight w:val="397"/>
          <w:jc w:val="center"/>
        </w:trPr>
        <w:tc>
          <w:tcPr>
            <w:tcW w:w="492" w:type="pct"/>
            <w:tcBorders>
              <w:bottom w:val="single" w:sz="4" w:space="0" w:color="auto"/>
            </w:tcBorders>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序号</w:t>
            </w:r>
          </w:p>
        </w:tc>
        <w:tc>
          <w:tcPr>
            <w:tcW w:w="749"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材料名称</w:t>
            </w:r>
          </w:p>
        </w:tc>
        <w:tc>
          <w:tcPr>
            <w:tcW w:w="1477"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规格</w:t>
            </w:r>
          </w:p>
        </w:tc>
        <w:tc>
          <w:tcPr>
            <w:tcW w:w="843"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主要技术要求</w:t>
            </w:r>
          </w:p>
        </w:tc>
        <w:tc>
          <w:tcPr>
            <w:tcW w:w="594"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数量</w:t>
            </w:r>
          </w:p>
        </w:tc>
        <w:tc>
          <w:tcPr>
            <w:tcW w:w="845"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备注</w:t>
            </w:r>
          </w:p>
        </w:tc>
      </w:tr>
      <w:tr w:rsidR="00245D14" w:rsidTr="006A2622">
        <w:trPr>
          <w:trHeight w:val="397"/>
          <w:jc w:val="center"/>
        </w:trPr>
        <w:tc>
          <w:tcPr>
            <w:tcW w:w="492"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1</w:t>
            </w:r>
          </w:p>
        </w:tc>
        <w:tc>
          <w:tcPr>
            <w:tcW w:w="749"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干粉砂浆</w:t>
            </w:r>
          </w:p>
        </w:tc>
        <w:tc>
          <w:tcPr>
            <w:tcW w:w="1477" w:type="pct"/>
            <w:shd w:val="clear" w:color="auto" w:fill="auto"/>
            <w:vAlign w:val="center"/>
          </w:tcPr>
          <w:p w:rsidR="00245D14" w:rsidRDefault="006A2622">
            <w:pPr>
              <w:adjustRightInd w:val="0"/>
              <w:snapToGrid w:val="0"/>
              <w:spacing w:line="320" w:lineRule="exact"/>
              <w:ind w:firstLineChars="0" w:firstLine="0"/>
              <w:jc w:val="center"/>
              <w:rPr>
                <w:rFonts w:ascii="宋体" w:hAnsi="宋体"/>
                <w:color w:val="FF0000"/>
                <w:kern w:val="0"/>
                <w:sz w:val="21"/>
                <w:szCs w:val="21"/>
              </w:rPr>
            </w:pPr>
            <w:r>
              <w:rPr>
                <w:rFonts w:ascii="宋体" w:hAnsi="宋体"/>
                <w:color w:val="FF0000"/>
                <w:kern w:val="0"/>
                <w:sz w:val="21"/>
                <w:szCs w:val="21"/>
              </w:rPr>
              <w:t xml:space="preserve">DP </w:t>
            </w:r>
            <w:r w:rsidR="008D6DA8">
              <w:rPr>
                <w:rFonts w:ascii="宋体" w:hAnsi="宋体" w:hint="eastAsia"/>
                <w:color w:val="FF0000"/>
                <w:kern w:val="0"/>
                <w:sz w:val="21"/>
                <w:szCs w:val="21"/>
              </w:rPr>
              <w:t>M5</w:t>
            </w:r>
          </w:p>
        </w:tc>
        <w:tc>
          <w:tcPr>
            <w:tcW w:w="843" w:type="pct"/>
            <w:shd w:val="clear" w:color="auto" w:fill="auto"/>
            <w:vAlign w:val="center"/>
          </w:tcPr>
          <w:p w:rsidR="00245D14" w:rsidRDefault="00245D14">
            <w:pPr>
              <w:adjustRightInd w:val="0"/>
              <w:snapToGrid w:val="0"/>
              <w:spacing w:line="320" w:lineRule="exact"/>
              <w:ind w:firstLineChars="0" w:firstLine="0"/>
              <w:jc w:val="center"/>
              <w:rPr>
                <w:rFonts w:ascii="宋体" w:hAnsi="宋体"/>
                <w:color w:val="FF0000"/>
                <w:kern w:val="0"/>
                <w:sz w:val="21"/>
                <w:szCs w:val="21"/>
              </w:rPr>
            </w:pPr>
          </w:p>
        </w:tc>
        <w:tc>
          <w:tcPr>
            <w:tcW w:w="594"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 t</w:t>
            </w:r>
          </w:p>
        </w:tc>
        <w:tc>
          <w:tcPr>
            <w:tcW w:w="845" w:type="pct"/>
            <w:shd w:val="clear" w:color="auto" w:fill="auto"/>
            <w:vAlign w:val="center"/>
          </w:tcPr>
          <w:p w:rsidR="00245D14" w:rsidRDefault="00245D14">
            <w:pPr>
              <w:adjustRightInd w:val="0"/>
              <w:snapToGrid w:val="0"/>
              <w:spacing w:line="320" w:lineRule="exact"/>
              <w:ind w:firstLineChars="0" w:firstLine="0"/>
              <w:jc w:val="center"/>
              <w:rPr>
                <w:rFonts w:ascii="宋体" w:hAnsi="宋体"/>
                <w:color w:val="FF0000"/>
                <w:kern w:val="0"/>
                <w:sz w:val="21"/>
                <w:szCs w:val="21"/>
              </w:rPr>
            </w:pPr>
          </w:p>
        </w:tc>
      </w:tr>
      <w:tr w:rsidR="00245D14" w:rsidTr="006A2622">
        <w:trPr>
          <w:trHeight w:val="397"/>
          <w:jc w:val="center"/>
        </w:trPr>
        <w:tc>
          <w:tcPr>
            <w:tcW w:w="492"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2</w:t>
            </w:r>
          </w:p>
        </w:tc>
        <w:tc>
          <w:tcPr>
            <w:tcW w:w="749"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水</w:t>
            </w:r>
          </w:p>
        </w:tc>
        <w:tc>
          <w:tcPr>
            <w:tcW w:w="1477"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自来水</w:t>
            </w:r>
          </w:p>
        </w:tc>
        <w:tc>
          <w:tcPr>
            <w:tcW w:w="843" w:type="pct"/>
            <w:shd w:val="clear" w:color="auto" w:fill="auto"/>
            <w:vAlign w:val="center"/>
          </w:tcPr>
          <w:p w:rsidR="00245D14" w:rsidRDefault="00245D14">
            <w:pPr>
              <w:adjustRightInd w:val="0"/>
              <w:snapToGrid w:val="0"/>
              <w:spacing w:line="320" w:lineRule="exact"/>
              <w:ind w:firstLineChars="0" w:firstLine="0"/>
              <w:jc w:val="center"/>
              <w:rPr>
                <w:rFonts w:ascii="宋体" w:hAnsi="宋体"/>
                <w:color w:val="FF0000"/>
                <w:kern w:val="0"/>
                <w:sz w:val="21"/>
                <w:szCs w:val="21"/>
              </w:rPr>
            </w:pPr>
          </w:p>
        </w:tc>
        <w:tc>
          <w:tcPr>
            <w:tcW w:w="594"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 m</w:t>
            </w:r>
            <w:r>
              <w:rPr>
                <w:rFonts w:ascii="宋体" w:hAnsi="宋体" w:hint="eastAsia"/>
                <w:color w:val="FF0000"/>
                <w:kern w:val="0"/>
                <w:sz w:val="21"/>
                <w:szCs w:val="21"/>
                <w:vertAlign w:val="superscript"/>
              </w:rPr>
              <w:t>3</w:t>
            </w:r>
          </w:p>
        </w:tc>
        <w:tc>
          <w:tcPr>
            <w:tcW w:w="845" w:type="pct"/>
            <w:shd w:val="clear" w:color="auto" w:fill="auto"/>
            <w:vAlign w:val="center"/>
          </w:tcPr>
          <w:p w:rsidR="00245D14" w:rsidRDefault="00245D14">
            <w:pPr>
              <w:adjustRightInd w:val="0"/>
              <w:snapToGrid w:val="0"/>
              <w:spacing w:line="320" w:lineRule="exact"/>
              <w:ind w:firstLineChars="0" w:firstLine="0"/>
              <w:rPr>
                <w:rFonts w:ascii="宋体" w:hAnsi="宋体"/>
                <w:color w:val="FF0000"/>
                <w:kern w:val="0"/>
                <w:sz w:val="21"/>
                <w:szCs w:val="21"/>
              </w:rPr>
            </w:pPr>
          </w:p>
        </w:tc>
      </w:tr>
      <w:tr w:rsidR="00245D14" w:rsidTr="006A2622">
        <w:trPr>
          <w:trHeight w:val="397"/>
          <w:jc w:val="center"/>
        </w:trPr>
        <w:tc>
          <w:tcPr>
            <w:tcW w:w="492"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3</w:t>
            </w:r>
          </w:p>
        </w:tc>
        <w:tc>
          <w:tcPr>
            <w:tcW w:w="749"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钢丝网</w:t>
            </w:r>
          </w:p>
        </w:tc>
        <w:tc>
          <w:tcPr>
            <w:tcW w:w="1477" w:type="pct"/>
            <w:shd w:val="clear" w:color="auto" w:fill="auto"/>
            <w:vAlign w:val="center"/>
          </w:tcPr>
          <w:p w:rsidR="00245D14" w:rsidRDefault="009F59A1">
            <w:pPr>
              <w:adjustRightInd w:val="0"/>
              <w:snapToGrid w:val="0"/>
              <w:spacing w:line="320" w:lineRule="exact"/>
              <w:ind w:firstLineChars="0" w:firstLine="0"/>
              <w:jc w:val="center"/>
              <w:rPr>
                <w:rFonts w:ascii="宋体" w:hAnsi="宋体"/>
                <w:color w:val="FF0000"/>
                <w:kern w:val="0"/>
                <w:sz w:val="21"/>
                <w:szCs w:val="21"/>
              </w:rPr>
            </w:pPr>
            <w:r>
              <w:rPr>
                <w:rFonts w:ascii="仿宋_GB2312" w:eastAsia="仿宋_GB2312" w:hAnsi="宋体" w:hint="eastAsia"/>
                <w:color w:val="FF0000"/>
                <w:kern w:val="0"/>
                <w:sz w:val="21"/>
                <w:szCs w:val="21"/>
              </w:rPr>
              <w:t>φ</w:t>
            </w:r>
            <w:r w:rsidR="008D6DA8">
              <w:rPr>
                <w:rFonts w:ascii="宋体" w:hAnsi="宋体" w:hint="eastAsia"/>
                <w:color w:val="FF0000"/>
                <w:kern w:val="0"/>
                <w:sz w:val="21"/>
                <w:szCs w:val="21"/>
              </w:rPr>
              <w:t>0.8（10 mm ×10 mm）</w:t>
            </w:r>
          </w:p>
        </w:tc>
        <w:tc>
          <w:tcPr>
            <w:tcW w:w="843"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500宽</w:t>
            </w:r>
          </w:p>
        </w:tc>
        <w:tc>
          <w:tcPr>
            <w:tcW w:w="594"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 m</w:t>
            </w:r>
            <w:r>
              <w:rPr>
                <w:rFonts w:ascii="宋体" w:hAnsi="宋体" w:hint="eastAsia"/>
                <w:color w:val="FF0000"/>
                <w:kern w:val="0"/>
                <w:sz w:val="21"/>
                <w:szCs w:val="21"/>
                <w:vertAlign w:val="superscript"/>
              </w:rPr>
              <w:t>2</w:t>
            </w:r>
          </w:p>
        </w:tc>
        <w:tc>
          <w:tcPr>
            <w:tcW w:w="845" w:type="pct"/>
            <w:shd w:val="clear" w:color="auto" w:fill="auto"/>
            <w:vAlign w:val="center"/>
          </w:tcPr>
          <w:p w:rsidR="00245D14" w:rsidRDefault="00245D14">
            <w:pPr>
              <w:adjustRightInd w:val="0"/>
              <w:snapToGrid w:val="0"/>
              <w:spacing w:line="320" w:lineRule="exact"/>
              <w:ind w:firstLineChars="0" w:firstLine="0"/>
              <w:jc w:val="center"/>
              <w:rPr>
                <w:rFonts w:ascii="宋体" w:hAnsi="宋体"/>
                <w:color w:val="FF0000"/>
                <w:kern w:val="0"/>
                <w:sz w:val="21"/>
                <w:szCs w:val="21"/>
              </w:rPr>
            </w:pPr>
          </w:p>
        </w:tc>
      </w:tr>
      <w:tr w:rsidR="00245D14" w:rsidTr="006A2622">
        <w:trPr>
          <w:trHeight w:val="397"/>
          <w:jc w:val="center"/>
        </w:trPr>
        <w:tc>
          <w:tcPr>
            <w:tcW w:w="492"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4</w:t>
            </w:r>
          </w:p>
        </w:tc>
        <w:tc>
          <w:tcPr>
            <w:tcW w:w="749"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界面剂</w:t>
            </w:r>
          </w:p>
        </w:tc>
        <w:tc>
          <w:tcPr>
            <w:tcW w:w="1477" w:type="pct"/>
            <w:shd w:val="clear" w:color="auto" w:fill="auto"/>
            <w:vAlign w:val="center"/>
          </w:tcPr>
          <w:p w:rsidR="00245D14" w:rsidRDefault="00245D14">
            <w:pPr>
              <w:adjustRightInd w:val="0"/>
              <w:snapToGrid w:val="0"/>
              <w:spacing w:line="320" w:lineRule="exact"/>
              <w:ind w:firstLineChars="0" w:firstLine="0"/>
              <w:jc w:val="center"/>
              <w:rPr>
                <w:rFonts w:ascii="宋体" w:hAnsi="宋体"/>
                <w:color w:val="FF0000"/>
                <w:kern w:val="0"/>
                <w:sz w:val="21"/>
                <w:szCs w:val="21"/>
              </w:rPr>
            </w:pPr>
          </w:p>
        </w:tc>
        <w:tc>
          <w:tcPr>
            <w:tcW w:w="843" w:type="pct"/>
            <w:shd w:val="clear" w:color="auto" w:fill="auto"/>
            <w:vAlign w:val="center"/>
          </w:tcPr>
          <w:p w:rsidR="00245D14" w:rsidRDefault="00245D14">
            <w:pPr>
              <w:adjustRightInd w:val="0"/>
              <w:snapToGrid w:val="0"/>
              <w:spacing w:line="320" w:lineRule="exact"/>
              <w:ind w:firstLineChars="0" w:firstLine="0"/>
              <w:jc w:val="center"/>
              <w:rPr>
                <w:rFonts w:ascii="宋体" w:hAnsi="宋体"/>
                <w:color w:val="FF0000"/>
                <w:kern w:val="0"/>
                <w:sz w:val="21"/>
                <w:szCs w:val="21"/>
              </w:rPr>
            </w:pPr>
          </w:p>
        </w:tc>
        <w:tc>
          <w:tcPr>
            <w:tcW w:w="594"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 m</w:t>
            </w:r>
            <w:r>
              <w:rPr>
                <w:rFonts w:ascii="宋体" w:hAnsi="宋体" w:hint="eastAsia"/>
                <w:color w:val="FF0000"/>
                <w:kern w:val="0"/>
                <w:sz w:val="21"/>
                <w:szCs w:val="21"/>
                <w:vertAlign w:val="superscript"/>
              </w:rPr>
              <w:t>3</w:t>
            </w:r>
          </w:p>
        </w:tc>
        <w:tc>
          <w:tcPr>
            <w:tcW w:w="845" w:type="pct"/>
            <w:shd w:val="clear" w:color="auto" w:fill="auto"/>
            <w:vAlign w:val="center"/>
          </w:tcPr>
          <w:p w:rsidR="00245D14" w:rsidRDefault="00245D14">
            <w:pPr>
              <w:adjustRightInd w:val="0"/>
              <w:snapToGrid w:val="0"/>
              <w:spacing w:line="320" w:lineRule="exact"/>
              <w:ind w:firstLineChars="0" w:firstLine="0"/>
              <w:jc w:val="center"/>
              <w:rPr>
                <w:rFonts w:ascii="宋体" w:hAnsi="宋体"/>
                <w:color w:val="FF0000"/>
                <w:kern w:val="0"/>
                <w:sz w:val="21"/>
                <w:szCs w:val="21"/>
              </w:rPr>
            </w:pPr>
          </w:p>
        </w:tc>
      </w:tr>
      <w:tr w:rsidR="00245D14" w:rsidTr="006A2622">
        <w:trPr>
          <w:trHeight w:val="397"/>
          <w:jc w:val="center"/>
        </w:trPr>
        <w:tc>
          <w:tcPr>
            <w:tcW w:w="492"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5</w:t>
            </w:r>
          </w:p>
        </w:tc>
        <w:tc>
          <w:tcPr>
            <w:tcW w:w="749"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w:t>
            </w:r>
          </w:p>
        </w:tc>
        <w:tc>
          <w:tcPr>
            <w:tcW w:w="1477"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w:t>
            </w:r>
          </w:p>
        </w:tc>
        <w:tc>
          <w:tcPr>
            <w:tcW w:w="843"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w:t>
            </w:r>
          </w:p>
        </w:tc>
        <w:tc>
          <w:tcPr>
            <w:tcW w:w="594"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w:t>
            </w:r>
          </w:p>
        </w:tc>
        <w:tc>
          <w:tcPr>
            <w:tcW w:w="845" w:type="pct"/>
            <w:shd w:val="clear" w:color="auto" w:fill="auto"/>
            <w:vAlign w:val="center"/>
          </w:tcPr>
          <w:p w:rsidR="00245D14" w:rsidRDefault="00245D14">
            <w:pPr>
              <w:adjustRightInd w:val="0"/>
              <w:snapToGrid w:val="0"/>
              <w:spacing w:line="320" w:lineRule="exact"/>
              <w:ind w:firstLineChars="0" w:firstLine="0"/>
              <w:jc w:val="center"/>
              <w:rPr>
                <w:rFonts w:ascii="宋体" w:hAnsi="宋体"/>
                <w:color w:val="FF0000"/>
                <w:kern w:val="0"/>
                <w:sz w:val="21"/>
                <w:szCs w:val="21"/>
              </w:rPr>
            </w:pPr>
          </w:p>
        </w:tc>
      </w:tr>
    </w:tbl>
    <w:p w:rsidR="00245D14" w:rsidRDefault="008D6DA8" w:rsidP="006A2622">
      <w:pPr>
        <w:adjustRightInd w:val="0"/>
        <w:snapToGrid w:val="0"/>
        <w:jc w:val="left"/>
        <w:rPr>
          <w:rFonts w:ascii="宋体" w:hAnsi="宋体" w:cs="宋体"/>
          <w:szCs w:val="21"/>
        </w:rPr>
      </w:pPr>
      <w:r>
        <w:rPr>
          <w:rFonts w:ascii="宋体" w:hAnsi="宋体" w:cs="宋体" w:hint="eastAsia"/>
          <w:szCs w:val="21"/>
        </w:rPr>
        <w:t>（2）设备计划</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2132"/>
        <w:gridCol w:w="1547"/>
        <w:gridCol w:w="2022"/>
        <w:gridCol w:w="1103"/>
        <w:gridCol w:w="1567"/>
      </w:tblGrid>
      <w:tr w:rsidR="00245D14" w:rsidTr="006A2622">
        <w:trPr>
          <w:trHeight w:val="397"/>
          <w:tblHeader/>
          <w:jc w:val="center"/>
        </w:trPr>
        <w:tc>
          <w:tcPr>
            <w:tcW w:w="492" w:type="pct"/>
            <w:tcBorders>
              <w:bottom w:val="single" w:sz="4" w:space="0" w:color="auto"/>
            </w:tcBorders>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序号</w:t>
            </w:r>
          </w:p>
        </w:tc>
        <w:tc>
          <w:tcPr>
            <w:tcW w:w="1148"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名称</w:t>
            </w:r>
          </w:p>
        </w:tc>
        <w:tc>
          <w:tcPr>
            <w:tcW w:w="833"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规格</w:t>
            </w:r>
          </w:p>
        </w:tc>
        <w:tc>
          <w:tcPr>
            <w:tcW w:w="1089"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主要技术要求</w:t>
            </w:r>
          </w:p>
        </w:tc>
        <w:tc>
          <w:tcPr>
            <w:tcW w:w="594"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数量</w:t>
            </w:r>
          </w:p>
        </w:tc>
        <w:tc>
          <w:tcPr>
            <w:tcW w:w="844"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备注</w:t>
            </w:r>
          </w:p>
        </w:tc>
      </w:tr>
      <w:tr w:rsidR="00245D14" w:rsidTr="006A2622">
        <w:trPr>
          <w:trHeight w:val="397"/>
          <w:jc w:val="center"/>
        </w:trPr>
        <w:tc>
          <w:tcPr>
            <w:tcW w:w="492"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kern w:val="0"/>
                <w:sz w:val="21"/>
                <w:szCs w:val="21"/>
              </w:rPr>
              <w:t>1</w:t>
            </w:r>
          </w:p>
        </w:tc>
        <w:tc>
          <w:tcPr>
            <w:tcW w:w="1148"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垂直运输设备</w:t>
            </w:r>
          </w:p>
        </w:tc>
        <w:tc>
          <w:tcPr>
            <w:tcW w:w="833"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SC200/200</w:t>
            </w:r>
          </w:p>
        </w:tc>
        <w:tc>
          <w:tcPr>
            <w:tcW w:w="1089" w:type="pct"/>
            <w:shd w:val="clear" w:color="auto" w:fill="auto"/>
            <w:vAlign w:val="center"/>
          </w:tcPr>
          <w:p w:rsidR="00245D14" w:rsidRDefault="00245D14">
            <w:pPr>
              <w:adjustRightInd w:val="0"/>
              <w:snapToGrid w:val="0"/>
              <w:spacing w:line="320" w:lineRule="exact"/>
              <w:ind w:firstLineChars="0" w:firstLine="0"/>
              <w:jc w:val="center"/>
              <w:rPr>
                <w:rFonts w:ascii="宋体" w:hAnsi="宋体"/>
                <w:color w:val="FF0000"/>
                <w:kern w:val="0"/>
                <w:sz w:val="21"/>
                <w:szCs w:val="21"/>
              </w:rPr>
            </w:pPr>
          </w:p>
        </w:tc>
        <w:tc>
          <w:tcPr>
            <w:tcW w:w="594"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台</w:t>
            </w:r>
          </w:p>
        </w:tc>
        <w:tc>
          <w:tcPr>
            <w:tcW w:w="844" w:type="pct"/>
            <w:shd w:val="clear" w:color="auto" w:fill="auto"/>
            <w:vAlign w:val="center"/>
          </w:tcPr>
          <w:p w:rsidR="00245D14" w:rsidRDefault="00245D14">
            <w:pPr>
              <w:adjustRightInd w:val="0"/>
              <w:snapToGrid w:val="0"/>
              <w:spacing w:line="320" w:lineRule="exact"/>
              <w:ind w:firstLineChars="0" w:firstLine="0"/>
              <w:jc w:val="center"/>
              <w:rPr>
                <w:rFonts w:ascii="宋体" w:hAnsi="宋体"/>
                <w:color w:val="FF0000"/>
                <w:kern w:val="0"/>
                <w:sz w:val="21"/>
                <w:szCs w:val="21"/>
              </w:rPr>
            </w:pPr>
          </w:p>
        </w:tc>
      </w:tr>
      <w:tr w:rsidR="00245D14" w:rsidTr="006A2622">
        <w:trPr>
          <w:trHeight w:val="397"/>
          <w:jc w:val="center"/>
        </w:trPr>
        <w:tc>
          <w:tcPr>
            <w:tcW w:w="492"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kern w:val="0"/>
                <w:sz w:val="21"/>
                <w:szCs w:val="21"/>
              </w:rPr>
              <w:t>2</w:t>
            </w:r>
          </w:p>
        </w:tc>
        <w:tc>
          <w:tcPr>
            <w:tcW w:w="1148"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预拌砂浆套罐</w:t>
            </w:r>
          </w:p>
        </w:tc>
        <w:tc>
          <w:tcPr>
            <w:tcW w:w="833"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w:t>
            </w:r>
          </w:p>
        </w:tc>
        <w:tc>
          <w:tcPr>
            <w:tcW w:w="1089" w:type="pct"/>
            <w:shd w:val="clear" w:color="auto" w:fill="auto"/>
            <w:vAlign w:val="center"/>
          </w:tcPr>
          <w:p w:rsidR="00245D14" w:rsidRDefault="00245D14">
            <w:pPr>
              <w:adjustRightInd w:val="0"/>
              <w:snapToGrid w:val="0"/>
              <w:spacing w:line="320" w:lineRule="exact"/>
              <w:ind w:firstLineChars="0" w:firstLine="0"/>
              <w:jc w:val="center"/>
              <w:rPr>
                <w:rFonts w:ascii="宋体" w:hAnsi="宋体"/>
                <w:color w:val="FF0000"/>
                <w:kern w:val="0"/>
                <w:sz w:val="21"/>
                <w:szCs w:val="21"/>
              </w:rPr>
            </w:pPr>
          </w:p>
        </w:tc>
        <w:tc>
          <w:tcPr>
            <w:tcW w:w="594"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*台</w:t>
            </w:r>
          </w:p>
        </w:tc>
        <w:tc>
          <w:tcPr>
            <w:tcW w:w="844"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砂浆搅拌</w:t>
            </w:r>
          </w:p>
        </w:tc>
      </w:tr>
      <w:tr w:rsidR="00245D14" w:rsidTr="006A2622">
        <w:trPr>
          <w:trHeight w:val="397"/>
          <w:jc w:val="center"/>
        </w:trPr>
        <w:tc>
          <w:tcPr>
            <w:tcW w:w="492"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kern w:val="0"/>
                <w:sz w:val="21"/>
                <w:szCs w:val="21"/>
              </w:rPr>
              <w:t>3</w:t>
            </w:r>
          </w:p>
        </w:tc>
        <w:tc>
          <w:tcPr>
            <w:tcW w:w="1148"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砂浆电瓶车</w:t>
            </w:r>
          </w:p>
        </w:tc>
        <w:tc>
          <w:tcPr>
            <w:tcW w:w="833"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w:t>
            </w:r>
          </w:p>
        </w:tc>
        <w:tc>
          <w:tcPr>
            <w:tcW w:w="1089" w:type="pct"/>
            <w:shd w:val="clear" w:color="auto" w:fill="auto"/>
            <w:vAlign w:val="center"/>
          </w:tcPr>
          <w:p w:rsidR="00245D14" w:rsidRDefault="00245D14">
            <w:pPr>
              <w:adjustRightInd w:val="0"/>
              <w:snapToGrid w:val="0"/>
              <w:spacing w:line="320" w:lineRule="exact"/>
              <w:ind w:firstLineChars="0" w:firstLine="0"/>
              <w:jc w:val="center"/>
              <w:rPr>
                <w:rFonts w:ascii="宋体" w:hAnsi="宋体"/>
                <w:color w:val="FF0000"/>
                <w:kern w:val="0"/>
                <w:sz w:val="21"/>
                <w:szCs w:val="21"/>
              </w:rPr>
            </w:pPr>
          </w:p>
        </w:tc>
        <w:tc>
          <w:tcPr>
            <w:tcW w:w="594"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*辆</w:t>
            </w:r>
          </w:p>
        </w:tc>
        <w:tc>
          <w:tcPr>
            <w:tcW w:w="844"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砂浆运输</w:t>
            </w:r>
          </w:p>
        </w:tc>
      </w:tr>
      <w:tr w:rsidR="00245D14" w:rsidTr="006A2622">
        <w:trPr>
          <w:trHeight w:val="397"/>
          <w:jc w:val="center"/>
        </w:trPr>
        <w:tc>
          <w:tcPr>
            <w:tcW w:w="492"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4</w:t>
            </w:r>
          </w:p>
        </w:tc>
        <w:tc>
          <w:tcPr>
            <w:tcW w:w="1148"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激光扫平仪</w:t>
            </w:r>
          </w:p>
        </w:tc>
        <w:tc>
          <w:tcPr>
            <w:tcW w:w="833"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w:t>
            </w:r>
          </w:p>
        </w:tc>
        <w:tc>
          <w:tcPr>
            <w:tcW w:w="1089"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w:t>
            </w:r>
          </w:p>
        </w:tc>
        <w:tc>
          <w:tcPr>
            <w:tcW w:w="594"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*件</w:t>
            </w:r>
          </w:p>
        </w:tc>
        <w:tc>
          <w:tcPr>
            <w:tcW w:w="844"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w:t>
            </w:r>
          </w:p>
        </w:tc>
      </w:tr>
      <w:tr w:rsidR="00245D14" w:rsidTr="006A2622">
        <w:trPr>
          <w:trHeight w:val="397"/>
          <w:jc w:val="center"/>
        </w:trPr>
        <w:tc>
          <w:tcPr>
            <w:tcW w:w="492" w:type="pct"/>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5</w:t>
            </w:r>
          </w:p>
        </w:tc>
        <w:tc>
          <w:tcPr>
            <w:tcW w:w="1148"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w:t>
            </w:r>
          </w:p>
        </w:tc>
        <w:tc>
          <w:tcPr>
            <w:tcW w:w="833"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w:t>
            </w:r>
          </w:p>
        </w:tc>
        <w:tc>
          <w:tcPr>
            <w:tcW w:w="1089"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w:t>
            </w:r>
          </w:p>
        </w:tc>
        <w:tc>
          <w:tcPr>
            <w:tcW w:w="594"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w:t>
            </w:r>
          </w:p>
        </w:tc>
        <w:tc>
          <w:tcPr>
            <w:tcW w:w="844" w:type="pct"/>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w:t>
            </w:r>
          </w:p>
        </w:tc>
      </w:tr>
    </w:tbl>
    <w:p w:rsidR="00245D14" w:rsidRDefault="00245D14">
      <w:pPr>
        <w:pStyle w:val="1"/>
        <w:adjustRightInd w:val="0"/>
        <w:snapToGrid w:val="0"/>
        <w:spacing w:before="60" w:after="60" w:line="240" w:lineRule="auto"/>
        <w:rPr>
          <w:rFonts w:ascii="宋体" w:hAnsi="宋体"/>
          <w:snapToGrid w:val="0"/>
        </w:rPr>
        <w:sectPr w:rsidR="00245D14" w:rsidSect="008A46D1">
          <w:pgSz w:w="11906" w:h="16838"/>
          <w:pgMar w:top="1247" w:right="1418" w:bottom="1247" w:left="1418" w:header="850" w:footer="992" w:gutter="0"/>
          <w:cols w:space="720"/>
          <w:docGrid w:linePitch="381"/>
        </w:sectPr>
      </w:pPr>
      <w:bookmarkStart w:id="122" w:name="_Toc486519286"/>
      <w:bookmarkStart w:id="123" w:name="_Toc486587541"/>
      <w:bookmarkStart w:id="124" w:name="_Hlk486513018"/>
    </w:p>
    <w:p w:rsidR="008A46D1" w:rsidRPr="006A2622" w:rsidRDefault="008A46D1" w:rsidP="008D6DA8">
      <w:pPr>
        <w:keepNext/>
        <w:keepLines/>
        <w:ind w:firstLineChars="0" w:firstLine="0"/>
        <w:jc w:val="left"/>
        <w:outlineLvl w:val="0"/>
        <w:rPr>
          <w:rFonts w:ascii="宋体" w:hAnsi="宋体" w:cs="Times New Roman"/>
          <w:b/>
          <w:kern w:val="44"/>
        </w:rPr>
      </w:pPr>
      <w:bookmarkStart w:id="125" w:name="_Toc505078006"/>
      <w:bookmarkStart w:id="126" w:name="_Toc504056337"/>
      <w:bookmarkStart w:id="127" w:name="_Toc505613326"/>
      <w:bookmarkStart w:id="128" w:name="_Toc505615263"/>
      <w:bookmarkStart w:id="129" w:name="_Toc505618101"/>
      <w:bookmarkStart w:id="130" w:name="_Toc505617031"/>
      <w:bookmarkStart w:id="131" w:name="_Toc505615798"/>
      <w:bookmarkStart w:id="132" w:name="_Toc505614246"/>
      <w:bookmarkStart w:id="133" w:name="_Toc505612781"/>
      <w:bookmarkStart w:id="134" w:name="_Toc505617566"/>
      <w:bookmarkStart w:id="135" w:name="_Toc505613861"/>
      <w:bookmarkStart w:id="136" w:name="_Toc505612249"/>
      <w:bookmarkStart w:id="137" w:name="_Toc14996"/>
      <w:bookmarkStart w:id="138" w:name="_Toc3381794"/>
      <w:bookmarkStart w:id="139" w:name="_Toc505612784"/>
      <w:bookmarkStart w:id="140" w:name="_Toc505617034"/>
      <w:bookmarkStart w:id="141" w:name="_Toc505618104"/>
      <w:bookmarkStart w:id="142" w:name="_Toc505078009"/>
      <w:bookmarkStart w:id="143" w:name="_Toc505614247"/>
      <w:bookmarkStart w:id="144" w:name="_Toc504056340"/>
      <w:bookmarkStart w:id="145" w:name="_Toc505612252"/>
      <w:bookmarkStart w:id="146" w:name="_Toc505613329"/>
      <w:bookmarkStart w:id="147" w:name="_Toc486587544"/>
      <w:bookmarkStart w:id="148" w:name="_Toc505617569"/>
      <w:bookmarkStart w:id="149" w:name="_Toc505613864"/>
      <w:bookmarkStart w:id="150" w:name="_Toc505615266"/>
      <w:bookmarkStart w:id="151" w:name="_Toc486519297"/>
      <w:bookmarkStart w:id="152" w:name="_Toc505615801"/>
      <w:bookmarkStart w:id="153" w:name="_Hlk486515482"/>
      <w:bookmarkEnd w:id="122"/>
      <w:bookmarkEnd w:id="123"/>
      <w:bookmarkEnd w:id="124"/>
      <w:r w:rsidRPr="006A2622">
        <w:rPr>
          <w:rFonts w:ascii="宋体" w:hAnsi="宋体" w:cs="Times New Roman" w:hint="eastAsia"/>
          <w:b/>
          <w:kern w:val="44"/>
        </w:rPr>
        <w:lastRenderedPageBreak/>
        <w:t>五</w:t>
      </w:r>
      <w:bookmarkEnd w:id="125"/>
      <w:bookmarkEnd w:id="126"/>
      <w:r>
        <w:rPr>
          <w:rFonts w:ascii="宋体" w:hAnsi="宋体" w:cs="Times New Roman" w:hint="eastAsia"/>
          <w:b/>
          <w:kern w:val="44"/>
        </w:rPr>
        <w:t>、</w:t>
      </w:r>
      <w:r w:rsidRPr="006A2622">
        <w:rPr>
          <w:rFonts w:ascii="宋体" w:hAnsi="宋体" w:cs="Times New Roman" w:hint="eastAsia"/>
          <w:b/>
          <w:kern w:val="44"/>
        </w:rPr>
        <w:t>施工</w:t>
      </w:r>
      <w:bookmarkEnd w:id="127"/>
      <w:bookmarkEnd w:id="128"/>
      <w:bookmarkEnd w:id="129"/>
      <w:bookmarkEnd w:id="130"/>
      <w:bookmarkEnd w:id="131"/>
      <w:bookmarkEnd w:id="132"/>
      <w:bookmarkEnd w:id="133"/>
      <w:bookmarkEnd w:id="134"/>
      <w:bookmarkEnd w:id="135"/>
      <w:bookmarkEnd w:id="136"/>
      <w:r w:rsidRPr="006A2622">
        <w:rPr>
          <w:rFonts w:ascii="宋体" w:hAnsi="宋体" w:cs="Times New Roman" w:hint="eastAsia"/>
          <w:b/>
          <w:kern w:val="44"/>
        </w:rPr>
        <w:t>工艺技术</w:t>
      </w:r>
      <w:bookmarkEnd w:id="137"/>
      <w:bookmarkEnd w:id="138"/>
    </w:p>
    <w:p w:rsidR="008A46D1" w:rsidRPr="006A2622" w:rsidRDefault="008A46D1" w:rsidP="00572D05">
      <w:pPr>
        <w:keepLines/>
        <w:adjustRightInd w:val="0"/>
        <w:snapToGrid w:val="0"/>
        <w:ind w:firstLineChars="0" w:firstLine="0"/>
        <w:jc w:val="left"/>
        <w:outlineLvl w:val="1"/>
        <w:rPr>
          <w:rFonts w:ascii="宋体" w:hAnsi="宋体" w:cs="Times New Roman"/>
          <w:szCs w:val="20"/>
        </w:rPr>
      </w:pPr>
      <w:bookmarkStart w:id="154" w:name="_Toc28744"/>
      <w:bookmarkStart w:id="155" w:name="_Toc3381795"/>
      <w:bookmarkStart w:id="156" w:name="_Toc504056338"/>
      <w:bookmarkStart w:id="157" w:name="_Toc505615264"/>
      <w:bookmarkStart w:id="158" w:name="_Toc505617032"/>
      <w:bookmarkStart w:id="159" w:name="_Toc505617567"/>
      <w:bookmarkStart w:id="160" w:name="_Toc505613862"/>
      <w:bookmarkStart w:id="161" w:name="_Toc505613327"/>
      <w:bookmarkStart w:id="162" w:name="_Toc505612250"/>
      <w:bookmarkStart w:id="163" w:name="_Toc486519287"/>
      <w:bookmarkStart w:id="164" w:name="_Toc486587542"/>
      <w:bookmarkStart w:id="165" w:name="_Toc505615799"/>
      <w:bookmarkStart w:id="166" w:name="_Toc505612782"/>
      <w:bookmarkStart w:id="167" w:name="_Toc505618102"/>
      <w:bookmarkStart w:id="168" w:name="_Toc505078007"/>
      <w:bookmarkStart w:id="169" w:name="_Hlk486003267"/>
      <w:r w:rsidRPr="006A2622">
        <w:rPr>
          <w:rFonts w:ascii="宋体" w:hAnsi="宋体" w:cs="Times New Roman" w:hint="eastAsia"/>
          <w:szCs w:val="20"/>
        </w:rPr>
        <w:t>5.1 技术参数</w:t>
      </w:r>
      <w:bookmarkEnd w:id="154"/>
      <w:bookmarkEnd w:id="155"/>
    </w:p>
    <w:p w:rsidR="008A46D1" w:rsidRPr="006A2622" w:rsidRDefault="008A46D1">
      <w:pPr>
        <w:rPr>
          <w:rFonts w:ascii="宋体" w:hAnsi="宋体"/>
          <w:color w:val="FF0000"/>
        </w:rPr>
      </w:pPr>
      <w:r w:rsidRPr="006A2622">
        <w:rPr>
          <w:rFonts w:ascii="宋体" w:hAnsi="宋体" w:hint="eastAsia"/>
          <w:color w:val="FF0000"/>
        </w:rPr>
        <w:t xml:space="preserve">在墙体砌筑完成 21 天以后或斜砖顶砌完成 14 天后，才能开始抹灰。 </w:t>
      </w:r>
    </w:p>
    <w:p w:rsidR="008A46D1" w:rsidRPr="006A2622" w:rsidRDefault="008A46D1">
      <w:pPr>
        <w:rPr>
          <w:rFonts w:ascii="宋体" w:hAnsi="宋体"/>
          <w:color w:val="FF0000"/>
        </w:rPr>
      </w:pPr>
      <w:r w:rsidRPr="006A2622">
        <w:rPr>
          <w:rFonts w:ascii="宋体" w:hAnsi="宋体" w:hint="eastAsia"/>
          <w:color w:val="FF0000"/>
        </w:rPr>
        <w:t>抹灰应分层进行，抹底灰时用软刮尺刮抹顺平，用木抹子搓平搓毛。采用干粉砂浆时，砂浆每遍抹灰厚度宜为 8mm。</w:t>
      </w:r>
    </w:p>
    <w:p w:rsidR="008A46D1" w:rsidRPr="006A2622" w:rsidRDefault="008A46D1">
      <w:pPr>
        <w:rPr>
          <w:rFonts w:ascii="宋体" w:hAnsi="宋体"/>
          <w:color w:val="FF0000"/>
        </w:rPr>
      </w:pPr>
      <w:r w:rsidRPr="006A2622">
        <w:rPr>
          <w:rFonts w:ascii="宋体" w:hAnsi="宋体" w:hint="eastAsia"/>
          <w:color w:val="FF0000"/>
        </w:rPr>
        <w:t>水泥砂浆不得抹在混合砂浆上。严禁用干水泥收干抹灰砂浆。 必须使用机械搅拌抹灰砂浆，禁止人工拌和抹灰砂浆。</w:t>
      </w:r>
    </w:p>
    <w:p w:rsidR="008A46D1" w:rsidRDefault="008A46D1" w:rsidP="00572D05">
      <w:pPr>
        <w:keepLines/>
        <w:adjustRightInd w:val="0"/>
        <w:snapToGrid w:val="0"/>
        <w:ind w:firstLineChars="0" w:firstLine="0"/>
        <w:jc w:val="left"/>
        <w:outlineLvl w:val="1"/>
        <w:rPr>
          <w:rFonts w:ascii="宋体" w:hAnsi="宋体" w:cs="Times New Roman"/>
          <w:szCs w:val="20"/>
        </w:rPr>
      </w:pPr>
      <w:bookmarkStart w:id="170" w:name="_Toc10103"/>
      <w:bookmarkStart w:id="171" w:name="_Toc3381796"/>
      <w:r w:rsidRPr="00572D05">
        <w:rPr>
          <w:rFonts w:ascii="宋体" w:hAnsi="宋体" w:cs="Times New Roman" w:hint="eastAsia"/>
          <w:szCs w:val="20"/>
        </w:rPr>
        <w:t>5.2 工艺流程</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70"/>
      <w:bookmarkEnd w:id="171"/>
    </w:p>
    <w:p w:rsidR="008A46D1" w:rsidRPr="00572D05" w:rsidRDefault="008A46D1" w:rsidP="00443FC1">
      <w:pPr>
        <w:pStyle w:val="TOC3"/>
        <w:jc w:val="center"/>
        <w:rPr>
          <w:rFonts w:ascii="宋体" w:hAnsi="宋体" w:cs="Times New Roman"/>
        </w:rPr>
      </w:pPr>
      <w:r>
        <w:object w:dxaOrig="9900" w:dyaOrig="495">
          <v:shape id="_x0000_i1029" type="#_x0000_t75" style="width:400.2pt;height:22.6pt" o:ole="">
            <v:imagedata r:id="rId26" o:title=""/>
          </v:shape>
          <o:OLEObject Type="Embed" ProgID="Visio.Drawing.15" ShapeID="_x0000_i1029" DrawAspect="Content" ObjectID="_1613997424" r:id="rId27"/>
        </w:object>
      </w:r>
    </w:p>
    <w:p w:rsidR="008A46D1" w:rsidRDefault="008A46D1">
      <w:pPr>
        <w:rPr>
          <w:color w:val="FF0000"/>
        </w:rPr>
      </w:pPr>
      <w:r>
        <w:rPr>
          <w:rFonts w:hint="eastAsia"/>
          <w:color w:val="FF0000"/>
        </w:rPr>
        <w:t>（本方案以内墙抹灰为基准展开讲述，外墙抹灰略。垃圾间等特殊部位请遵照图纸要求用对应的标号砂浆抹灰；）</w:t>
      </w:r>
    </w:p>
    <w:p w:rsidR="008A46D1" w:rsidRPr="00572D05" w:rsidRDefault="008A46D1" w:rsidP="00572D05">
      <w:pPr>
        <w:keepLines/>
        <w:adjustRightInd w:val="0"/>
        <w:snapToGrid w:val="0"/>
        <w:ind w:firstLineChars="0" w:firstLine="0"/>
        <w:jc w:val="left"/>
        <w:outlineLvl w:val="1"/>
        <w:rPr>
          <w:rFonts w:ascii="宋体" w:hAnsi="宋体" w:cs="Times New Roman"/>
          <w:szCs w:val="20"/>
        </w:rPr>
      </w:pPr>
      <w:bookmarkStart w:id="172" w:name="_Toc505617033"/>
      <w:bookmarkStart w:id="173" w:name="_Toc486519288"/>
      <w:bookmarkStart w:id="174" w:name="_Toc505617568"/>
      <w:bookmarkStart w:id="175" w:name="_Toc505615800"/>
      <w:bookmarkStart w:id="176" w:name="_Toc486587543"/>
      <w:bookmarkStart w:id="177" w:name="_Toc505612783"/>
      <w:bookmarkStart w:id="178" w:name="_Toc505613863"/>
      <w:bookmarkStart w:id="179" w:name="_Toc505618103"/>
      <w:bookmarkStart w:id="180" w:name="_Toc505078008"/>
      <w:bookmarkStart w:id="181" w:name="_Toc505612251"/>
      <w:bookmarkStart w:id="182" w:name="_Toc505613328"/>
      <w:bookmarkStart w:id="183" w:name="_Toc504056339"/>
      <w:bookmarkStart w:id="184" w:name="_Toc505615265"/>
      <w:bookmarkStart w:id="185" w:name="_Toc15859"/>
      <w:bookmarkStart w:id="186" w:name="_Toc3381797"/>
      <w:bookmarkEnd w:id="169"/>
      <w:r w:rsidRPr="00572D05">
        <w:rPr>
          <w:rFonts w:ascii="宋体" w:hAnsi="宋体" w:cs="Times New Roman" w:hint="eastAsia"/>
          <w:szCs w:val="20"/>
        </w:rPr>
        <w:t>5.3 施工方法</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rsidR="008A46D1" w:rsidRDefault="008A46D1">
      <w:pPr>
        <w:adjustRightInd w:val="0"/>
        <w:snapToGrid w:val="0"/>
        <w:jc w:val="left"/>
        <w:rPr>
          <w:rFonts w:ascii="宋体" w:hAnsi="宋体" w:cs="宋体"/>
          <w:szCs w:val="21"/>
        </w:rPr>
      </w:pPr>
      <w:bookmarkStart w:id="187" w:name="_Toc486519289"/>
      <w:bookmarkStart w:id="188" w:name="_Hlk486060180"/>
      <w:r>
        <w:rPr>
          <w:rFonts w:ascii="宋体" w:hAnsi="宋体" w:cs="宋体" w:hint="eastAsia"/>
          <w:szCs w:val="21"/>
        </w:rPr>
        <w:t>（1）基体处理</w:t>
      </w:r>
      <w:bookmarkEnd w:id="18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1826"/>
        <w:gridCol w:w="6673"/>
      </w:tblGrid>
      <w:tr w:rsidR="008A46D1" w:rsidTr="00443FC1">
        <w:trPr>
          <w:trHeight w:val="397"/>
          <w:tblHeader/>
          <w:jc w:val="center"/>
        </w:trPr>
        <w:tc>
          <w:tcPr>
            <w:tcW w:w="424"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序号</w:t>
            </w:r>
          </w:p>
        </w:tc>
        <w:tc>
          <w:tcPr>
            <w:tcW w:w="983"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步骤</w:t>
            </w:r>
          </w:p>
        </w:tc>
        <w:tc>
          <w:tcPr>
            <w:tcW w:w="3593"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内 容</w:t>
            </w:r>
          </w:p>
        </w:tc>
      </w:tr>
      <w:tr w:rsidR="008A46D1" w:rsidTr="00443FC1">
        <w:trPr>
          <w:trHeight w:val="397"/>
          <w:jc w:val="center"/>
        </w:trPr>
        <w:tc>
          <w:tcPr>
            <w:tcW w:w="424"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1</w:t>
            </w:r>
          </w:p>
        </w:tc>
        <w:tc>
          <w:tcPr>
            <w:tcW w:w="983"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结构层</w:t>
            </w:r>
          </w:p>
        </w:tc>
        <w:tc>
          <w:tcPr>
            <w:tcW w:w="3593" w:type="pct"/>
            <w:shd w:val="clear" w:color="auto" w:fill="auto"/>
            <w:vAlign w:val="center"/>
          </w:tcPr>
          <w:p w:rsidR="008A46D1" w:rsidRDefault="008A46D1">
            <w:pPr>
              <w:pStyle w:val="a9"/>
              <w:rPr>
                <w:color w:val="FF0000"/>
              </w:rPr>
            </w:pPr>
            <w:r>
              <w:rPr>
                <w:rFonts w:hint="eastAsia"/>
                <w:color w:val="FF0000"/>
              </w:rPr>
              <w:t>结构层应进行隐蔽工程检查验收，并办理检查手续。</w:t>
            </w:r>
          </w:p>
        </w:tc>
      </w:tr>
      <w:tr w:rsidR="008A46D1" w:rsidTr="00443FC1">
        <w:trPr>
          <w:trHeight w:val="397"/>
          <w:jc w:val="center"/>
        </w:trPr>
        <w:tc>
          <w:tcPr>
            <w:tcW w:w="424"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2</w:t>
            </w:r>
          </w:p>
        </w:tc>
        <w:tc>
          <w:tcPr>
            <w:tcW w:w="983"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堵洞</w:t>
            </w:r>
          </w:p>
        </w:tc>
        <w:tc>
          <w:tcPr>
            <w:tcW w:w="3593" w:type="pct"/>
            <w:shd w:val="clear" w:color="auto" w:fill="auto"/>
            <w:vAlign w:val="center"/>
          </w:tcPr>
          <w:p w:rsidR="008A46D1" w:rsidRDefault="008A46D1">
            <w:pPr>
              <w:pStyle w:val="a9"/>
              <w:rPr>
                <w:color w:val="FF0000"/>
              </w:rPr>
            </w:pPr>
            <w:r>
              <w:rPr>
                <w:rFonts w:hint="eastAsia"/>
                <w:color w:val="FF0000"/>
              </w:rPr>
              <w:t>预留对拉螺栓孔，水电开槽封堵。</w:t>
            </w:r>
          </w:p>
        </w:tc>
      </w:tr>
      <w:tr w:rsidR="008A46D1" w:rsidTr="00443FC1">
        <w:trPr>
          <w:trHeight w:val="397"/>
          <w:jc w:val="center"/>
        </w:trPr>
        <w:tc>
          <w:tcPr>
            <w:tcW w:w="424"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3</w:t>
            </w:r>
          </w:p>
        </w:tc>
        <w:tc>
          <w:tcPr>
            <w:tcW w:w="983"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基层清理</w:t>
            </w:r>
          </w:p>
        </w:tc>
        <w:tc>
          <w:tcPr>
            <w:tcW w:w="3593" w:type="pct"/>
            <w:shd w:val="clear" w:color="auto" w:fill="auto"/>
            <w:vAlign w:val="center"/>
          </w:tcPr>
          <w:p w:rsidR="008A46D1" w:rsidRDefault="008A46D1">
            <w:pPr>
              <w:pStyle w:val="a9"/>
              <w:rPr>
                <w:color w:val="FF0000"/>
              </w:rPr>
            </w:pPr>
            <w:r>
              <w:rPr>
                <w:rFonts w:hint="eastAsia"/>
                <w:color w:val="FF0000"/>
              </w:rPr>
              <w:t>材料清理，浮浆残渣清理，钢筋头切割、除锈，基层平整，裂缝处理。</w:t>
            </w:r>
          </w:p>
        </w:tc>
      </w:tr>
      <w:tr w:rsidR="008A46D1" w:rsidTr="00443FC1">
        <w:trPr>
          <w:trHeight w:val="397"/>
          <w:jc w:val="center"/>
        </w:trPr>
        <w:tc>
          <w:tcPr>
            <w:tcW w:w="424"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4</w:t>
            </w:r>
          </w:p>
        </w:tc>
        <w:tc>
          <w:tcPr>
            <w:tcW w:w="983"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结合面</w:t>
            </w:r>
          </w:p>
        </w:tc>
        <w:tc>
          <w:tcPr>
            <w:tcW w:w="3593" w:type="pct"/>
            <w:shd w:val="clear" w:color="auto" w:fill="auto"/>
            <w:vAlign w:val="center"/>
          </w:tcPr>
          <w:p w:rsidR="008A46D1" w:rsidRDefault="008A46D1">
            <w:pPr>
              <w:pStyle w:val="a9"/>
              <w:rPr>
                <w:color w:val="FF0000"/>
              </w:rPr>
            </w:pPr>
            <w:r>
              <w:rPr>
                <w:rFonts w:hint="eastAsia"/>
                <w:color w:val="FF0000"/>
              </w:rPr>
              <w:t>甩浆；喷涂；湿润。</w:t>
            </w:r>
          </w:p>
        </w:tc>
      </w:tr>
      <w:tr w:rsidR="008A46D1" w:rsidTr="00443FC1">
        <w:trPr>
          <w:trHeight w:val="397"/>
          <w:jc w:val="center"/>
        </w:trPr>
        <w:tc>
          <w:tcPr>
            <w:tcW w:w="424"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5</w:t>
            </w:r>
          </w:p>
        </w:tc>
        <w:tc>
          <w:tcPr>
            <w:tcW w:w="983"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弹控制线</w:t>
            </w:r>
          </w:p>
        </w:tc>
        <w:tc>
          <w:tcPr>
            <w:tcW w:w="3593" w:type="pct"/>
            <w:shd w:val="clear" w:color="auto" w:fill="auto"/>
            <w:vAlign w:val="center"/>
          </w:tcPr>
          <w:p w:rsidR="008A46D1" w:rsidRDefault="008A46D1">
            <w:pPr>
              <w:pStyle w:val="a9"/>
              <w:rPr>
                <w:color w:val="FF0000"/>
              </w:rPr>
            </w:pPr>
            <w:r>
              <w:rPr>
                <w:rFonts w:hint="eastAsia"/>
                <w:color w:val="FF0000"/>
              </w:rPr>
              <w:t>利用仪器结合前期轴线，弹出控制线。</w:t>
            </w:r>
          </w:p>
        </w:tc>
      </w:tr>
    </w:tbl>
    <w:p w:rsidR="008A46D1" w:rsidRDefault="008A46D1">
      <w:pPr>
        <w:adjustRightInd w:val="0"/>
        <w:snapToGrid w:val="0"/>
        <w:jc w:val="left"/>
        <w:rPr>
          <w:rFonts w:ascii="宋体" w:hAnsi="宋体" w:cs="宋体"/>
          <w:szCs w:val="21"/>
        </w:rPr>
      </w:pPr>
      <w:bookmarkStart w:id="189" w:name="_Toc486519290"/>
      <w:bookmarkStart w:id="190" w:name="_Hlk486060807"/>
      <w:bookmarkEnd w:id="188"/>
      <w:r>
        <w:rPr>
          <w:rFonts w:ascii="宋体" w:hAnsi="宋体" w:cs="宋体" w:hint="eastAsia"/>
          <w:szCs w:val="21"/>
        </w:rPr>
        <w:t>（2）</w:t>
      </w:r>
      <w:bookmarkEnd w:id="189"/>
      <w:r>
        <w:rPr>
          <w:rFonts w:ascii="宋体" w:hAnsi="宋体" w:cs="宋体" w:hint="eastAsia"/>
          <w:szCs w:val="21"/>
        </w:rPr>
        <w:t>挂加强网</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1826"/>
        <w:gridCol w:w="6673"/>
      </w:tblGrid>
      <w:tr w:rsidR="008A46D1" w:rsidRPr="00443FC1" w:rsidTr="00443FC1">
        <w:trPr>
          <w:trHeight w:val="397"/>
          <w:jc w:val="center"/>
        </w:trPr>
        <w:tc>
          <w:tcPr>
            <w:tcW w:w="424" w:type="pct"/>
            <w:shd w:val="clear" w:color="auto" w:fill="auto"/>
            <w:vAlign w:val="center"/>
          </w:tcPr>
          <w:p w:rsidR="008A46D1" w:rsidRPr="00443FC1" w:rsidRDefault="008A46D1">
            <w:pPr>
              <w:adjustRightInd w:val="0"/>
              <w:snapToGrid w:val="0"/>
              <w:spacing w:line="320" w:lineRule="exact"/>
              <w:ind w:firstLineChars="0" w:firstLine="0"/>
              <w:jc w:val="center"/>
              <w:rPr>
                <w:rFonts w:ascii="宋体" w:hAnsi="宋体"/>
                <w:kern w:val="0"/>
                <w:sz w:val="21"/>
                <w:szCs w:val="21"/>
              </w:rPr>
            </w:pPr>
            <w:r w:rsidRPr="00443FC1">
              <w:rPr>
                <w:rFonts w:ascii="宋体" w:hAnsi="宋体" w:hint="eastAsia"/>
                <w:kern w:val="0"/>
                <w:sz w:val="21"/>
                <w:szCs w:val="21"/>
              </w:rPr>
              <w:t>序号</w:t>
            </w:r>
          </w:p>
        </w:tc>
        <w:tc>
          <w:tcPr>
            <w:tcW w:w="983" w:type="pct"/>
            <w:shd w:val="clear" w:color="auto" w:fill="auto"/>
            <w:vAlign w:val="center"/>
          </w:tcPr>
          <w:p w:rsidR="008A46D1" w:rsidRPr="00443FC1" w:rsidRDefault="008A46D1">
            <w:pPr>
              <w:adjustRightInd w:val="0"/>
              <w:snapToGrid w:val="0"/>
              <w:spacing w:line="320" w:lineRule="exact"/>
              <w:ind w:firstLineChars="0" w:firstLine="0"/>
              <w:jc w:val="center"/>
              <w:rPr>
                <w:rFonts w:ascii="宋体" w:hAnsi="宋体"/>
                <w:kern w:val="0"/>
                <w:sz w:val="21"/>
                <w:szCs w:val="21"/>
              </w:rPr>
            </w:pPr>
            <w:r w:rsidRPr="00443FC1">
              <w:rPr>
                <w:rFonts w:ascii="宋体" w:hAnsi="宋体" w:hint="eastAsia"/>
                <w:kern w:val="0"/>
                <w:sz w:val="21"/>
                <w:szCs w:val="21"/>
              </w:rPr>
              <w:t>步 骤</w:t>
            </w:r>
          </w:p>
        </w:tc>
        <w:tc>
          <w:tcPr>
            <w:tcW w:w="3593" w:type="pct"/>
            <w:shd w:val="clear" w:color="auto" w:fill="auto"/>
            <w:vAlign w:val="center"/>
          </w:tcPr>
          <w:p w:rsidR="008A46D1" w:rsidRPr="00443FC1" w:rsidRDefault="008A46D1">
            <w:pPr>
              <w:adjustRightInd w:val="0"/>
              <w:snapToGrid w:val="0"/>
              <w:spacing w:line="320" w:lineRule="exact"/>
              <w:ind w:firstLineChars="0" w:firstLine="0"/>
              <w:jc w:val="center"/>
              <w:rPr>
                <w:rFonts w:ascii="宋体" w:hAnsi="宋体"/>
                <w:kern w:val="0"/>
                <w:sz w:val="21"/>
                <w:szCs w:val="21"/>
              </w:rPr>
            </w:pPr>
            <w:r w:rsidRPr="00443FC1">
              <w:rPr>
                <w:rFonts w:ascii="宋体" w:hAnsi="宋体" w:hint="eastAsia"/>
                <w:kern w:val="0"/>
                <w:sz w:val="21"/>
                <w:szCs w:val="21"/>
              </w:rPr>
              <w:t>内 容</w:t>
            </w:r>
          </w:p>
        </w:tc>
      </w:tr>
      <w:tr w:rsidR="008A46D1" w:rsidRPr="00443FC1" w:rsidTr="00443FC1">
        <w:trPr>
          <w:trHeight w:val="397"/>
          <w:jc w:val="center"/>
        </w:trPr>
        <w:tc>
          <w:tcPr>
            <w:tcW w:w="424" w:type="pct"/>
            <w:shd w:val="clear" w:color="auto" w:fill="auto"/>
            <w:vAlign w:val="center"/>
          </w:tcPr>
          <w:p w:rsidR="008A46D1" w:rsidRPr="00443FC1" w:rsidRDefault="008A46D1">
            <w:pPr>
              <w:adjustRightInd w:val="0"/>
              <w:snapToGrid w:val="0"/>
              <w:spacing w:line="320" w:lineRule="exact"/>
              <w:ind w:firstLineChars="0" w:firstLine="0"/>
              <w:jc w:val="center"/>
              <w:rPr>
                <w:rFonts w:ascii="宋体" w:hAnsi="宋体"/>
                <w:kern w:val="0"/>
                <w:sz w:val="21"/>
                <w:szCs w:val="21"/>
              </w:rPr>
            </w:pPr>
            <w:r w:rsidRPr="00443FC1">
              <w:rPr>
                <w:rFonts w:ascii="宋体" w:hAnsi="宋体" w:hint="eastAsia"/>
                <w:kern w:val="0"/>
                <w:sz w:val="21"/>
                <w:szCs w:val="21"/>
              </w:rPr>
              <w:t>1</w:t>
            </w:r>
          </w:p>
        </w:tc>
        <w:tc>
          <w:tcPr>
            <w:tcW w:w="983" w:type="pct"/>
            <w:shd w:val="clear" w:color="auto" w:fill="auto"/>
            <w:vAlign w:val="center"/>
          </w:tcPr>
          <w:p w:rsidR="008A46D1" w:rsidRPr="00443FC1" w:rsidRDefault="008A46D1">
            <w:pPr>
              <w:adjustRightInd w:val="0"/>
              <w:snapToGrid w:val="0"/>
              <w:spacing w:line="320" w:lineRule="exact"/>
              <w:ind w:firstLineChars="0" w:firstLine="0"/>
              <w:jc w:val="center"/>
              <w:rPr>
                <w:rFonts w:ascii="宋体" w:hAnsi="宋体"/>
                <w:color w:val="FF0000"/>
                <w:kern w:val="0"/>
                <w:sz w:val="21"/>
                <w:szCs w:val="21"/>
              </w:rPr>
            </w:pPr>
            <w:r w:rsidRPr="00443FC1">
              <w:rPr>
                <w:rFonts w:ascii="宋体" w:hAnsi="宋体" w:hint="eastAsia"/>
                <w:color w:val="FF0000"/>
                <w:kern w:val="0"/>
                <w:sz w:val="21"/>
                <w:szCs w:val="21"/>
              </w:rPr>
              <w:t>钢丝网</w:t>
            </w:r>
          </w:p>
        </w:tc>
        <w:tc>
          <w:tcPr>
            <w:tcW w:w="3593" w:type="pct"/>
            <w:shd w:val="clear" w:color="auto" w:fill="auto"/>
            <w:vAlign w:val="center"/>
          </w:tcPr>
          <w:p w:rsidR="008A46D1" w:rsidRPr="00443FC1" w:rsidRDefault="008A46D1">
            <w:pPr>
              <w:pStyle w:val="a9"/>
              <w:rPr>
                <w:rFonts w:ascii="宋体" w:hAnsi="宋体"/>
                <w:color w:val="FF0000"/>
                <w:kern w:val="0"/>
                <w:szCs w:val="21"/>
              </w:rPr>
            </w:pPr>
            <w:r w:rsidRPr="00443FC1">
              <w:rPr>
                <w:rFonts w:ascii="宋体" w:hAnsi="宋体" w:hint="eastAsia"/>
                <w:color w:val="FF0000"/>
              </w:rPr>
              <w:t>不同材料基体结合处、暗埋管线孔槽基体上、楼梯两侧填充墙及人流通道围护墙体。规格</w:t>
            </w:r>
            <w:r>
              <w:rPr>
                <w:rFonts w:ascii="仿宋_GB2312" w:eastAsia="仿宋_GB2312" w:hAnsi="宋体" w:hint="eastAsia"/>
                <w:color w:val="FF0000"/>
              </w:rPr>
              <w:t>φ</w:t>
            </w:r>
            <w:r w:rsidRPr="00443FC1">
              <w:rPr>
                <w:rFonts w:ascii="宋体" w:hAnsi="宋体" w:hint="eastAsia"/>
                <w:color w:val="FF0000"/>
              </w:rPr>
              <w:t>0.8（10 mm×10mm）,与各基面搭接尺寸不小于100mm。</w:t>
            </w:r>
          </w:p>
        </w:tc>
      </w:tr>
      <w:tr w:rsidR="008A46D1" w:rsidRPr="00443FC1" w:rsidTr="00443FC1">
        <w:trPr>
          <w:trHeight w:val="397"/>
          <w:jc w:val="center"/>
        </w:trPr>
        <w:tc>
          <w:tcPr>
            <w:tcW w:w="424" w:type="pct"/>
            <w:shd w:val="clear" w:color="auto" w:fill="auto"/>
            <w:vAlign w:val="center"/>
          </w:tcPr>
          <w:p w:rsidR="008A46D1" w:rsidRPr="00443FC1" w:rsidRDefault="008A46D1">
            <w:pPr>
              <w:adjustRightInd w:val="0"/>
              <w:snapToGrid w:val="0"/>
              <w:spacing w:line="320" w:lineRule="exact"/>
              <w:ind w:firstLineChars="0" w:firstLine="0"/>
              <w:jc w:val="center"/>
              <w:rPr>
                <w:rFonts w:ascii="宋体" w:hAnsi="宋体"/>
                <w:kern w:val="0"/>
                <w:sz w:val="21"/>
                <w:szCs w:val="21"/>
              </w:rPr>
            </w:pPr>
            <w:r w:rsidRPr="00443FC1">
              <w:rPr>
                <w:rFonts w:ascii="宋体" w:hAnsi="宋体" w:hint="eastAsia"/>
                <w:kern w:val="0"/>
                <w:sz w:val="21"/>
                <w:szCs w:val="21"/>
              </w:rPr>
              <w:t>2</w:t>
            </w:r>
          </w:p>
        </w:tc>
        <w:tc>
          <w:tcPr>
            <w:tcW w:w="983" w:type="pct"/>
            <w:shd w:val="clear" w:color="auto" w:fill="auto"/>
            <w:vAlign w:val="center"/>
          </w:tcPr>
          <w:p w:rsidR="008A46D1" w:rsidRPr="00443FC1" w:rsidRDefault="008A46D1">
            <w:pPr>
              <w:adjustRightInd w:val="0"/>
              <w:snapToGrid w:val="0"/>
              <w:spacing w:line="320" w:lineRule="exact"/>
              <w:ind w:firstLineChars="0" w:firstLine="0"/>
              <w:jc w:val="center"/>
              <w:rPr>
                <w:rFonts w:ascii="宋体" w:hAnsi="宋体"/>
                <w:color w:val="FF0000"/>
                <w:kern w:val="0"/>
                <w:sz w:val="21"/>
                <w:szCs w:val="21"/>
              </w:rPr>
            </w:pPr>
            <w:r w:rsidRPr="00443FC1">
              <w:rPr>
                <w:rFonts w:ascii="宋体" w:hAnsi="宋体" w:hint="eastAsia"/>
                <w:color w:val="FF0000"/>
                <w:kern w:val="0"/>
                <w:sz w:val="21"/>
                <w:szCs w:val="21"/>
              </w:rPr>
              <w:t>耐碱玻璃纤维网格布</w:t>
            </w:r>
          </w:p>
        </w:tc>
        <w:tc>
          <w:tcPr>
            <w:tcW w:w="3593" w:type="pct"/>
            <w:shd w:val="clear" w:color="auto" w:fill="auto"/>
            <w:vAlign w:val="center"/>
          </w:tcPr>
          <w:p w:rsidR="008A46D1" w:rsidRPr="00443FC1" w:rsidRDefault="008A46D1">
            <w:pPr>
              <w:pStyle w:val="a9"/>
              <w:rPr>
                <w:rFonts w:ascii="宋体" w:hAnsi="宋体"/>
                <w:color w:val="FF0000"/>
                <w:kern w:val="0"/>
                <w:szCs w:val="21"/>
              </w:rPr>
            </w:pPr>
            <w:r w:rsidRPr="00443FC1">
              <w:rPr>
                <w:rFonts w:ascii="宋体" w:hAnsi="宋体" w:hint="eastAsia"/>
                <w:color w:val="FF0000"/>
              </w:rPr>
              <w:t>抹灰层内部及腻子层（根据图纸）</w:t>
            </w:r>
          </w:p>
        </w:tc>
      </w:tr>
    </w:tbl>
    <w:p w:rsidR="008A46D1" w:rsidRDefault="008A46D1">
      <w:pPr>
        <w:adjustRightInd w:val="0"/>
        <w:snapToGrid w:val="0"/>
        <w:jc w:val="left"/>
        <w:rPr>
          <w:rFonts w:ascii="宋体" w:hAnsi="宋体" w:cs="宋体"/>
          <w:szCs w:val="21"/>
        </w:rPr>
      </w:pPr>
      <w:bookmarkStart w:id="191" w:name="_Toc486519291"/>
      <w:bookmarkStart w:id="192" w:name="_Hlk486062567"/>
      <w:bookmarkEnd w:id="190"/>
      <w:r>
        <w:rPr>
          <w:rFonts w:ascii="宋体" w:hAnsi="宋体" w:cs="宋体" w:hint="eastAsia"/>
          <w:szCs w:val="21"/>
        </w:rPr>
        <w:t>（3）</w:t>
      </w:r>
      <w:bookmarkEnd w:id="191"/>
      <w:r>
        <w:rPr>
          <w:rFonts w:ascii="宋体" w:hAnsi="宋体" w:cs="宋体" w:hint="eastAsia"/>
          <w:szCs w:val="21"/>
        </w:rPr>
        <w:t>布</w:t>
      </w:r>
      <w:r>
        <w:rPr>
          <w:rFonts w:hint="eastAsia"/>
        </w:rPr>
        <w:t>灰饼、冲筋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1826"/>
        <w:gridCol w:w="6673"/>
      </w:tblGrid>
      <w:tr w:rsidR="008A46D1" w:rsidTr="00443FC1">
        <w:trPr>
          <w:trHeight w:val="397"/>
          <w:tblHeader/>
          <w:jc w:val="center"/>
        </w:trPr>
        <w:tc>
          <w:tcPr>
            <w:tcW w:w="424"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序号</w:t>
            </w:r>
          </w:p>
        </w:tc>
        <w:tc>
          <w:tcPr>
            <w:tcW w:w="983"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步骤</w:t>
            </w:r>
          </w:p>
        </w:tc>
        <w:tc>
          <w:tcPr>
            <w:tcW w:w="3593"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内容</w:t>
            </w:r>
          </w:p>
        </w:tc>
      </w:tr>
      <w:tr w:rsidR="008A46D1" w:rsidTr="00443FC1">
        <w:trPr>
          <w:trHeight w:val="397"/>
          <w:jc w:val="center"/>
        </w:trPr>
        <w:tc>
          <w:tcPr>
            <w:tcW w:w="424"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1</w:t>
            </w:r>
          </w:p>
        </w:tc>
        <w:tc>
          <w:tcPr>
            <w:tcW w:w="983"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吊垂直</w:t>
            </w:r>
          </w:p>
        </w:tc>
        <w:tc>
          <w:tcPr>
            <w:tcW w:w="3593" w:type="pct"/>
            <w:shd w:val="clear" w:color="auto" w:fill="auto"/>
            <w:vAlign w:val="center"/>
          </w:tcPr>
          <w:p w:rsidR="008A46D1" w:rsidRDefault="008A46D1">
            <w:pPr>
              <w:pStyle w:val="a9"/>
              <w:rPr>
                <w:rFonts w:ascii="宋体" w:hAnsi="宋体"/>
                <w:color w:val="FF0000"/>
                <w:kern w:val="0"/>
                <w:szCs w:val="21"/>
              </w:rPr>
            </w:pPr>
            <w:r>
              <w:rPr>
                <w:rFonts w:hint="eastAsia"/>
                <w:color w:val="FF0000"/>
              </w:rPr>
              <w:t>吊垂直的部位；分别在门窗口角、垛、墙面等处吊垂直，横线则以楼层为水平基线或</w:t>
            </w:r>
            <w:r>
              <w:rPr>
                <w:rFonts w:hint="eastAsia"/>
                <w:color w:val="FF0000"/>
              </w:rPr>
              <w:t xml:space="preserve">+50cm </w:t>
            </w:r>
            <w:r>
              <w:rPr>
                <w:rFonts w:hint="eastAsia"/>
                <w:color w:val="FF0000"/>
              </w:rPr>
              <w:t>标高线控制，然后套方抹灰饼。</w:t>
            </w:r>
          </w:p>
        </w:tc>
      </w:tr>
      <w:tr w:rsidR="008A46D1" w:rsidTr="00443FC1">
        <w:trPr>
          <w:trHeight w:val="397"/>
          <w:jc w:val="center"/>
        </w:trPr>
        <w:tc>
          <w:tcPr>
            <w:tcW w:w="424"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2</w:t>
            </w:r>
          </w:p>
        </w:tc>
        <w:tc>
          <w:tcPr>
            <w:tcW w:w="983"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套方</w:t>
            </w:r>
          </w:p>
        </w:tc>
        <w:tc>
          <w:tcPr>
            <w:tcW w:w="3593" w:type="pct"/>
            <w:shd w:val="clear" w:color="auto" w:fill="auto"/>
            <w:vAlign w:val="center"/>
          </w:tcPr>
          <w:p w:rsidR="008A46D1" w:rsidRDefault="008A46D1">
            <w:pPr>
              <w:pStyle w:val="a9"/>
              <w:rPr>
                <w:rFonts w:ascii="宋体" w:hAnsi="宋体"/>
                <w:color w:val="FF0000"/>
                <w:kern w:val="0"/>
                <w:szCs w:val="21"/>
              </w:rPr>
            </w:pPr>
            <w:r>
              <w:rPr>
                <w:rFonts w:hint="eastAsia"/>
                <w:color w:val="FF0000"/>
              </w:rPr>
              <w:t>每套房同层内必须设置一条方正控制基准线，尽量通长设置，降低引测误差，且同一套房同层内的各房间，必须采用此方正控制基准线，然后</w:t>
            </w:r>
            <w:r>
              <w:rPr>
                <w:rFonts w:hint="eastAsia"/>
                <w:color w:val="FF0000"/>
              </w:rPr>
              <w:lastRenderedPageBreak/>
              <w:t>以此为基准，引测至即各房间；距墙体</w:t>
            </w:r>
            <w:r>
              <w:rPr>
                <w:rFonts w:hint="eastAsia"/>
                <w:color w:val="FF0000"/>
              </w:rPr>
              <w:t xml:space="preserve"> 50cm </w:t>
            </w:r>
            <w:r>
              <w:rPr>
                <w:rFonts w:hint="eastAsia"/>
                <w:color w:val="FF0000"/>
              </w:rPr>
              <w:t>范围内弹出方正度控制线，并做明显标识和保护。</w:t>
            </w:r>
          </w:p>
        </w:tc>
      </w:tr>
      <w:tr w:rsidR="008A46D1" w:rsidTr="00443FC1">
        <w:trPr>
          <w:trHeight w:val="397"/>
          <w:jc w:val="center"/>
        </w:trPr>
        <w:tc>
          <w:tcPr>
            <w:tcW w:w="424"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lastRenderedPageBreak/>
              <w:t>3</w:t>
            </w:r>
          </w:p>
        </w:tc>
        <w:tc>
          <w:tcPr>
            <w:tcW w:w="983"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贴灰饼</w:t>
            </w:r>
          </w:p>
        </w:tc>
        <w:tc>
          <w:tcPr>
            <w:tcW w:w="3593" w:type="pct"/>
            <w:shd w:val="clear" w:color="auto" w:fill="auto"/>
            <w:vAlign w:val="center"/>
          </w:tcPr>
          <w:p w:rsidR="008A46D1" w:rsidRDefault="008A46D1">
            <w:pPr>
              <w:pStyle w:val="a9"/>
              <w:rPr>
                <w:rFonts w:ascii="宋体" w:hAnsi="宋体"/>
                <w:color w:val="FF0000"/>
                <w:kern w:val="0"/>
                <w:szCs w:val="21"/>
              </w:rPr>
            </w:pPr>
            <w:r>
              <w:rPr>
                <w:rFonts w:hint="eastAsia"/>
                <w:color w:val="FF0000"/>
              </w:rPr>
              <w:t>灰饼宜做成</w:t>
            </w:r>
            <w:r>
              <w:rPr>
                <w:rFonts w:hint="eastAsia"/>
                <w:color w:val="FF0000"/>
              </w:rPr>
              <w:t xml:space="preserve"> 5cm </w:t>
            </w:r>
            <w:r>
              <w:rPr>
                <w:rFonts w:hint="eastAsia"/>
                <w:color w:val="FF0000"/>
              </w:rPr>
              <w:t>见方，两灰饼距离不大于</w:t>
            </w:r>
            <w:r>
              <w:rPr>
                <w:rFonts w:hint="eastAsia"/>
                <w:color w:val="FF0000"/>
              </w:rPr>
              <w:t xml:space="preserve"> 1.5m</w:t>
            </w:r>
            <w:r>
              <w:rPr>
                <w:rFonts w:hint="eastAsia"/>
                <w:color w:val="FF0000"/>
              </w:rPr>
              <w:t>，并且门洞口必须有灰饼，必须保证抹灰时刮尺能同时刮到两个以上灰饼。操作时应先抹上灰饼，再抹下灰饼。抹灰饼时应根据室内抹灰要求确定灰饼的正确位置，再用靠尺板找好垂直与平整。</w:t>
            </w:r>
          </w:p>
        </w:tc>
      </w:tr>
      <w:tr w:rsidR="008A46D1" w:rsidTr="00443FC1">
        <w:trPr>
          <w:trHeight w:val="397"/>
          <w:jc w:val="center"/>
        </w:trPr>
        <w:tc>
          <w:tcPr>
            <w:tcW w:w="424"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4</w:t>
            </w:r>
          </w:p>
        </w:tc>
        <w:tc>
          <w:tcPr>
            <w:tcW w:w="983"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设标筋</w:t>
            </w:r>
          </w:p>
        </w:tc>
        <w:tc>
          <w:tcPr>
            <w:tcW w:w="3593" w:type="pct"/>
            <w:shd w:val="clear" w:color="auto" w:fill="auto"/>
            <w:vAlign w:val="center"/>
          </w:tcPr>
          <w:p w:rsidR="008A46D1" w:rsidRDefault="008A46D1">
            <w:pPr>
              <w:pStyle w:val="a9"/>
              <w:rPr>
                <w:rFonts w:ascii="宋体" w:hAnsi="宋体"/>
                <w:color w:val="FF0000"/>
                <w:kern w:val="0"/>
                <w:szCs w:val="21"/>
              </w:rPr>
            </w:pPr>
            <w:r>
              <w:rPr>
                <w:rFonts w:hint="eastAsia"/>
                <w:color w:val="FF0000"/>
              </w:rPr>
              <w:t>当灰饼砂浆达到七成干时，即可用与抹灰层相同砂浆充筋，充筋根数应根据房间的宽度和高度确定，一般标筋宽度为</w:t>
            </w:r>
            <w:r>
              <w:rPr>
                <w:rFonts w:hint="eastAsia"/>
                <w:color w:val="FF0000"/>
              </w:rPr>
              <w:t>5cm</w:t>
            </w:r>
            <w:r>
              <w:rPr>
                <w:rFonts w:hint="eastAsia"/>
                <w:color w:val="FF0000"/>
              </w:rPr>
              <w:t>。两筋间距不大于</w:t>
            </w:r>
            <w:r>
              <w:rPr>
                <w:rFonts w:hint="eastAsia"/>
                <w:color w:val="FF0000"/>
              </w:rPr>
              <w:t>1.5m</w:t>
            </w:r>
            <w:r>
              <w:rPr>
                <w:rFonts w:hint="eastAsia"/>
                <w:color w:val="FF0000"/>
              </w:rPr>
              <w:t>。当墙面高度小于</w:t>
            </w:r>
            <w:r>
              <w:rPr>
                <w:rFonts w:hint="eastAsia"/>
                <w:color w:val="FF0000"/>
              </w:rPr>
              <w:t xml:space="preserve">3.5m </w:t>
            </w:r>
            <w:r>
              <w:rPr>
                <w:rFonts w:hint="eastAsia"/>
                <w:color w:val="FF0000"/>
              </w:rPr>
              <w:t>时宜做立筋。大于</w:t>
            </w:r>
            <w:r>
              <w:rPr>
                <w:rFonts w:hint="eastAsia"/>
                <w:color w:val="FF0000"/>
              </w:rPr>
              <w:t xml:space="preserve">3.5m </w:t>
            </w:r>
            <w:r>
              <w:rPr>
                <w:rFonts w:hint="eastAsia"/>
                <w:color w:val="FF0000"/>
              </w:rPr>
              <w:t>时宜做横筋，做横向冲筋时做灰饼的间距不宜大于</w:t>
            </w:r>
            <w:r>
              <w:rPr>
                <w:rFonts w:hint="eastAsia"/>
                <w:color w:val="FF0000"/>
              </w:rPr>
              <w:t>2m</w:t>
            </w:r>
            <w:r>
              <w:rPr>
                <w:rFonts w:hint="eastAsia"/>
                <w:color w:val="FF0000"/>
              </w:rPr>
              <w:t>。</w:t>
            </w:r>
          </w:p>
        </w:tc>
      </w:tr>
    </w:tbl>
    <w:p w:rsidR="008A46D1" w:rsidRDefault="008A46D1">
      <w:pPr>
        <w:adjustRightInd w:val="0"/>
        <w:snapToGrid w:val="0"/>
        <w:jc w:val="left"/>
        <w:rPr>
          <w:rFonts w:ascii="宋体" w:hAnsi="宋体" w:cs="宋体"/>
          <w:szCs w:val="21"/>
        </w:rPr>
      </w:pPr>
      <w:bookmarkStart w:id="193" w:name="_Toc486519292"/>
      <w:bookmarkStart w:id="194" w:name="_Hlk486065241"/>
      <w:bookmarkEnd w:id="192"/>
      <w:r>
        <w:rPr>
          <w:rFonts w:ascii="宋体" w:hAnsi="宋体" w:cs="宋体" w:hint="eastAsia"/>
          <w:szCs w:val="21"/>
        </w:rPr>
        <w:t>（4）</w:t>
      </w:r>
      <w:bookmarkEnd w:id="193"/>
      <w:r>
        <w:rPr>
          <w:rFonts w:ascii="宋体" w:hAnsi="宋体" w:cs="宋体" w:hint="eastAsia"/>
          <w:szCs w:val="21"/>
        </w:rPr>
        <w:t>分层抹灰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2058"/>
        <w:gridCol w:w="6441"/>
      </w:tblGrid>
      <w:tr w:rsidR="008A46D1" w:rsidTr="00443FC1">
        <w:trPr>
          <w:trHeight w:val="397"/>
          <w:jc w:val="center"/>
        </w:trPr>
        <w:tc>
          <w:tcPr>
            <w:tcW w:w="424"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bookmarkStart w:id="195" w:name="_Hlk486065595"/>
            <w:bookmarkEnd w:id="194"/>
            <w:r>
              <w:rPr>
                <w:rFonts w:ascii="宋体" w:hAnsi="宋体" w:hint="eastAsia"/>
                <w:kern w:val="0"/>
                <w:sz w:val="21"/>
                <w:szCs w:val="21"/>
              </w:rPr>
              <w:t>序号</w:t>
            </w:r>
          </w:p>
        </w:tc>
        <w:tc>
          <w:tcPr>
            <w:tcW w:w="1108"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步 骤</w:t>
            </w:r>
          </w:p>
        </w:tc>
        <w:tc>
          <w:tcPr>
            <w:tcW w:w="3468"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内 容</w:t>
            </w:r>
          </w:p>
        </w:tc>
      </w:tr>
      <w:tr w:rsidR="008A46D1" w:rsidTr="00443FC1">
        <w:trPr>
          <w:trHeight w:val="397"/>
          <w:jc w:val="center"/>
        </w:trPr>
        <w:tc>
          <w:tcPr>
            <w:tcW w:w="424"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1</w:t>
            </w:r>
          </w:p>
        </w:tc>
        <w:tc>
          <w:tcPr>
            <w:tcW w:w="1108"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抹底灰</w:t>
            </w:r>
          </w:p>
        </w:tc>
        <w:tc>
          <w:tcPr>
            <w:tcW w:w="3468" w:type="pct"/>
            <w:shd w:val="clear" w:color="auto" w:fill="auto"/>
            <w:vAlign w:val="center"/>
          </w:tcPr>
          <w:p w:rsidR="008A46D1" w:rsidRDefault="008A46D1">
            <w:pPr>
              <w:pStyle w:val="a9"/>
              <w:rPr>
                <w:color w:val="FF0000"/>
              </w:rPr>
            </w:pPr>
            <w:r>
              <w:rPr>
                <w:rFonts w:hint="eastAsia"/>
                <w:color w:val="FF0000"/>
              </w:rPr>
              <w:t>一般情况下充筋完成</w:t>
            </w:r>
            <w:r>
              <w:rPr>
                <w:rFonts w:hint="eastAsia"/>
                <w:color w:val="FF0000"/>
              </w:rPr>
              <w:t>2h</w:t>
            </w:r>
            <w:r>
              <w:rPr>
                <w:rFonts w:hint="eastAsia"/>
                <w:color w:val="FF0000"/>
              </w:rPr>
              <w:t>左右可开始抹底灰为宜。每遍厚度控制在</w:t>
            </w:r>
            <w:r>
              <w:rPr>
                <w:rFonts w:hint="eastAsia"/>
                <w:color w:val="FF0000"/>
              </w:rPr>
              <w:t>8mm</w:t>
            </w:r>
            <w:r>
              <w:rPr>
                <w:rFonts w:hint="eastAsia"/>
                <w:color w:val="FF0000"/>
              </w:rPr>
              <w:t>，应分层装档、抹灰与所冲的筋抹平。然后用大杠刮平整、找直，用木抹子搓毛。然后全面检查底子灰是否平整，阴阳角是否方直、整洁，管道后与阴角交接处、墙顶板交接处是否平整、顺直，并用托线板检查墙面垂直与平整情况。</w:t>
            </w:r>
          </w:p>
          <w:p w:rsidR="008A46D1" w:rsidRDefault="008A46D1">
            <w:pPr>
              <w:pStyle w:val="a9"/>
              <w:rPr>
                <w:rFonts w:ascii="宋体" w:hAnsi="宋体"/>
                <w:color w:val="FF0000"/>
                <w:kern w:val="0"/>
                <w:szCs w:val="21"/>
              </w:rPr>
            </w:pPr>
            <w:bookmarkStart w:id="196" w:name="_Toc294774886"/>
            <w:r>
              <w:rPr>
                <w:rFonts w:hint="eastAsia"/>
                <w:color w:val="FF0000"/>
              </w:rPr>
              <w:t>修抹预留孔洞、配电箱、槽、盒</w:t>
            </w:r>
            <w:bookmarkEnd w:id="196"/>
            <w:r>
              <w:rPr>
                <w:rFonts w:hint="eastAsia"/>
                <w:color w:val="FF0000"/>
              </w:rPr>
              <w:t>：当底灰抹平后，要随即由专人把预留孔洞、配电箱、槽、盒周边</w:t>
            </w:r>
            <w:r>
              <w:rPr>
                <w:rFonts w:hint="eastAsia"/>
                <w:color w:val="FF0000"/>
              </w:rPr>
              <w:t xml:space="preserve">5cm </w:t>
            </w:r>
            <w:r>
              <w:rPr>
                <w:rFonts w:hint="eastAsia"/>
                <w:color w:val="FF0000"/>
              </w:rPr>
              <w:t>宽的石灰砂刮掉，并清除干净，用大毛刷沾水沿周边刷水湿润，然后用水泥砂浆，把洞口、箱、槽、盒周边压抹平整、光滑。</w:t>
            </w:r>
          </w:p>
        </w:tc>
      </w:tr>
      <w:tr w:rsidR="008A46D1" w:rsidTr="00443FC1">
        <w:trPr>
          <w:trHeight w:val="397"/>
          <w:jc w:val="center"/>
        </w:trPr>
        <w:tc>
          <w:tcPr>
            <w:tcW w:w="424"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bookmarkStart w:id="197" w:name="_Hlk486495346"/>
            <w:bookmarkEnd w:id="195"/>
            <w:r>
              <w:rPr>
                <w:rFonts w:ascii="宋体" w:hAnsi="宋体"/>
                <w:kern w:val="0"/>
                <w:sz w:val="21"/>
                <w:szCs w:val="21"/>
              </w:rPr>
              <w:t>2</w:t>
            </w:r>
          </w:p>
        </w:tc>
        <w:tc>
          <w:tcPr>
            <w:tcW w:w="1108"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抹面层灰</w:t>
            </w:r>
          </w:p>
        </w:tc>
        <w:tc>
          <w:tcPr>
            <w:tcW w:w="3468" w:type="pct"/>
            <w:shd w:val="clear" w:color="auto" w:fill="auto"/>
            <w:vAlign w:val="center"/>
          </w:tcPr>
          <w:p w:rsidR="008A46D1" w:rsidRDefault="008A46D1">
            <w:pPr>
              <w:pStyle w:val="a9"/>
              <w:rPr>
                <w:rFonts w:ascii="宋体" w:hAnsi="宋体"/>
                <w:color w:val="FF0000"/>
                <w:kern w:val="0"/>
                <w:szCs w:val="21"/>
              </w:rPr>
            </w:pPr>
            <w:r>
              <w:rPr>
                <w:rFonts w:hint="eastAsia"/>
                <w:color w:val="FF0000"/>
              </w:rPr>
              <w:t>待底层灰</w:t>
            </w:r>
            <w:r>
              <w:rPr>
                <w:rFonts w:hint="eastAsia"/>
                <w:color w:val="FF0000"/>
              </w:rPr>
              <w:t>5</w:t>
            </w:r>
            <w:r>
              <w:rPr>
                <w:rFonts w:hint="eastAsia"/>
                <w:color w:val="FF0000"/>
              </w:rPr>
              <w:t>～</w:t>
            </w:r>
            <w:r>
              <w:rPr>
                <w:rFonts w:hint="eastAsia"/>
                <w:color w:val="FF0000"/>
              </w:rPr>
              <w:t>6</w:t>
            </w:r>
            <w:r>
              <w:rPr>
                <w:rFonts w:hint="eastAsia"/>
                <w:color w:val="FF0000"/>
              </w:rPr>
              <w:t>成干时，（手压不变形，，如底糙灰太干，应洒水湿润底层灰），即可进行面层砂浆施工</w:t>
            </w:r>
            <w:r>
              <w:rPr>
                <w:rFonts w:hint="eastAsia"/>
                <w:color w:val="FF0000"/>
              </w:rPr>
              <w:t>,</w:t>
            </w:r>
            <w:r>
              <w:rPr>
                <w:rFonts w:hint="eastAsia"/>
                <w:color w:val="FF0000"/>
              </w:rPr>
              <w:t>抹灰后，用杆尺刮平，待砂浆收水后，用木抹子压实，再用海绵布毛化处理，毛化要求越细越好。</w:t>
            </w:r>
          </w:p>
        </w:tc>
      </w:tr>
    </w:tbl>
    <w:bookmarkEnd w:id="197"/>
    <w:p w:rsidR="008A46D1" w:rsidRDefault="008A46D1">
      <w:pPr>
        <w:adjustRightInd w:val="0"/>
        <w:snapToGrid w:val="0"/>
        <w:jc w:val="left"/>
        <w:rPr>
          <w:rFonts w:ascii="宋体" w:hAnsi="宋体" w:cs="宋体"/>
          <w:szCs w:val="21"/>
        </w:rPr>
      </w:pPr>
      <w:r>
        <w:rPr>
          <w:rFonts w:ascii="宋体" w:hAnsi="宋体" w:cs="宋体" w:hint="eastAsia"/>
          <w:szCs w:val="21"/>
        </w:rPr>
        <w:t>（</w:t>
      </w:r>
      <w:r>
        <w:rPr>
          <w:rFonts w:ascii="宋体" w:hAnsi="宋体" w:cs="宋体"/>
          <w:szCs w:val="21"/>
        </w:rPr>
        <w:t>5</w:t>
      </w:r>
      <w:r>
        <w:rPr>
          <w:rFonts w:ascii="宋体" w:hAnsi="宋体" w:cs="宋体" w:hint="eastAsia"/>
          <w:szCs w:val="21"/>
        </w:rPr>
        <w:t>）</w:t>
      </w:r>
      <w:r>
        <w:rPr>
          <w:rFonts w:hint="eastAsia"/>
        </w:rPr>
        <w:t>养护</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2058"/>
        <w:gridCol w:w="6441"/>
      </w:tblGrid>
      <w:tr w:rsidR="008A46D1" w:rsidTr="00443FC1">
        <w:trPr>
          <w:trHeight w:val="397"/>
          <w:tblHeader/>
          <w:jc w:val="center"/>
        </w:trPr>
        <w:tc>
          <w:tcPr>
            <w:tcW w:w="424"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序号</w:t>
            </w:r>
          </w:p>
        </w:tc>
        <w:tc>
          <w:tcPr>
            <w:tcW w:w="1108"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步骤</w:t>
            </w:r>
          </w:p>
        </w:tc>
        <w:tc>
          <w:tcPr>
            <w:tcW w:w="3468"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内 容</w:t>
            </w:r>
          </w:p>
        </w:tc>
      </w:tr>
      <w:tr w:rsidR="008A46D1" w:rsidTr="00443FC1">
        <w:trPr>
          <w:trHeight w:val="397"/>
          <w:jc w:val="center"/>
        </w:trPr>
        <w:tc>
          <w:tcPr>
            <w:tcW w:w="424"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1</w:t>
            </w:r>
          </w:p>
        </w:tc>
        <w:tc>
          <w:tcPr>
            <w:tcW w:w="1108" w:type="pc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养护</w:t>
            </w:r>
          </w:p>
        </w:tc>
        <w:tc>
          <w:tcPr>
            <w:tcW w:w="3468" w:type="pct"/>
            <w:shd w:val="clear" w:color="auto" w:fill="auto"/>
            <w:vAlign w:val="center"/>
          </w:tcPr>
          <w:p w:rsidR="008A46D1" w:rsidRDefault="008A46D1">
            <w:pPr>
              <w:pStyle w:val="a9"/>
              <w:rPr>
                <w:rFonts w:ascii="宋体" w:hAnsi="宋体"/>
                <w:color w:val="FF0000"/>
                <w:kern w:val="0"/>
                <w:szCs w:val="21"/>
              </w:rPr>
            </w:pPr>
            <w:r>
              <w:rPr>
                <w:rFonts w:hint="eastAsia"/>
                <w:color w:val="FF0000"/>
              </w:rPr>
              <w:t>面层灰抹完终凝后，要专人进行喷水养护，以表面湿润为准，养护时间不少于</w:t>
            </w:r>
            <w:r>
              <w:rPr>
                <w:rFonts w:hint="eastAsia"/>
                <w:color w:val="FF0000"/>
              </w:rPr>
              <w:t>1</w:t>
            </w:r>
            <w:r>
              <w:rPr>
                <w:rFonts w:hint="eastAsia"/>
                <w:color w:val="FF0000"/>
              </w:rPr>
              <w:t>周。</w:t>
            </w:r>
          </w:p>
        </w:tc>
      </w:tr>
    </w:tbl>
    <w:p w:rsidR="008A46D1" w:rsidRDefault="008A46D1">
      <w:pPr>
        <w:adjustRightInd w:val="0"/>
        <w:snapToGrid w:val="0"/>
        <w:jc w:val="left"/>
        <w:rPr>
          <w:rFonts w:ascii="宋体" w:hAnsi="宋体" w:cs="宋体"/>
          <w:szCs w:val="21"/>
        </w:rPr>
      </w:pPr>
      <w:r>
        <w:rPr>
          <w:rFonts w:ascii="宋体" w:hAnsi="宋体" w:cs="宋体" w:hint="eastAsia"/>
          <w:szCs w:val="21"/>
        </w:rPr>
        <w:t>（7）抹灰细部节点做法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2056"/>
        <w:gridCol w:w="6443"/>
      </w:tblGrid>
      <w:tr w:rsidR="008A46D1" w:rsidTr="00443FC1">
        <w:trPr>
          <w:trHeight w:val="397"/>
          <w:jc w:val="center"/>
        </w:trPr>
        <w:tc>
          <w:tcPr>
            <w:tcW w:w="424" w:type="pct"/>
            <w:vMerge w:val="restar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bookmarkStart w:id="198" w:name="_Hlk486507611"/>
            <w:r>
              <w:rPr>
                <w:rFonts w:ascii="宋体" w:hAnsi="宋体" w:hint="eastAsia"/>
                <w:kern w:val="0"/>
                <w:sz w:val="21"/>
                <w:szCs w:val="21"/>
              </w:rPr>
              <w:t>1</w:t>
            </w:r>
          </w:p>
        </w:tc>
        <w:tc>
          <w:tcPr>
            <w:tcW w:w="1107" w:type="pct"/>
            <w:vMerge w:val="restar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 xml:space="preserve"> 管道井处理</w:t>
            </w:r>
          </w:p>
        </w:tc>
        <w:tc>
          <w:tcPr>
            <w:tcW w:w="3469" w:type="pct"/>
            <w:shd w:val="clear" w:color="auto" w:fill="auto"/>
            <w:vAlign w:val="center"/>
          </w:tcPr>
          <w:p w:rsidR="008A46D1" w:rsidRDefault="008A46D1">
            <w:pPr>
              <w:adjustRightInd w:val="0"/>
              <w:snapToGrid w:val="0"/>
              <w:spacing w:line="320" w:lineRule="exact"/>
              <w:ind w:firstLine="420"/>
              <w:jc w:val="left"/>
              <w:rPr>
                <w:rFonts w:ascii="宋体" w:hAnsi="宋体"/>
                <w:color w:val="FF0000"/>
                <w:kern w:val="0"/>
                <w:sz w:val="21"/>
                <w:szCs w:val="21"/>
              </w:rPr>
            </w:pPr>
            <w:r>
              <w:rPr>
                <w:rFonts w:ascii="宋体" w:hAnsi="宋体" w:hint="eastAsia"/>
                <w:color w:val="FF0000"/>
                <w:kern w:val="0"/>
                <w:sz w:val="21"/>
                <w:szCs w:val="21"/>
              </w:rPr>
              <w:t>附图（根据现场实际情况绘制，要求标注尺寸）</w:t>
            </w:r>
          </w:p>
        </w:tc>
      </w:tr>
      <w:tr w:rsidR="008A46D1" w:rsidTr="00443FC1">
        <w:trPr>
          <w:trHeight w:val="397"/>
          <w:jc w:val="center"/>
        </w:trPr>
        <w:tc>
          <w:tcPr>
            <w:tcW w:w="424" w:type="pct"/>
            <w:vMerge/>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p>
        </w:tc>
        <w:tc>
          <w:tcPr>
            <w:tcW w:w="1107" w:type="pct"/>
            <w:vMerge/>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p>
        </w:tc>
        <w:tc>
          <w:tcPr>
            <w:tcW w:w="3469" w:type="pct"/>
            <w:shd w:val="clear" w:color="auto" w:fill="auto"/>
            <w:vAlign w:val="center"/>
          </w:tcPr>
          <w:p w:rsidR="008A46D1" w:rsidRDefault="008A46D1">
            <w:pPr>
              <w:adjustRightInd w:val="0"/>
              <w:snapToGrid w:val="0"/>
              <w:spacing w:line="320" w:lineRule="exact"/>
              <w:ind w:firstLine="420"/>
              <w:rPr>
                <w:rFonts w:ascii="宋体" w:hAnsi="宋体"/>
                <w:sz w:val="21"/>
                <w:szCs w:val="21"/>
              </w:rPr>
            </w:pPr>
            <w:r>
              <w:rPr>
                <w:rFonts w:ascii="宋体" w:hAnsi="宋体" w:hint="eastAsia"/>
                <w:color w:val="FF0000"/>
                <w:kern w:val="0"/>
                <w:sz w:val="21"/>
                <w:szCs w:val="21"/>
              </w:rPr>
              <w:t>说明：管道井内壁抹灰视管道施工情况确定先行抹灰与否，但风井内壁必须在砌筑完成后立即进行抹面并压实；</w:t>
            </w:r>
          </w:p>
        </w:tc>
      </w:tr>
      <w:tr w:rsidR="008A46D1" w:rsidTr="00443FC1">
        <w:trPr>
          <w:trHeight w:val="198"/>
          <w:jc w:val="center"/>
        </w:trPr>
        <w:tc>
          <w:tcPr>
            <w:tcW w:w="424" w:type="pct"/>
            <w:vMerge w:val="restar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2</w:t>
            </w:r>
          </w:p>
        </w:tc>
        <w:tc>
          <w:tcPr>
            <w:tcW w:w="1107" w:type="pct"/>
            <w:vMerge w:val="restart"/>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滴水线槽</w:t>
            </w:r>
          </w:p>
        </w:tc>
        <w:tc>
          <w:tcPr>
            <w:tcW w:w="3469" w:type="pct"/>
            <w:shd w:val="clear" w:color="auto" w:fill="auto"/>
            <w:vAlign w:val="center"/>
          </w:tcPr>
          <w:p w:rsidR="008A46D1" w:rsidRDefault="008A46D1">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附图（根据现场实际情况绘制，要求标注尺寸）</w:t>
            </w:r>
          </w:p>
        </w:tc>
      </w:tr>
      <w:tr w:rsidR="008A46D1" w:rsidTr="00443FC1">
        <w:trPr>
          <w:trHeight w:val="198"/>
          <w:jc w:val="center"/>
        </w:trPr>
        <w:tc>
          <w:tcPr>
            <w:tcW w:w="424" w:type="pct"/>
            <w:vMerge/>
            <w:shd w:val="clear" w:color="auto" w:fill="auto"/>
            <w:vAlign w:val="center"/>
          </w:tcPr>
          <w:p w:rsidR="008A46D1" w:rsidRDefault="008A46D1">
            <w:pPr>
              <w:adjustRightInd w:val="0"/>
              <w:snapToGrid w:val="0"/>
              <w:spacing w:line="320" w:lineRule="exact"/>
              <w:ind w:firstLineChars="0" w:firstLine="0"/>
              <w:jc w:val="center"/>
              <w:rPr>
                <w:rFonts w:ascii="宋体" w:hAnsi="宋体"/>
                <w:kern w:val="0"/>
                <w:sz w:val="21"/>
                <w:szCs w:val="21"/>
              </w:rPr>
            </w:pPr>
          </w:p>
        </w:tc>
        <w:tc>
          <w:tcPr>
            <w:tcW w:w="1107" w:type="pct"/>
            <w:vMerge/>
            <w:shd w:val="clear" w:color="auto" w:fill="auto"/>
            <w:vAlign w:val="center"/>
          </w:tcPr>
          <w:p w:rsidR="008A46D1" w:rsidRDefault="008A46D1">
            <w:pPr>
              <w:adjustRightInd w:val="0"/>
              <w:snapToGrid w:val="0"/>
              <w:spacing w:line="320" w:lineRule="exact"/>
              <w:ind w:firstLineChars="0" w:firstLine="0"/>
            </w:pPr>
          </w:p>
        </w:tc>
        <w:tc>
          <w:tcPr>
            <w:tcW w:w="3469" w:type="pct"/>
            <w:shd w:val="clear" w:color="auto" w:fill="auto"/>
            <w:vAlign w:val="center"/>
          </w:tcPr>
          <w:p w:rsidR="008A46D1" w:rsidRDefault="008A46D1">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墙面水平方向的凹凸部分（窗檐、窗台、雨篷、飘檐、阳台和女儿墙压顶、突出的水平腰线、突出的空调位）上面应做大于6%排水坡度，下面应做滴水线或滴水槽，与墙体交界处做好泛水，以避免积水。滴水线（槽）应整齐顺直，滴水线应内高外低，滴水槽的宽度和深度均不应小于10mm。 </w:t>
            </w:r>
          </w:p>
        </w:tc>
      </w:tr>
      <w:tr w:rsidR="008A46D1" w:rsidTr="00443FC1">
        <w:trPr>
          <w:trHeight w:val="198"/>
          <w:jc w:val="center"/>
        </w:trPr>
        <w:tc>
          <w:tcPr>
            <w:tcW w:w="424" w:type="pct"/>
            <w:shd w:val="clear" w:color="auto" w:fill="auto"/>
            <w:vAlign w:val="center"/>
          </w:tcPr>
          <w:p w:rsidR="008A46D1" w:rsidRDefault="008A46D1">
            <w:pPr>
              <w:adjustRightInd w:val="0"/>
              <w:snapToGrid w:val="0"/>
              <w:spacing w:line="320" w:lineRule="exact"/>
              <w:ind w:firstLineChars="0" w:firstLine="0"/>
              <w:rPr>
                <w:rFonts w:ascii="宋体" w:hAnsi="宋体"/>
                <w:color w:val="FF0000"/>
                <w:kern w:val="0"/>
                <w:sz w:val="21"/>
                <w:szCs w:val="21"/>
              </w:rPr>
            </w:pPr>
            <w:r>
              <w:rPr>
                <w:rFonts w:ascii="宋体" w:hAnsi="宋体" w:hint="eastAsia"/>
                <w:color w:val="FF0000"/>
                <w:kern w:val="0"/>
                <w:sz w:val="21"/>
                <w:szCs w:val="21"/>
              </w:rPr>
              <w:t>3</w:t>
            </w:r>
          </w:p>
        </w:tc>
        <w:tc>
          <w:tcPr>
            <w:tcW w:w="1107" w:type="pct"/>
            <w:shd w:val="clear" w:color="auto" w:fill="auto"/>
            <w:vAlign w:val="center"/>
          </w:tcPr>
          <w:p w:rsidR="008A46D1" w:rsidRDefault="008A46D1">
            <w:pPr>
              <w:adjustRightInd w:val="0"/>
              <w:snapToGrid w:val="0"/>
              <w:spacing w:line="320" w:lineRule="exact"/>
              <w:ind w:firstLineChars="0" w:firstLine="0"/>
              <w:rPr>
                <w:rFonts w:ascii="宋体" w:hAnsi="宋体"/>
                <w:color w:val="FF0000"/>
                <w:kern w:val="0"/>
                <w:sz w:val="21"/>
                <w:szCs w:val="21"/>
              </w:rPr>
            </w:pPr>
            <w:r>
              <w:rPr>
                <w:rFonts w:ascii="宋体" w:hAnsi="宋体" w:hint="eastAsia"/>
                <w:color w:val="FF0000"/>
                <w:kern w:val="0"/>
                <w:sz w:val="21"/>
                <w:szCs w:val="21"/>
              </w:rPr>
              <w:t>……</w:t>
            </w:r>
          </w:p>
        </w:tc>
        <w:tc>
          <w:tcPr>
            <w:tcW w:w="3469" w:type="pct"/>
            <w:shd w:val="clear" w:color="auto" w:fill="auto"/>
            <w:vAlign w:val="center"/>
          </w:tcPr>
          <w:p w:rsidR="008A46D1" w:rsidRDefault="008A46D1">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w:t>
            </w:r>
          </w:p>
        </w:tc>
      </w:tr>
    </w:tbl>
    <w:p w:rsidR="00245D14" w:rsidRPr="008D6DA8" w:rsidRDefault="008A46D1" w:rsidP="008D6DA8">
      <w:pPr>
        <w:keepNext/>
        <w:keepLines/>
        <w:ind w:firstLineChars="0" w:firstLine="0"/>
        <w:jc w:val="left"/>
        <w:outlineLvl w:val="0"/>
        <w:rPr>
          <w:rFonts w:ascii="Times New Roman" w:hAnsi="Times New Roman" w:cs="Times New Roman"/>
          <w:b/>
          <w:kern w:val="44"/>
        </w:rPr>
      </w:pPr>
      <w:bookmarkStart w:id="199" w:name="_Toc32761"/>
      <w:bookmarkStart w:id="200" w:name="_Toc3381798"/>
      <w:bookmarkEnd w:id="198"/>
      <w:r w:rsidRPr="008D6DA8">
        <w:rPr>
          <w:rFonts w:ascii="Times New Roman" w:hAnsi="Times New Roman" w:cs="Times New Roman" w:hint="eastAsia"/>
          <w:b/>
          <w:kern w:val="44"/>
        </w:rPr>
        <w:lastRenderedPageBreak/>
        <w:t>六</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Pr>
          <w:rFonts w:ascii="Times New Roman" w:hAnsi="Times New Roman" w:cs="Times New Roman" w:hint="eastAsia"/>
          <w:b/>
          <w:kern w:val="44"/>
        </w:rPr>
        <w:t>、</w:t>
      </w:r>
      <w:r w:rsidRPr="008D6DA8">
        <w:rPr>
          <w:rFonts w:ascii="Times New Roman" w:hAnsi="Times New Roman" w:cs="Times New Roman" w:hint="eastAsia"/>
          <w:b/>
          <w:kern w:val="44"/>
        </w:rPr>
        <w:t>验收要求</w:t>
      </w:r>
      <w:bookmarkEnd w:id="199"/>
      <w:bookmarkEnd w:id="200"/>
    </w:p>
    <w:p w:rsidR="00245D14" w:rsidRPr="00572D05" w:rsidRDefault="008D6DA8" w:rsidP="00572D05">
      <w:pPr>
        <w:keepLines/>
        <w:adjustRightInd w:val="0"/>
        <w:snapToGrid w:val="0"/>
        <w:ind w:firstLineChars="0" w:firstLine="0"/>
        <w:jc w:val="left"/>
        <w:outlineLvl w:val="1"/>
        <w:rPr>
          <w:rFonts w:ascii="宋体" w:hAnsi="宋体" w:cs="Times New Roman"/>
          <w:szCs w:val="20"/>
        </w:rPr>
      </w:pPr>
      <w:bookmarkStart w:id="201" w:name="_Toc433"/>
      <w:bookmarkStart w:id="202" w:name="_Toc3381799"/>
      <w:bookmarkStart w:id="203" w:name="_Toc26717"/>
      <w:bookmarkStart w:id="204" w:name="_Toc505612785"/>
      <w:bookmarkStart w:id="205" w:name="_Toc505613865"/>
      <w:bookmarkStart w:id="206" w:name="_Toc505618105"/>
      <w:bookmarkStart w:id="207" w:name="_Toc504056343"/>
      <w:bookmarkStart w:id="208" w:name="_Toc505615802"/>
      <w:bookmarkStart w:id="209" w:name="_Toc505612253"/>
      <w:bookmarkStart w:id="210" w:name="_Toc505617035"/>
      <w:bookmarkStart w:id="211" w:name="_Toc505078012"/>
      <w:bookmarkStart w:id="212" w:name="_Toc505613330"/>
      <w:bookmarkStart w:id="213" w:name="_Toc505615267"/>
      <w:bookmarkStart w:id="214" w:name="_Toc505617570"/>
      <w:bookmarkStart w:id="215" w:name="_Toc486519299"/>
      <w:bookmarkStart w:id="216" w:name="_Toc486587546"/>
      <w:bookmarkStart w:id="217" w:name="_Toc504056341"/>
      <w:bookmarkStart w:id="218" w:name="_Toc505078010"/>
      <w:bookmarkStart w:id="219" w:name="_Toc5073712"/>
      <w:bookmarkStart w:id="220" w:name="_Toc18673848"/>
      <w:bookmarkStart w:id="221" w:name="_Toc5074820"/>
      <w:bookmarkStart w:id="222" w:name="_Toc5073914"/>
      <w:bookmarkStart w:id="223" w:name="_Toc182822766"/>
      <w:bookmarkEnd w:id="153"/>
      <w:r w:rsidRPr="00572D05">
        <w:rPr>
          <w:rFonts w:ascii="宋体" w:hAnsi="宋体" w:cs="Times New Roman" w:hint="eastAsia"/>
          <w:szCs w:val="20"/>
        </w:rPr>
        <w:t>6.</w:t>
      </w:r>
      <w:r w:rsidRPr="00572D05">
        <w:rPr>
          <w:rFonts w:ascii="宋体" w:hAnsi="宋体" w:cs="Times New Roman"/>
          <w:szCs w:val="20"/>
        </w:rPr>
        <w:t>1</w:t>
      </w:r>
      <w:r w:rsidRPr="00572D05">
        <w:rPr>
          <w:rFonts w:ascii="宋体" w:hAnsi="宋体" w:cs="Times New Roman" w:hint="eastAsia"/>
          <w:szCs w:val="20"/>
        </w:rPr>
        <w:t xml:space="preserve"> 验收人员</w:t>
      </w:r>
      <w:r w:rsidR="00443FC1">
        <w:rPr>
          <w:rFonts w:ascii="宋体" w:hAnsi="宋体" w:cs="Times New Roman" w:hint="eastAsia"/>
          <w:szCs w:val="20"/>
        </w:rPr>
        <w:t>及</w:t>
      </w:r>
      <w:r w:rsidRPr="00572D05">
        <w:rPr>
          <w:rFonts w:ascii="宋体" w:hAnsi="宋体" w:cs="Times New Roman" w:hint="eastAsia"/>
          <w:szCs w:val="20"/>
        </w:rPr>
        <w:t>程序</w:t>
      </w:r>
      <w:bookmarkEnd w:id="201"/>
      <w:bookmarkEnd w:id="202"/>
    </w:p>
    <w:p w:rsidR="00245D14" w:rsidRDefault="008D6DA8">
      <w:pPr>
        <w:adjustRightInd w:val="0"/>
        <w:snapToGrid w:val="0"/>
        <w:rPr>
          <w:rFonts w:ascii="宋体" w:hAnsi="宋体"/>
          <w:color w:val="FF0000"/>
          <w:kern w:val="0"/>
          <w:szCs w:val="20"/>
        </w:rPr>
      </w:pPr>
      <w:r>
        <w:rPr>
          <w:rFonts w:ascii="宋体" w:hAnsi="宋体" w:hint="eastAsia"/>
          <w:color w:val="FF0000"/>
          <w:kern w:val="0"/>
          <w:szCs w:val="20"/>
        </w:rPr>
        <w:t>验收人员有劳务质量员、项目部施工员、专职质量员、监理（专监）。</w:t>
      </w:r>
    </w:p>
    <w:p w:rsidR="00245D14" w:rsidRDefault="008D6DA8">
      <w:pPr>
        <w:adjustRightInd w:val="0"/>
        <w:snapToGrid w:val="0"/>
        <w:rPr>
          <w:rFonts w:ascii="宋体" w:hAnsi="宋体"/>
          <w:color w:val="FF0000"/>
          <w:kern w:val="0"/>
          <w:szCs w:val="20"/>
        </w:rPr>
      </w:pPr>
      <w:r>
        <w:rPr>
          <w:rFonts w:ascii="宋体" w:hAnsi="宋体" w:hint="eastAsia"/>
          <w:color w:val="FF0000"/>
          <w:kern w:val="0"/>
          <w:szCs w:val="20"/>
        </w:rPr>
        <w:t>劳务质量员自检合格后报栋号长验收，栋号长验收合格后报专职质量员验收，专职质量员验收合格后报监理验收。</w:t>
      </w:r>
    </w:p>
    <w:p w:rsidR="00245D14" w:rsidRPr="00572D05" w:rsidRDefault="008D6DA8" w:rsidP="00572D05">
      <w:pPr>
        <w:keepLines/>
        <w:adjustRightInd w:val="0"/>
        <w:snapToGrid w:val="0"/>
        <w:ind w:firstLineChars="0" w:firstLine="0"/>
        <w:jc w:val="left"/>
        <w:outlineLvl w:val="1"/>
        <w:rPr>
          <w:rFonts w:ascii="宋体" w:hAnsi="宋体" w:cs="Times New Roman"/>
          <w:szCs w:val="20"/>
        </w:rPr>
      </w:pPr>
      <w:bookmarkStart w:id="224" w:name="_Toc15265"/>
      <w:bookmarkStart w:id="225" w:name="_Toc3381800"/>
      <w:bookmarkEnd w:id="203"/>
      <w:bookmarkEnd w:id="204"/>
      <w:bookmarkEnd w:id="205"/>
      <w:bookmarkEnd w:id="206"/>
      <w:bookmarkEnd w:id="207"/>
      <w:bookmarkEnd w:id="208"/>
      <w:bookmarkEnd w:id="209"/>
      <w:bookmarkEnd w:id="210"/>
      <w:bookmarkEnd w:id="211"/>
      <w:bookmarkEnd w:id="212"/>
      <w:bookmarkEnd w:id="213"/>
      <w:bookmarkEnd w:id="214"/>
      <w:r w:rsidRPr="00572D05">
        <w:rPr>
          <w:rFonts w:ascii="宋体" w:hAnsi="宋体" w:cs="Times New Roman" w:hint="eastAsia"/>
          <w:szCs w:val="20"/>
        </w:rPr>
        <w:t>6.2 验收标准</w:t>
      </w:r>
      <w:bookmarkEnd w:id="224"/>
      <w:bookmarkEnd w:id="225"/>
    </w:p>
    <w:p w:rsidR="00245D14" w:rsidRPr="00443FC1" w:rsidRDefault="008D6DA8">
      <w:pPr>
        <w:rPr>
          <w:rFonts w:ascii="宋体" w:hAnsi="宋体"/>
          <w:kern w:val="0"/>
          <w:szCs w:val="20"/>
        </w:rPr>
      </w:pPr>
      <w:r w:rsidRPr="00443FC1">
        <w:rPr>
          <w:rFonts w:ascii="宋体" w:hAnsi="宋体" w:hint="eastAsia"/>
          <w:kern w:val="0"/>
          <w:szCs w:val="20"/>
        </w:rPr>
        <w:t>一般抹灰工程分为普通抹灰和高级抹灰，当设计无要求时，按普通抹灰验收。一般抹灰包括水泥砂浆、水泥混合砂浆、聚合物水泥砂浆和粉刷石膏等抹灰。</w:t>
      </w:r>
    </w:p>
    <w:p w:rsidR="00245D14" w:rsidRPr="00443FC1" w:rsidRDefault="008D6DA8">
      <w:pPr>
        <w:rPr>
          <w:rFonts w:ascii="宋体" w:hAnsi="宋体"/>
        </w:rPr>
      </w:pPr>
      <w:r w:rsidRPr="00443FC1">
        <w:rPr>
          <w:rFonts w:ascii="宋体" w:hAnsi="宋体" w:hint="eastAsia"/>
        </w:rPr>
        <w:t>6.2.1抹灰工程验收时应检查下列文件和记录:</w:t>
      </w:r>
    </w:p>
    <w:p w:rsidR="00245D14" w:rsidRPr="00443FC1" w:rsidRDefault="008D6DA8">
      <w:pPr>
        <w:rPr>
          <w:rFonts w:ascii="宋体" w:hAnsi="宋体"/>
        </w:rPr>
      </w:pPr>
      <w:r w:rsidRPr="00443FC1">
        <w:rPr>
          <w:rFonts w:ascii="宋体" w:hAnsi="宋体" w:hint="eastAsia"/>
        </w:rPr>
        <w:t>（1）抹灰工程的施工图、设计说明及其他设计文件;</w:t>
      </w:r>
    </w:p>
    <w:p w:rsidR="00245D14" w:rsidRPr="00443FC1" w:rsidRDefault="008D6DA8">
      <w:pPr>
        <w:rPr>
          <w:rFonts w:ascii="宋体" w:hAnsi="宋体"/>
        </w:rPr>
      </w:pPr>
      <w:r w:rsidRPr="00443FC1">
        <w:rPr>
          <w:rFonts w:ascii="宋体" w:hAnsi="宋体" w:hint="eastAsia"/>
        </w:rPr>
        <w:t>（2）材料的产品合格证书、性能检验报告、进场验收记录和复验报告;</w:t>
      </w:r>
    </w:p>
    <w:p w:rsidR="00245D14" w:rsidRPr="00443FC1" w:rsidRDefault="008D6DA8">
      <w:pPr>
        <w:rPr>
          <w:rFonts w:ascii="宋体" w:hAnsi="宋体"/>
        </w:rPr>
      </w:pPr>
      <w:r w:rsidRPr="00443FC1">
        <w:rPr>
          <w:rFonts w:ascii="宋体" w:hAnsi="宋体" w:hint="eastAsia"/>
        </w:rPr>
        <w:t>（3）隐蔽工程验收记录;</w:t>
      </w:r>
    </w:p>
    <w:p w:rsidR="00245D14" w:rsidRPr="00443FC1" w:rsidRDefault="008D6DA8">
      <w:pPr>
        <w:rPr>
          <w:rFonts w:ascii="宋体" w:hAnsi="宋体"/>
        </w:rPr>
      </w:pPr>
      <w:r w:rsidRPr="00443FC1">
        <w:rPr>
          <w:rFonts w:ascii="宋体" w:hAnsi="宋体" w:hint="eastAsia"/>
        </w:rPr>
        <w:t>（4）施工记录。</w:t>
      </w:r>
    </w:p>
    <w:p w:rsidR="00245D14" w:rsidRPr="00443FC1" w:rsidRDefault="008D6DA8">
      <w:pPr>
        <w:rPr>
          <w:rFonts w:ascii="宋体" w:hAnsi="宋体"/>
          <w:kern w:val="0"/>
          <w:szCs w:val="20"/>
        </w:rPr>
      </w:pPr>
      <w:r w:rsidRPr="00443FC1">
        <w:rPr>
          <w:rFonts w:ascii="宋体" w:hAnsi="宋体" w:hint="eastAsia"/>
        </w:rPr>
        <w:t>6.2.2</w:t>
      </w:r>
      <w:r w:rsidRPr="00443FC1">
        <w:rPr>
          <w:rFonts w:ascii="宋体" w:hAnsi="宋体" w:hint="eastAsia"/>
          <w:kern w:val="0"/>
          <w:szCs w:val="20"/>
        </w:rPr>
        <w:t>抹灰工程应对下列材料及其性能指标进行复验:</w:t>
      </w:r>
    </w:p>
    <w:p w:rsidR="00245D14" w:rsidRPr="00443FC1" w:rsidRDefault="008D6DA8">
      <w:pPr>
        <w:rPr>
          <w:rFonts w:ascii="宋体" w:hAnsi="宋体"/>
          <w:kern w:val="0"/>
          <w:szCs w:val="20"/>
        </w:rPr>
      </w:pPr>
      <w:r w:rsidRPr="00443FC1">
        <w:rPr>
          <w:rFonts w:ascii="宋体" w:hAnsi="宋体" w:hint="eastAsia"/>
          <w:kern w:val="0"/>
          <w:szCs w:val="20"/>
        </w:rPr>
        <w:t>（1）砂浆的拉伸粘结强度;</w:t>
      </w:r>
    </w:p>
    <w:p w:rsidR="00245D14" w:rsidRPr="00443FC1" w:rsidRDefault="008D6DA8">
      <w:pPr>
        <w:rPr>
          <w:rFonts w:ascii="宋体" w:hAnsi="宋体"/>
          <w:kern w:val="0"/>
          <w:szCs w:val="20"/>
        </w:rPr>
      </w:pPr>
      <w:r w:rsidRPr="00443FC1">
        <w:rPr>
          <w:rFonts w:ascii="宋体" w:hAnsi="宋体" w:hint="eastAsia"/>
          <w:kern w:val="0"/>
          <w:szCs w:val="20"/>
        </w:rPr>
        <w:t>（2）聚合物砂浆的保水率。</w:t>
      </w:r>
    </w:p>
    <w:p w:rsidR="00245D14" w:rsidRPr="00443FC1" w:rsidRDefault="008D6DA8">
      <w:pPr>
        <w:rPr>
          <w:rFonts w:ascii="宋体" w:hAnsi="宋体"/>
          <w:kern w:val="0"/>
          <w:szCs w:val="20"/>
        </w:rPr>
      </w:pPr>
      <w:r w:rsidRPr="00443FC1">
        <w:rPr>
          <w:rFonts w:ascii="宋体" w:hAnsi="宋体" w:hint="eastAsia"/>
        </w:rPr>
        <w:t>6.2.3</w:t>
      </w:r>
      <w:r w:rsidRPr="00443FC1">
        <w:rPr>
          <w:rFonts w:ascii="宋体" w:hAnsi="宋体" w:hint="eastAsia"/>
          <w:kern w:val="0"/>
          <w:szCs w:val="20"/>
        </w:rPr>
        <w:t>抹灰工程应对下列隐蔽工程项目进行验收:,</w:t>
      </w:r>
    </w:p>
    <w:p w:rsidR="00245D14" w:rsidRPr="00443FC1" w:rsidRDefault="008D6DA8">
      <w:pPr>
        <w:rPr>
          <w:rFonts w:ascii="宋体" w:hAnsi="宋体"/>
          <w:kern w:val="0"/>
          <w:szCs w:val="20"/>
        </w:rPr>
      </w:pPr>
      <w:r w:rsidRPr="00443FC1">
        <w:rPr>
          <w:rFonts w:ascii="宋体" w:hAnsi="宋体" w:hint="eastAsia"/>
          <w:kern w:val="0"/>
          <w:szCs w:val="20"/>
        </w:rPr>
        <w:t>（1）抹灰总厚度大于或等于35mm时的加强措施;</w:t>
      </w:r>
    </w:p>
    <w:p w:rsidR="00245D14" w:rsidRPr="00443FC1" w:rsidRDefault="008D6DA8">
      <w:pPr>
        <w:rPr>
          <w:rFonts w:ascii="宋体" w:hAnsi="宋体"/>
          <w:kern w:val="0"/>
          <w:szCs w:val="20"/>
        </w:rPr>
      </w:pPr>
      <w:r w:rsidRPr="00443FC1">
        <w:rPr>
          <w:rFonts w:ascii="宋体" w:hAnsi="宋体" w:hint="eastAsia"/>
          <w:kern w:val="0"/>
          <w:szCs w:val="20"/>
        </w:rPr>
        <w:t>（2）不同材料基体交接处的加强措施。</w:t>
      </w:r>
    </w:p>
    <w:p w:rsidR="00245D14" w:rsidRPr="00443FC1" w:rsidRDefault="008D6DA8">
      <w:pPr>
        <w:rPr>
          <w:rFonts w:ascii="宋体" w:hAnsi="宋体"/>
          <w:kern w:val="0"/>
          <w:szCs w:val="20"/>
        </w:rPr>
      </w:pPr>
      <w:r w:rsidRPr="00443FC1">
        <w:rPr>
          <w:rFonts w:ascii="宋体" w:hAnsi="宋体" w:hint="eastAsia"/>
        </w:rPr>
        <w:t>6.2.4</w:t>
      </w:r>
      <w:r w:rsidRPr="00443FC1">
        <w:rPr>
          <w:rFonts w:ascii="宋体" w:hAnsi="宋体" w:hint="eastAsia"/>
          <w:kern w:val="0"/>
          <w:szCs w:val="20"/>
        </w:rPr>
        <w:t>各分项工程的检验批应按下列规定划分:</w:t>
      </w:r>
    </w:p>
    <w:p w:rsidR="00245D14" w:rsidRPr="00443FC1" w:rsidRDefault="008D6DA8">
      <w:pPr>
        <w:rPr>
          <w:rFonts w:ascii="宋体" w:hAnsi="宋体"/>
          <w:kern w:val="0"/>
          <w:szCs w:val="20"/>
        </w:rPr>
      </w:pPr>
      <w:r w:rsidRPr="00443FC1">
        <w:rPr>
          <w:rFonts w:ascii="宋体" w:hAnsi="宋体" w:hint="eastAsia"/>
          <w:kern w:val="0"/>
          <w:szCs w:val="20"/>
        </w:rPr>
        <w:t>（1）相同材料、工艺和施工条件的室外抹灰工程每1000㎡应划分为一个检验批，不足1000㎡时也应划分为一-个检验批;</w:t>
      </w:r>
    </w:p>
    <w:p w:rsidR="00245D14" w:rsidRPr="00443FC1" w:rsidRDefault="008D6DA8">
      <w:pPr>
        <w:rPr>
          <w:rFonts w:ascii="宋体" w:hAnsi="宋体"/>
          <w:kern w:val="0"/>
          <w:szCs w:val="20"/>
        </w:rPr>
      </w:pPr>
      <w:r w:rsidRPr="00443FC1">
        <w:rPr>
          <w:rFonts w:ascii="宋体" w:hAnsi="宋体" w:hint="eastAsia"/>
          <w:kern w:val="0"/>
          <w:szCs w:val="20"/>
        </w:rPr>
        <w:t>（2）相同材料、工艺和施工条件的室内抹灰工程每50个自然间应划分为一个检验批，不足50间也应划分为一个检验批，大面积房间和走廊可按抹灰面积每30㎡计为1间。</w:t>
      </w:r>
    </w:p>
    <w:p w:rsidR="00245D14" w:rsidRPr="00443FC1" w:rsidRDefault="008D6DA8">
      <w:pPr>
        <w:rPr>
          <w:rFonts w:ascii="宋体" w:hAnsi="宋体"/>
          <w:kern w:val="0"/>
          <w:szCs w:val="20"/>
        </w:rPr>
      </w:pPr>
      <w:r w:rsidRPr="00443FC1">
        <w:rPr>
          <w:rFonts w:ascii="宋体" w:hAnsi="宋体" w:hint="eastAsia"/>
        </w:rPr>
        <w:t>6.2.5</w:t>
      </w:r>
      <w:r w:rsidRPr="00443FC1">
        <w:rPr>
          <w:rFonts w:ascii="宋体" w:hAnsi="宋体" w:hint="eastAsia"/>
          <w:kern w:val="0"/>
          <w:szCs w:val="20"/>
        </w:rPr>
        <w:t>检查数量应符合下列规定:</w:t>
      </w:r>
    </w:p>
    <w:p w:rsidR="00245D14" w:rsidRPr="00443FC1" w:rsidRDefault="008D6DA8">
      <w:pPr>
        <w:rPr>
          <w:rFonts w:ascii="宋体" w:hAnsi="宋体"/>
          <w:kern w:val="0"/>
          <w:szCs w:val="20"/>
        </w:rPr>
      </w:pPr>
      <w:r w:rsidRPr="00443FC1">
        <w:rPr>
          <w:rFonts w:ascii="宋体" w:hAnsi="宋体" w:hint="eastAsia"/>
          <w:kern w:val="0"/>
          <w:szCs w:val="20"/>
        </w:rPr>
        <w:lastRenderedPageBreak/>
        <w:t>（1）室内每个检验批应至少抽查10%，并不得少于3间，不足3间时应全数检查。</w:t>
      </w:r>
    </w:p>
    <w:p w:rsidR="00245D14" w:rsidRPr="00443FC1" w:rsidRDefault="008D6DA8">
      <w:pPr>
        <w:rPr>
          <w:rFonts w:ascii="宋体" w:hAnsi="宋体"/>
          <w:kern w:val="0"/>
          <w:szCs w:val="20"/>
        </w:rPr>
      </w:pPr>
      <w:r w:rsidRPr="00443FC1">
        <w:rPr>
          <w:rFonts w:ascii="宋体" w:hAnsi="宋体" w:hint="eastAsia"/>
          <w:kern w:val="0"/>
          <w:szCs w:val="20"/>
        </w:rPr>
        <w:t>（2）室外每个检验批每100m</w:t>
      </w:r>
      <w:r w:rsidRPr="008316F6">
        <w:rPr>
          <w:rFonts w:ascii="宋体" w:hAnsi="宋体" w:hint="eastAsia"/>
          <w:kern w:val="0"/>
          <w:szCs w:val="20"/>
          <w:vertAlign w:val="superscript"/>
        </w:rPr>
        <w:t>2</w:t>
      </w:r>
      <w:r w:rsidRPr="00443FC1">
        <w:rPr>
          <w:rFonts w:ascii="宋体" w:hAnsi="宋体" w:hint="eastAsia"/>
          <w:kern w:val="0"/>
          <w:szCs w:val="20"/>
        </w:rPr>
        <w:t>应至少抽查一-处，每处不得小于10㎡。</w:t>
      </w:r>
    </w:p>
    <w:p w:rsidR="00245D14" w:rsidRPr="00443FC1" w:rsidRDefault="008D6DA8">
      <w:pPr>
        <w:rPr>
          <w:rFonts w:ascii="宋体" w:hAnsi="宋体"/>
          <w:kern w:val="0"/>
          <w:szCs w:val="20"/>
        </w:rPr>
      </w:pPr>
      <w:r w:rsidRPr="00443FC1">
        <w:rPr>
          <w:rFonts w:ascii="宋体" w:hAnsi="宋体" w:hint="eastAsia"/>
        </w:rPr>
        <w:t>6.2.6</w:t>
      </w:r>
      <w:r w:rsidRPr="00443FC1">
        <w:rPr>
          <w:rFonts w:ascii="宋体" w:hAnsi="宋体" w:hint="eastAsia"/>
          <w:kern w:val="0"/>
          <w:szCs w:val="20"/>
        </w:rPr>
        <w:t>外墙抹灰 工程施工前应先安装钢木门窗框、护栏等，应将墙上的施工孔洞堵塞密实，并对基层进行处理。</w:t>
      </w:r>
    </w:p>
    <w:p w:rsidR="00245D14" w:rsidRPr="00443FC1" w:rsidRDefault="008D6DA8">
      <w:pPr>
        <w:rPr>
          <w:rFonts w:ascii="宋体" w:hAnsi="宋体"/>
          <w:kern w:val="0"/>
          <w:szCs w:val="20"/>
        </w:rPr>
      </w:pPr>
      <w:r w:rsidRPr="00443FC1">
        <w:rPr>
          <w:rFonts w:ascii="宋体" w:hAnsi="宋体" w:hint="eastAsia"/>
        </w:rPr>
        <w:t>6.2.7</w:t>
      </w:r>
      <w:r w:rsidRPr="00443FC1">
        <w:rPr>
          <w:rFonts w:ascii="宋体" w:hAnsi="宋体" w:hint="eastAsia"/>
          <w:kern w:val="0"/>
          <w:szCs w:val="20"/>
        </w:rPr>
        <w:t>室内墙面、柱面和门洞口的阳角做法应符合设计要求。设计无要求时，应采用不低于M20水泥砂浆做护角，其高度不应低于2m,每侧宽度不应小于50mm。</w:t>
      </w:r>
    </w:p>
    <w:p w:rsidR="00245D14" w:rsidRPr="00443FC1" w:rsidRDefault="008D6DA8">
      <w:pPr>
        <w:rPr>
          <w:rFonts w:ascii="宋体" w:hAnsi="宋体"/>
          <w:kern w:val="0"/>
          <w:szCs w:val="20"/>
        </w:rPr>
      </w:pPr>
      <w:r w:rsidRPr="00443FC1">
        <w:rPr>
          <w:rFonts w:ascii="宋体" w:hAnsi="宋体" w:hint="eastAsia"/>
        </w:rPr>
        <w:t>6.2.8</w:t>
      </w:r>
      <w:r w:rsidRPr="00443FC1">
        <w:rPr>
          <w:rFonts w:ascii="宋体" w:hAnsi="宋体" w:hint="eastAsia"/>
          <w:kern w:val="0"/>
          <w:szCs w:val="20"/>
        </w:rPr>
        <w:t>当要求 抹灰层具有防水、防潮功能时，应采用防水砂浆。</w:t>
      </w:r>
    </w:p>
    <w:p w:rsidR="00245D14" w:rsidRPr="00443FC1" w:rsidRDefault="008D6DA8">
      <w:pPr>
        <w:rPr>
          <w:rFonts w:ascii="宋体" w:hAnsi="宋体"/>
          <w:kern w:val="0"/>
          <w:szCs w:val="20"/>
        </w:rPr>
      </w:pPr>
      <w:r w:rsidRPr="00443FC1">
        <w:rPr>
          <w:rFonts w:ascii="宋体" w:hAnsi="宋体" w:hint="eastAsia"/>
        </w:rPr>
        <w:t>6.2.9</w:t>
      </w:r>
      <w:r w:rsidRPr="00443FC1">
        <w:rPr>
          <w:rFonts w:ascii="宋体" w:hAnsi="宋体" w:hint="eastAsia"/>
          <w:kern w:val="0"/>
          <w:szCs w:val="20"/>
        </w:rPr>
        <w:t>各种砂浆抹灰层，在凝结前应防止快干、水冲、撞击、振动和受冻，在凝结后应采取措施防止沾污和损坏。水泥砂浆抹灰层应在湿润条件下养护。</w:t>
      </w:r>
    </w:p>
    <w:p w:rsidR="00245D14" w:rsidRPr="00443FC1" w:rsidRDefault="008D6DA8">
      <w:pPr>
        <w:rPr>
          <w:rFonts w:ascii="宋体" w:hAnsi="宋体"/>
          <w:kern w:val="0"/>
          <w:szCs w:val="20"/>
        </w:rPr>
      </w:pPr>
      <w:r w:rsidRPr="00443FC1">
        <w:rPr>
          <w:rFonts w:ascii="宋体" w:hAnsi="宋体" w:hint="eastAsia"/>
        </w:rPr>
        <w:t>6.2.10</w:t>
      </w:r>
      <w:r w:rsidRPr="00443FC1">
        <w:rPr>
          <w:rFonts w:ascii="宋体" w:hAnsi="宋体" w:hint="eastAsia"/>
          <w:kern w:val="0"/>
          <w:szCs w:val="20"/>
        </w:rPr>
        <w:t>外墙和顶棚的抹灰层与基层之间及各抹灰层之间应粘结牢固。</w:t>
      </w:r>
    </w:p>
    <w:p w:rsidR="00245D14" w:rsidRPr="00572D05" w:rsidRDefault="008D6DA8" w:rsidP="00572D05">
      <w:pPr>
        <w:keepLines/>
        <w:adjustRightInd w:val="0"/>
        <w:snapToGrid w:val="0"/>
        <w:ind w:firstLineChars="0" w:firstLine="0"/>
        <w:jc w:val="left"/>
        <w:outlineLvl w:val="1"/>
        <w:rPr>
          <w:rFonts w:ascii="宋体" w:hAnsi="宋体" w:cs="Times New Roman"/>
          <w:szCs w:val="20"/>
        </w:rPr>
      </w:pPr>
      <w:bookmarkStart w:id="226" w:name="_Toc505617571"/>
      <w:bookmarkStart w:id="227" w:name="_Toc505613331"/>
      <w:bookmarkStart w:id="228" w:name="_Toc505617036"/>
      <w:bookmarkStart w:id="229" w:name="_Toc505615803"/>
      <w:bookmarkStart w:id="230" w:name="_Toc505612786"/>
      <w:bookmarkStart w:id="231" w:name="_Toc505615268"/>
      <w:bookmarkStart w:id="232" w:name="_Toc505618106"/>
      <w:bookmarkStart w:id="233" w:name="_Toc505613866"/>
      <w:bookmarkStart w:id="234" w:name="_Toc505612254"/>
      <w:bookmarkStart w:id="235" w:name="_Toc8381"/>
      <w:bookmarkStart w:id="236" w:name="_Toc3381801"/>
      <w:r w:rsidRPr="00572D05">
        <w:rPr>
          <w:rFonts w:ascii="宋体" w:hAnsi="宋体" w:cs="Times New Roman" w:hint="eastAsia"/>
          <w:szCs w:val="20"/>
        </w:rPr>
        <w:t xml:space="preserve">6.3 </w:t>
      </w:r>
      <w:bookmarkEnd w:id="215"/>
      <w:bookmarkEnd w:id="216"/>
      <w:bookmarkEnd w:id="217"/>
      <w:bookmarkEnd w:id="218"/>
      <w:bookmarkEnd w:id="226"/>
      <w:bookmarkEnd w:id="227"/>
      <w:bookmarkEnd w:id="228"/>
      <w:bookmarkEnd w:id="229"/>
      <w:bookmarkEnd w:id="230"/>
      <w:bookmarkEnd w:id="231"/>
      <w:bookmarkEnd w:id="232"/>
      <w:bookmarkEnd w:id="233"/>
      <w:bookmarkEnd w:id="234"/>
      <w:r w:rsidRPr="00572D05">
        <w:rPr>
          <w:rFonts w:ascii="宋体" w:hAnsi="宋体" w:cs="Times New Roman" w:hint="eastAsia"/>
          <w:szCs w:val="20"/>
        </w:rPr>
        <w:t>验收内容</w:t>
      </w:r>
      <w:bookmarkEnd w:id="235"/>
      <w:bookmarkEnd w:id="236"/>
    </w:p>
    <w:p w:rsidR="00245D14" w:rsidRPr="00443FC1" w:rsidRDefault="008D6DA8">
      <w:pPr>
        <w:rPr>
          <w:rFonts w:ascii="宋体" w:hAnsi="宋体"/>
        </w:rPr>
      </w:pPr>
      <w:bookmarkStart w:id="237" w:name="_Toc294774889"/>
      <w:r w:rsidRPr="00443FC1">
        <w:rPr>
          <w:rFonts w:ascii="宋体" w:hAnsi="宋体" w:hint="eastAsia"/>
        </w:rPr>
        <w:t>6.3.1主控项目</w:t>
      </w:r>
      <w:bookmarkEnd w:id="237"/>
    </w:p>
    <w:p w:rsidR="00245D14" w:rsidRPr="00443FC1" w:rsidRDefault="008D6DA8">
      <w:pPr>
        <w:rPr>
          <w:rFonts w:ascii="宋体" w:hAnsi="宋体"/>
          <w:kern w:val="0"/>
          <w:szCs w:val="20"/>
        </w:rPr>
      </w:pPr>
      <w:r w:rsidRPr="00443FC1">
        <w:rPr>
          <w:rFonts w:ascii="宋体" w:hAnsi="宋体" w:hint="eastAsia"/>
          <w:kern w:val="0"/>
          <w:szCs w:val="20"/>
        </w:rPr>
        <w:t>（1）一般抹灰所用材料的品种和性能应符合设计要求及国家现行标准的有关规定。</w:t>
      </w:r>
    </w:p>
    <w:p w:rsidR="00245D14" w:rsidRPr="00443FC1" w:rsidRDefault="008D6DA8">
      <w:pPr>
        <w:rPr>
          <w:rFonts w:ascii="宋体" w:hAnsi="宋体"/>
          <w:kern w:val="0"/>
          <w:szCs w:val="20"/>
        </w:rPr>
      </w:pPr>
      <w:r w:rsidRPr="00443FC1">
        <w:rPr>
          <w:rFonts w:ascii="宋体" w:hAnsi="宋体" w:hint="eastAsia"/>
          <w:kern w:val="0"/>
          <w:szCs w:val="20"/>
        </w:rPr>
        <w:t>检验方案：检查产品合格证书、进场验收记录、性能检验报告和复验报告。</w:t>
      </w:r>
    </w:p>
    <w:p w:rsidR="00245D14" w:rsidRPr="00443FC1" w:rsidRDefault="008D6DA8">
      <w:pPr>
        <w:rPr>
          <w:rFonts w:ascii="宋体" w:hAnsi="宋体"/>
          <w:kern w:val="0"/>
          <w:szCs w:val="20"/>
        </w:rPr>
      </w:pPr>
      <w:r w:rsidRPr="00443FC1">
        <w:rPr>
          <w:rFonts w:ascii="宋体" w:hAnsi="宋体" w:hint="eastAsia"/>
          <w:kern w:val="0"/>
          <w:szCs w:val="20"/>
        </w:rPr>
        <w:t>（2）抹灰前基层表面的尘土、污垢和油渍等应清除干净，并应洒水润湿或进行界面处理。</w:t>
      </w:r>
    </w:p>
    <w:p w:rsidR="00245D14" w:rsidRPr="00443FC1" w:rsidRDefault="008D6DA8">
      <w:pPr>
        <w:rPr>
          <w:rFonts w:ascii="宋体" w:hAnsi="宋体"/>
          <w:kern w:val="0"/>
          <w:szCs w:val="20"/>
        </w:rPr>
      </w:pPr>
      <w:r w:rsidRPr="00443FC1">
        <w:rPr>
          <w:rFonts w:ascii="宋体" w:hAnsi="宋体" w:hint="eastAsia"/>
          <w:kern w:val="0"/>
          <w:szCs w:val="20"/>
        </w:rPr>
        <w:t>检验方法：检查施工记录。</w:t>
      </w:r>
    </w:p>
    <w:p w:rsidR="00245D14" w:rsidRPr="00443FC1" w:rsidRDefault="008D6DA8">
      <w:pPr>
        <w:rPr>
          <w:rFonts w:ascii="宋体" w:hAnsi="宋体"/>
          <w:color w:val="FF0000"/>
          <w:kern w:val="0"/>
          <w:szCs w:val="20"/>
        </w:rPr>
      </w:pPr>
      <w:r w:rsidRPr="00443FC1">
        <w:rPr>
          <w:rFonts w:ascii="宋体" w:hAnsi="宋体" w:hint="eastAsia"/>
          <w:color w:val="FF0000"/>
          <w:kern w:val="0"/>
          <w:szCs w:val="20"/>
        </w:rPr>
        <w:t>……</w:t>
      </w:r>
    </w:p>
    <w:p w:rsidR="00245D14" w:rsidRPr="00443FC1" w:rsidRDefault="008D6DA8">
      <w:pPr>
        <w:rPr>
          <w:rFonts w:ascii="宋体" w:hAnsi="宋体"/>
        </w:rPr>
      </w:pPr>
      <w:bookmarkStart w:id="238" w:name="_Toc294774890"/>
      <w:r w:rsidRPr="00443FC1">
        <w:rPr>
          <w:rFonts w:ascii="宋体" w:hAnsi="宋体" w:hint="eastAsia"/>
        </w:rPr>
        <w:t>6.3.2 一般项目</w:t>
      </w:r>
      <w:bookmarkEnd w:id="238"/>
    </w:p>
    <w:p w:rsidR="00245D14" w:rsidRPr="00443FC1" w:rsidRDefault="008D6DA8">
      <w:pPr>
        <w:rPr>
          <w:rFonts w:ascii="宋体" w:hAnsi="宋体"/>
          <w:kern w:val="0"/>
          <w:szCs w:val="20"/>
        </w:rPr>
      </w:pPr>
      <w:r w:rsidRPr="00443FC1">
        <w:rPr>
          <w:rFonts w:ascii="宋体" w:hAnsi="宋体" w:hint="eastAsia"/>
          <w:kern w:val="0"/>
          <w:szCs w:val="20"/>
        </w:rPr>
        <w:t>（1）一般抹灰工程的表面质量应符合下列规定：</w:t>
      </w:r>
    </w:p>
    <w:p w:rsidR="00245D14" w:rsidRPr="00443FC1" w:rsidRDefault="008D6DA8">
      <w:pPr>
        <w:rPr>
          <w:rFonts w:ascii="宋体" w:hAnsi="宋体"/>
          <w:kern w:val="0"/>
          <w:szCs w:val="20"/>
        </w:rPr>
      </w:pPr>
      <w:r w:rsidRPr="00443FC1">
        <w:rPr>
          <w:rFonts w:ascii="宋体" w:hAnsi="宋体" w:hint="eastAsia"/>
          <w:kern w:val="0"/>
          <w:szCs w:val="20"/>
        </w:rPr>
        <w:t>1）普通抹灰表面应光滑、洁净，接槎平整，分格缝应清晰。</w:t>
      </w:r>
    </w:p>
    <w:p w:rsidR="00245D14" w:rsidRPr="00443FC1" w:rsidRDefault="008D6DA8">
      <w:pPr>
        <w:rPr>
          <w:rFonts w:ascii="宋体" w:hAnsi="宋体"/>
          <w:kern w:val="0"/>
          <w:szCs w:val="20"/>
        </w:rPr>
      </w:pPr>
      <w:r w:rsidRPr="00443FC1">
        <w:rPr>
          <w:rFonts w:ascii="宋体" w:hAnsi="宋体" w:hint="eastAsia"/>
          <w:kern w:val="0"/>
          <w:szCs w:val="20"/>
        </w:rPr>
        <w:t>2）高级抹灰表面应光滑、洁净，颜色均匀、无抹纹，分格缝和灰线应</w:t>
      </w:r>
      <w:r w:rsidRPr="00443FC1">
        <w:rPr>
          <w:rFonts w:ascii="宋体" w:hAnsi="宋体" w:hint="eastAsia"/>
          <w:kern w:val="0"/>
          <w:szCs w:val="20"/>
        </w:rPr>
        <w:lastRenderedPageBreak/>
        <w:t>清晰美观。</w:t>
      </w:r>
    </w:p>
    <w:p w:rsidR="00245D14" w:rsidRPr="00443FC1" w:rsidRDefault="008D6DA8">
      <w:pPr>
        <w:rPr>
          <w:rFonts w:ascii="宋体" w:hAnsi="宋体"/>
          <w:kern w:val="0"/>
          <w:szCs w:val="20"/>
        </w:rPr>
      </w:pPr>
      <w:r w:rsidRPr="00443FC1">
        <w:rPr>
          <w:rFonts w:ascii="宋体" w:hAnsi="宋体" w:hint="eastAsia"/>
          <w:kern w:val="0"/>
          <w:szCs w:val="20"/>
        </w:rPr>
        <w:t>检验防范：观察；手摸检查。</w:t>
      </w:r>
    </w:p>
    <w:p w:rsidR="00245D14" w:rsidRPr="00443FC1" w:rsidRDefault="008D6DA8">
      <w:pPr>
        <w:rPr>
          <w:rFonts w:ascii="宋体" w:hAnsi="宋体"/>
          <w:kern w:val="0"/>
          <w:sz w:val="30"/>
          <w:szCs w:val="30"/>
        </w:rPr>
      </w:pPr>
      <w:r w:rsidRPr="00443FC1">
        <w:rPr>
          <w:rFonts w:ascii="宋体" w:hAnsi="宋体" w:hint="eastAsia"/>
          <w:kern w:val="0"/>
          <w:szCs w:val="20"/>
        </w:rPr>
        <w:t>（2）护角</w:t>
      </w:r>
      <w:r w:rsidRPr="00443FC1">
        <w:rPr>
          <w:rFonts w:ascii="宋体" w:hAnsi="宋体" w:hint="eastAsia"/>
          <w:kern w:val="0"/>
          <w:sz w:val="30"/>
          <w:szCs w:val="30"/>
        </w:rPr>
        <w:t>、孔洞、槽、盒周围的抹灰应整齐、光滑，管道后面抹灰表面平整。</w:t>
      </w:r>
    </w:p>
    <w:p w:rsidR="00245D14" w:rsidRPr="00443FC1" w:rsidRDefault="008D6DA8">
      <w:pPr>
        <w:rPr>
          <w:rFonts w:ascii="宋体" w:hAnsi="宋体"/>
          <w:kern w:val="0"/>
          <w:szCs w:val="20"/>
        </w:rPr>
      </w:pPr>
      <w:r w:rsidRPr="00443FC1">
        <w:rPr>
          <w:rFonts w:ascii="宋体" w:hAnsi="宋体" w:hint="eastAsia"/>
          <w:kern w:val="0"/>
          <w:szCs w:val="20"/>
        </w:rPr>
        <w:t>（3）抹灰总厚度应符合设计要求，水泥砂浆不得抹在石灰砍浆上，罩面石膏灰不得抹在水泥砂浆层上。</w:t>
      </w:r>
    </w:p>
    <w:p w:rsidR="00245D14" w:rsidRPr="00443FC1" w:rsidRDefault="008D6DA8">
      <w:pPr>
        <w:rPr>
          <w:rFonts w:ascii="宋体" w:hAnsi="宋体"/>
          <w:color w:val="FF0000"/>
          <w:kern w:val="0"/>
          <w:szCs w:val="20"/>
        </w:rPr>
      </w:pPr>
      <w:r w:rsidRPr="00443FC1">
        <w:rPr>
          <w:rFonts w:ascii="宋体" w:hAnsi="宋体" w:hint="eastAsia"/>
          <w:color w:val="FF0000"/>
          <w:kern w:val="0"/>
          <w:szCs w:val="20"/>
        </w:rPr>
        <w:t>（4）……</w:t>
      </w:r>
    </w:p>
    <w:p w:rsidR="00245D14" w:rsidRDefault="008D6DA8" w:rsidP="00443FC1">
      <w:pPr>
        <w:rPr>
          <w:rFonts w:ascii="宋体" w:hAnsi="宋体"/>
          <w:kern w:val="0"/>
          <w:szCs w:val="20"/>
        </w:rPr>
      </w:pPr>
      <w:r w:rsidRPr="00443FC1">
        <w:rPr>
          <w:rFonts w:ascii="宋体" w:hAnsi="宋体" w:hint="eastAsia"/>
          <w:kern w:val="0"/>
          <w:szCs w:val="20"/>
        </w:rPr>
        <w:t>（5）一般抹灰工程质量的允许偏差应符合下表规定。</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1811"/>
        <w:gridCol w:w="1415"/>
        <w:gridCol w:w="1460"/>
        <w:gridCol w:w="3750"/>
      </w:tblGrid>
      <w:tr w:rsidR="00245D14" w:rsidRPr="00443FC1" w:rsidTr="00443FC1">
        <w:trPr>
          <w:trHeight w:val="315"/>
          <w:jc w:val="center"/>
        </w:trPr>
        <w:tc>
          <w:tcPr>
            <w:tcW w:w="458" w:type="pct"/>
            <w:vMerge w:val="restar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项次</w:t>
            </w:r>
          </w:p>
        </w:tc>
        <w:tc>
          <w:tcPr>
            <w:tcW w:w="975" w:type="pct"/>
            <w:vMerge w:val="restar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项目</w:t>
            </w:r>
          </w:p>
        </w:tc>
        <w:tc>
          <w:tcPr>
            <w:tcW w:w="1548" w:type="pct"/>
            <w:gridSpan w:val="2"/>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允许偏差</w:t>
            </w:r>
          </w:p>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（mm）</w:t>
            </w:r>
          </w:p>
        </w:tc>
        <w:tc>
          <w:tcPr>
            <w:tcW w:w="2020" w:type="pct"/>
            <w:vMerge w:val="restar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检验方法</w:t>
            </w:r>
          </w:p>
        </w:tc>
      </w:tr>
      <w:tr w:rsidR="00245D14" w:rsidRPr="00443FC1" w:rsidTr="00443FC1">
        <w:trPr>
          <w:trHeight w:val="315"/>
          <w:jc w:val="center"/>
        </w:trPr>
        <w:tc>
          <w:tcPr>
            <w:tcW w:w="458" w:type="pct"/>
            <w:vMerge/>
            <w:vAlign w:val="center"/>
          </w:tcPr>
          <w:p w:rsidR="00245D14" w:rsidRPr="00443FC1" w:rsidRDefault="00245D14">
            <w:pPr>
              <w:spacing w:line="320" w:lineRule="exact"/>
              <w:ind w:firstLineChars="0" w:firstLine="0"/>
              <w:jc w:val="center"/>
              <w:rPr>
                <w:rFonts w:ascii="宋体" w:hAnsi="宋体"/>
                <w:sz w:val="21"/>
                <w:szCs w:val="21"/>
              </w:rPr>
            </w:pPr>
          </w:p>
        </w:tc>
        <w:tc>
          <w:tcPr>
            <w:tcW w:w="975" w:type="pct"/>
            <w:vMerge/>
            <w:vAlign w:val="center"/>
          </w:tcPr>
          <w:p w:rsidR="00245D14" w:rsidRPr="00443FC1" w:rsidRDefault="00245D14">
            <w:pPr>
              <w:spacing w:line="320" w:lineRule="exact"/>
              <w:ind w:firstLineChars="0" w:firstLine="0"/>
              <w:jc w:val="center"/>
              <w:rPr>
                <w:rFonts w:ascii="宋体" w:hAnsi="宋体"/>
                <w:sz w:val="21"/>
                <w:szCs w:val="21"/>
              </w:rPr>
            </w:pPr>
          </w:p>
        </w:tc>
        <w:tc>
          <w:tcPr>
            <w:tcW w:w="762"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普通抹灰</w:t>
            </w:r>
          </w:p>
        </w:tc>
        <w:tc>
          <w:tcPr>
            <w:tcW w:w="785"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高级抹灰</w:t>
            </w:r>
          </w:p>
        </w:tc>
        <w:tc>
          <w:tcPr>
            <w:tcW w:w="2020" w:type="pct"/>
            <w:vMerge/>
            <w:vAlign w:val="center"/>
          </w:tcPr>
          <w:p w:rsidR="00245D14" w:rsidRPr="00443FC1" w:rsidRDefault="00245D14">
            <w:pPr>
              <w:spacing w:line="320" w:lineRule="exact"/>
              <w:ind w:firstLineChars="0" w:firstLine="0"/>
              <w:jc w:val="center"/>
              <w:rPr>
                <w:rFonts w:ascii="宋体" w:hAnsi="宋体"/>
                <w:sz w:val="21"/>
                <w:szCs w:val="21"/>
              </w:rPr>
            </w:pPr>
          </w:p>
        </w:tc>
      </w:tr>
      <w:tr w:rsidR="00245D14" w:rsidRPr="00443FC1" w:rsidTr="00443FC1">
        <w:trPr>
          <w:trHeight w:val="397"/>
          <w:jc w:val="center"/>
        </w:trPr>
        <w:tc>
          <w:tcPr>
            <w:tcW w:w="458"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1</w:t>
            </w:r>
          </w:p>
        </w:tc>
        <w:tc>
          <w:tcPr>
            <w:tcW w:w="975"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立面垂直度</w:t>
            </w:r>
          </w:p>
        </w:tc>
        <w:tc>
          <w:tcPr>
            <w:tcW w:w="762"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4</w:t>
            </w:r>
          </w:p>
        </w:tc>
        <w:tc>
          <w:tcPr>
            <w:tcW w:w="785"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3</w:t>
            </w:r>
          </w:p>
        </w:tc>
        <w:tc>
          <w:tcPr>
            <w:tcW w:w="2020"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用2m垂直检测尺检查</w:t>
            </w:r>
          </w:p>
        </w:tc>
      </w:tr>
      <w:tr w:rsidR="00245D14" w:rsidRPr="00443FC1" w:rsidTr="00443FC1">
        <w:trPr>
          <w:trHeight w:val="397"/>
          <w:jc w:val="center"/>
        </w:trPr>
        <w:tc>
          <w:tcPr>
            <w:tcW w:w="458"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2</w:t>
            </w:r>
          </w:p>
        </w:tc>
        <w:tc>
          <w:tcPr>
            <w:tcW w:w="975"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表面平整度</w:t>
            </w:r>
          </w:p>
        </w:tc>
        <w:tc>
          <w:tcPr>
            <w:tcW w:w="762"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4</w:t>
            </w:r>
          </w:p>
        </w:tc>
        <w:tc>
          <w:tcPr>
            <w:tcW w:w="785"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3</w:t>
            </w:r>
          </w:p>
        </w:tc>
        <w:tc>
          <w:tcPr>
            <w:tcW w:w="2020"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用2m靠尺和塞尺检查</w:t>
            </w:r>
          </w:p>
        </w:tc>
      </w:tr>
      <w:tr w:rsidR="00245D14" w:rsidRPr="00443FC1" w:rsidTr="00443FC1">
        <w:trPr>
          <w:trHeight w:val="397"/>
          <w:jc w:val="center"/>
        </w:trPr>
        <w:tc>
          <w:tcPr>
            <w:tcW w:w="458"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3</w:t>
            </w:r>
          </w:p>
        </w:tc>
        <w:tc>
          <w:tcPr>
            <w:tcW w:w="975"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阴阳角垂直</w:t>
            </w:r>
          </w:p>
        </w:tc>
        <w:tc>
          <w:tcPr>
            <w:tcW w:w="762"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4</w:t>
            </w:r>
          </w:p>
        </w:tc>
        <w:tc>
          <w:tcPr>
            <w:tcW w:w="785"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3</w:t>
            </w:r>
          </w:p>
        </w:tc>
        <w:tc>
          <w:tcPr>
            <w:tcW w:w="2020"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用200mm直角检测尺检查</w:t>
            </w:r>
          </w:p>
        </w:tc>
      </w:tr>
      <w:tr w:rsidR="00245D14" w:rsidRPr="00443FC1" w:rsidTr="00443FC1">
        <w:trPr>
          <w:trHeight w:val="397"/>
          <w:jc w:val="center"/>
        </w:trPr>
        <w:tc>
          <w:tcPr>
            <w:tcW w:w="458"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4</w:t>
            </w:r>
          </w:p>
        </w:tc>
        <w:tc>
          <w:tcPr>
            <w:tcW w:w="975"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分隔缝（条）直线度</w:t>
            </w:r>
          </w:p>
        </w:tc>
        <w:tc>
          <w:tcPr>
            <w:tcW w:w="762"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4</w:t>
            </w:r>
          </w:p>
        </w:tc>
        <w:tc>
          <w:tcPr>
            <w:tcW w:w="785"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3</w:t>
            </w:r>
          </w:p>
        </w:tc>
        <w:tc>
          <w:tcPr>
            <w:tcW w:w="2020"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拉5m线，不足5m拉通线，用钢直尺检查</w:t>
            </w:r>
          </w:p>
        </w:tc>
      </w:tr>
      <w:tr w:rsidR="00245D14" w:rsidRPr="00443FC1" w:rsidTr="00443FC1">
        <w:trPr>
          <w:trHeight w:val="397"/>
          <w:jc w:val="center"/>
        </w:trPr>
        <w:tc>
          <w:tcPr>
            <w:tcW w:w="458"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5</w:t>
            </w:r>
          </w:p>
        </w:tc>
        <w:tc>
          <w:tcPr>
            <w:tcW w:w="975"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墙裙、勒脚上口直线度</w:t>
            </w:r>
          </w:p>
        </w:tc>
        <w:tc>
          <w:tcPr>
            <w:tcW w:w="762"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4</w:t>
            </w:r>
          </w:p>
        </w:tc>
        <w:tc>
          <w:tcPr>
            <w:tcW w:w="785"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3</w:t>
            </w:r>
          </w:p>
        </w:tc>
        <w:tc>
          <w:tcPr>
            <w:tcW w:w="2020" w:type="pct"/>
            <w:vAlign w:val="center"/>
          </w:tcPr>
          <w:p w:rsidR="00245D14" w:rsidRPr="00443FC1" w:rsidRDefault="008D6DA8">
            <w:pPr>
              <w:spacing w:line="320" w:lineRule="exact"/>
              <w:ind w:firstLineChars="0" w:firstLine="0"/>
              <w:jc w:val="center"/>
              <w:rPr>
                <w:rFonts w:ascii="宋体" w:hAnsi="宋体"/>
                <w:sz w:val="21"/>
                <w:szCs w:val="21"/>
              </w:rPr>
            </w:pPr>
            <w:r w:rsidRPr="00443FC1">
              <w:rPr>
                <w:rFonts w:ascii="宋体" w:hAnsi="宋体" w:hint="eastAsia"/>
                <w:sz w:val="21"/>
                <w:szCs w:val="21"/>
              </w:rPr>
              <w:t>拉5m线，不足5m拉通线，用钢直尺检查</w:t>
            </w:r>
          </w:p>
        </w:tc>
      </w:tr>
    </w:tbl>
    <w:p w:rsidR="00245D14" w:rsidRDefault="008D6DA8">
      <w:pPr>
        <w:spacing w:line="320" w:lineRule="exact"/>
        <w:ind w:firstLineChars="0" w:firstLine="0"/>
        <w:jc w:val="left"/>
        <w:rPr>
          <w:sz w:val="24"/>
        </w:rPr>
      </w:pPr>
      <w:r>
        <w:rPr>
          <w:rFonts w:hint="eastAsia"/>
          <w:sz w:val="24"/>
        </w:rPr>
        <w:t>注：</w:t>
      </w:r>
      <w:r>
        <w:rPr>
          <w:rFonts w:hint="eastAsia"/>
          <w:sz w:val="24"/>
        </w:rPr>
        <w:t>1</w:t>
      </w:r>
      <w:r>
        <w:rPr>
          <w:rFonts w:hint="eastAsia"/>
          <w:sz w:val="24"/>
        </w:rPr>
        <w:t>普通抹灰，本表第</w:t>
      </w:r>
      <w:r>
        <w:rPr>
          <w:rFonts w:hint="eastAsia"/>
          <w:sz w:val="24"/>
        </w:rPr>
        <w:t>3</w:t>
      </w:r>
      <w:r>
        <w:rPr>
          <w:rFonts w:hint="eastAsia"/>
          <w:sz w:val="24"/>
        </w:rPr>
        <w:t>项阴角方正可不检查；</w:t>
      </w:r>
    </w:p>
    <w:p w:rsidR="00245D14" w:rsidRDefault="008D6DA8">
      <w:pPr>
        <w:spacing w:line="320" w:lineRule="exact"/>
        <w:ind w:firstLine="480"/>
        <w:jc w:val="left"/>
        <w:rPr>
          <w:sz w:val="24"/>
        </w:rPr>
      </w:pPr>
      <w:r>
        <w:rPr>
          <w:rFonts w:hint="eastAsia"/>
          <w:sz w:val="24"/>
        </w:rPr>
        <w:t>2</w:t>
      </w:r>
      <w:r>
        <w:rPr>
          <w:rFonts w:hint="eastAsia"/>
          <w:sz w:val="24"/>
        </w:rPr>
        <w:t>顶棚抹灰，本表第</w:t>
      </w:r>
      <w:r>
        <w:rPr>
          <w:rFonts w:hint="eastAsia"/>
          <w:sz w:val="24"/>
        </w:rPr>
        <w:t>2</w:t>
      </w:r>
      <w:r>
        <w:rPr>
          <w:rFonts w:hint="eastAsia"/>
          <w:sz w:val="24"/>
        </w:rPr>
        <w:t>项表面平整度可不检查，但应平顺。</w:t>
      </w:r>
    </w:p>
    <w:p w:rsidR="00C263EE" w:rsidRDefault="00C263EE">
      <w:pPr>
        <w:spacing w:line="320" w:lineRule="exact"/>
        <w:ind w:firstLine="480"/>
        <w:jc w:val="left"/>
        <w:rPr>
          <w:sz w:val="24"/>
        </w:rPr>
      </w:pPr>
    </w:p>
    <w:p w:rsidR="00C263EE" w:rsidRDefault="00C263EE">
      <w:pPr>
        <w:spacing w:line="320" w:lineRule="exact"/>
        <w:ind w:firstLine="480"/>
        <w:jc w:val="left"/>
        <w:rPr>
          <w:sz w:val="24"/>
        </w:rPr>
        <w:sectPr w:rsidR="00C263EE" w:rsidSect="008A46D1">
          <w:pgSz w:w="11906" w:h="16838"/>
          <w:pgMar w:top="1247" w:right="1418" w:bottom="1247" w:left="1418" w:header="851" w:footer="992" w:gutter="0"/>
          <w:cols w:space="0"/>
          <w:docGrid w:linePitch="312"/>
        </w:sectPr>
      </w:pPr>
    </w:p>
    <w:p w:rsidR="00245D14" w:rsidRPr="008D6DA8" w:rsidRDefault="008D6DA8" w:rsidP="008D6DA8">
      <w:pPr>
        <w:keepNext/>
        <w:keepLines/>
        <w:ind w:firstLineChars="0" w:firstLine="0"/>
        <w:jc w:val="left"/>
        <w:outlineLvl w:val="0"/>
        <w:rPr>
          <w:rFonts w:ascii="Times New Roman" w:hAnsi="Times New Roman" w:cs="Times New Roman"/>
          <w:b/>
          <w:kern w:val="44"/>
        </w:rPr>
      </w:pPr>
      <w:bookmarkStart w:id="239" w:name="_Toc505613333"/>
      <w:bookmarkStart w:id="240" w:name="_Toc505612788"/>
      <w:bookmarkStart w:id="241" w:name="_Toc505612256"/>
      <w:bookmarkStart w:id="242" w:name="_Toc486519301"/>
      <w:bookmarkStart w:id="243" w:name="_Toc505617573"/>
      <w:bookmarkStart w:id="244" w:name="_Toc505614248"/>
      <w:bookmarkStart w:id="245" w:name="_Toc505618108"/>
      <w:bookmarkStart w:id="246" w:name="_Toc505615270"/>
      <w:bookmarkStart w:id="247" w:name="_Toc486587548"/>
      <w:bookmarkStart w:id="248" w:name="_Toc505617038"/>
      <w:bookmarkStart w:id="249" w:name="_Toc505613868"/>
      <w:bookmarkStart w:id="250" w:name="_Toc504056344"/>
      <w:bookmarkStart w:id="251" w:name="_Toc505615805"/>
      <w:bookmarkStart w:id="252" w:name="_Toc505078013"/>
      <w:bookmarkStart w:id="253" w:name="_Toc2065"/>
      <w:bookmarkStart w:id="254" w:name="_Toc3381802"/>
      <w:bookmarkStart w:id="255" w:name="_Hlk486518495"/>
      <w:bookmarkStart w:id="256" w:name="_Hlk486521219"/>
      <w:r w:rsidRPr="008D6DA8">
        <w:rPr>
          <w:rFonts w:ascii="Times New Roman" w:hAnsi="Times New Roman" w:cs="Times New Roman" w:hint="eastAsia"/>
          <w:b/>
          <w:kern w:val="44"/>
        </w:rPr>
        <w:lastRenderedPageBreak/>
        <w:t>七</w:t>
      </w:r>
      <w:r w:rsidR="008A46D1">
        <w:rPr>
          <w:rFonts w:ascii="Times New Roman" w:hAnsi="Times New Roman" w:cs="Times New Roman" w:hint="eastAsia"/>
          <w:b/>
          <w:kern w:val="44"/>
        </w:rPr>
        <w:t>、</w:t>
      </w:r>
      <w:r w:rsidRPr="008D6DA8">
        <w:rPr>
          <w:rFonts w:ascii="Times New Roman" w:hAnsi="Times New Roman" w:cs="Times New Roman" w:hint="eastAsia"/>
          <w:b/>
          <w:kern w:val="44"/>
        </w:rPr>
        <w:t>管理及保证措施</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245D14" w:rsidRPr="00572D05" w:rsidRDefault="008D6DA8" w:rsidP="00572D05">
      <w:pPr>
        <w:keepLines/>
        <w:adjustRightInd w:val="0"/>
        <w:snapToGrid w:val="0"/>
        <w:ind w:firstLineChars="0" w:firstLine="0"/>
        <w:jc w:val="left"/>
        <w:outlineLvl w:val="1"/>
        <w:rPr>
          <w:rFonts w:ascii="宋体" w:hAnsi="宋体" w:cs="Times New Roman"/>
          <w:szCs w:val="20"/>
        </w:rPr>
      </w:pPr>
      <w:bookmarkStart w:id="257" w:name="_Toc24524"/>
      <w:bookmarkStart w:id="258" w:name="_Toc3381803"/>
      <w:bookmarkStart w:id="259" w:name="_Toc505615806"/>
      <w:bookmarkStart w:id="260" w:name="_Toc505078014"/>
      <w:bookmarkStart w:id="261" w:name="_Toc504056345"/>
      <w:bookmarkStart w:id="262" w:name="_Toc505617574"/>
      <w:bookmarkStart w:id="263" w:name="_Toc505612789"/>
      <w:bookmarkStart w:id="264" w:name="_Toc505618109"/>
      <w:bookmarkStart w:id="265" w:name="_Toc505612257"/>
      <w:bookmarkStart w:id="266" w:name="_Toc505613334"/>
      <w:bookmarkStart w:id="267" w:name="_Toc505617039"/>
      <w:bookmarkStart w:id="268" w:name="_Toc505613869"/>
      <w:bookmarkStart w:id="269" w:name="_Toc505615271"/>
      <w:r w:rsidRPr="00572D05">
        <w:rPr>
          <w:rFonts w:ascii="宋体" w:hAnsi="宋体" w:cs="Times New Roman" w:hint="eastAsia"/>
          <w:szCs w:val="20"/>
        </w:rPr>
        <w:t>7.1</w:t>
      </w:r>
      <w:r w:rsidR="00C263EE">
        <w:rPr>
          <w:rFonts w:ascii="宋体" w:hAnsi="宋体" w:cs="Times New Roman"/>
          <w:szCs w:val="20"/>
        </w:rPr>
        <w:t xml:space="preserve"> </w:t>
      </w:r>
      <w:r w:rsidRPr="00572D05">
        <w:rPr>
          <w:rFonts w:ascii="宋体" w:hAnsi="宋体" w:cs="Times New Roman" w:hint="eastAsia"/>
          <w:szCs w:val="20"/>
        </w:rPr>
        <w:t>质量保证措施</w:t>
      </w:r>
      <w:bookmarkEnd w:id="257"/>
      <w:bookmarkEnd w:id="258"/>
    </w:p>
    <w:p w:rsidR="00245D14" w:rsidRPr="00C263EE" w:rsidRDefault="008D6DA8">
      <w:pPr>
        <w:rPr>
          <w:rFonts w:asciiTheme="minorEastAsia" w:eastAsiaTheme="minorEastAsia" w:hAnsiTheme="minorEastAsia"/>
        </w:rPr>
      </w:pPr>
      <w:r w:rsidRPr="00C263EE">
        <w:rPr>
          <w:rFonts w:asciiTheme="minorEastAsia" w:eastAsiaTheme="minorEastAsia" w:hAnsiTheme="minorEastAsia" w:hint="eastAsia"/>
        </w:rPr>
        <w:t>7.1.1质量保证措施</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9"/>
        <w:gridCol w:w="8302"/>
      </w:tblGrid>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序号</w:t>
            </w:r>
          </w:p>
        </w:tc>
        <w:tc>
          <w:tcPr>
            <w:tcW w:w="8302" w:type="dxa"/>
            <w:shd w:val="clear" w:color="auto" w:fill="auto"/>
            <w:vAlign w:val="center"/>
          </w:tcPr>
          <w:p w:rsidR="00245D14" w:rsidRDefault="008D6DA8">
            <w:pPr>
              <w:adjustRightInd w:val="0"/>
              <w:snapToGrid w:val="0"/>
              <w:spacing w:line="320" w:lineRule="exact"/>
              <w:ind w:firstLine="420"/>
              <w:jc w:val="center"/>
              <w:rPr>
                <w:rFonts w:ascii="宋体" w:hAnsi="宋体"/>
                <w:kern w:val="0"/>
                <w:sz w:val="21"/>
                <w:szCs w:val="21"/>
              </w:rPr>
            </w:pPr>
            <w:r>
              <w:rPr>
                <w:rFonts w:ascii="宋体" w:hAnsi="宋体" w:hint="eastAsia"/>
                <w:kern w:val="0"/>
                <w:sz w:val="21"/>
                <w:szCs w:val="21"/>
              </w:rPr>
              <w:t>措施</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1</w:t>
            </w:r>
          </w:p>
        </w:tc>
        <w:tc>
          <w:tcPr>
            <w:tcW w:w="8302" w:type="dxa"/>
            <w:shd w:val="clear" w:color="auto" w:fill="auto"/>
            <w:vAlign w:val="center"/>
          </w:tcPr>
          <w:p w:rsidR="00245D14" w:rsidRDefault="008D6DA8">
            <w:pPr>
              <w:pStyle w:val="a9"/>
              <w:rPr>
                <w:color w:val="FF0000"/>
              </w:rPr>
            </w:pPr>
            <w:r>
              <w:rPr>
                <w:rFonts w:hint="eastAsia"/>
                <w:color w:val="FF0000"/>
              </w:rPr>
              <w:t>操作人员在每一工序进行中必须严格执行样板制，严格按方案交底及规范施工，在施工中与方案发生矛盾处要求通报技术部，若变更由技术部下发通知。</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color w:val="FF0000"/>
                <w:kern w:val="0"/>
                <w:sz w:val="21"/>
                <w:szCs w:val="21"/>
              </w:rPr>
              <w:t>2</w:t>
            </w:r>
          </w:p>
        </w:tc>
        <w:tc>
          <w:tcPr>
            <w:tcW w:w="8302" w:type="dxa"/>
            <w:shd w:val="clear" w:color="auto" w:fill="auto"/>
            <w:vAlign w:val="center"/>
          </w:tcPr>
          <w:p w:rsidR="00245D14" w:rsidRDefault="008D6DA8">
            <w:pPr>
              <w:pStyle w:val="a9"/>
              <w:rPr>
                <w:color w:val="FF0000"/>
              </w:rPr>
            </w:pPr>
            <w:r>
              <w:rPr>
                <w:rFonts w:hint="eastAsia"/>
                <w:color w:val="FF0000"/>
              </w:rPr>
              <w:t>遵循合理的施工顺序，每道工序要求一丝不苟地完成，并坚持实施“三检制度”。</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3</w:t>
            </w:r>
          </w:p>
        </w:tc>
        <w:tc>
          <w:tcPr>
            <w:tcW w:w="8302" w:type="dxa"/>
            <w:shd w:val="clear" w:color="auto" w:fill="auto"/>
            <w:vAlign w:val="center"/>
          </w:tcPr>
          <w:p w:rsidR="00245D14" w:rsidRDefault="008D6DA8">
            <w:pPr>
              <w:pStyle w:val="a9"/>
              <w:rPr>
                <w:color w:val="FF0000"/>
              </w:rPr>
            </w:pPr>
            <w:r>
              <w:rPr>
                <w:rFonts w:hint="eastAsia"/>
                <w:color w:val="FF0000"/>
              </w:rPr>
              <w:t>施工员在施工过程中严格按照方案和技术交底进行现场控制监督。</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4</w:t>
            </w:r>
          </w:p>
        </w:tc>
        <w:tc>
          <w:tcPr>
            <w:tcW w:w="8302" w:type="dxa"/>
            <w:shd w:val="clear" w:color="auto" w:fill="auto"/>
            <w:vAlign w:val="center"/>
          </w:tcPr>
          <w:p w:rsidR="00245D14" w:rsidRDefault="008D6DA8">
            <w:pPr>
              <w:pStyle w:val="a9"/>
              <w:rPr>
                <w:color w:val="FF0000"/>
              </w:rPr>
            </w:pPr>
            <w:r>
              <w:rPr>
                <w:rFonts w:hint="eastAsia"/>
                <w:color w:val="FF0000"/>
              </w:rPr>
              <w:t>质量员根据施工节点及控制要点在施工过程中严格控制，做到及时发现及时整改。</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100" w:firstLine="210"/>
              <w:rPr>
                <w:rFonts w:ascii="宋体" w:hAnsi="宋体"/>
                <w:color w:val="FF0000"/>
                <w:kern w:val="0"/>
                <w:sz w:val="21"/>
                <w:szCs w:val="21"/>
              </w:rPr>
            </w:pPr>
            <w:r>
              <w:rPr>
                <w:rFonts w:ascii="宋体" w:hAnsi="宋体" w:hint="eastAsia"/>
                <w:color w:val="FF0000"/>
                <w:kern w:val="0"/>
                <w:sz w:val="21"/>
                <w:szCs w:val="21"/>
              </w:rPr>
              <w:t>5</w:t>
            </w:r>
          </w:p>
        </w:tc>
        <w:tc>
          <w:tcPr>
            <w:tcW w:w="8302" w:type="dxa"/>
            <w:shd w:val="clear" w:color="auto" w:fill="auto"/>
            <w:vAlign w:val="center"/>
          </w:tcPr>
          <w:p w:rsidR="00245D14" w:rsidRDefault="008D6DA8">
            <w:pPr>
              <w:pStyle w:val="a9"/>
              <w:rPr>
                <w:color w:val="FF0000"/>
              </w:rPr>
            </w:pPr>
            <w:r>
              <w:rPr>
                <w:rFonts w:hint="eastAsia"/>
                <w:color w:val="FF0000"/>
              </w:rPr>
              <w:t>在施工过程中，不得在楼地面和休息平台上拌和灰浆。对于硬化的水泥砂浆不得随意加水拌和使用。</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100" w:firstLine="210"/>
              <w:rPr>
                <w:rFonts w:ascii="宋体" w:hAnsi="宋体"/>
                <w:color w:val="FF0000"/>
                <w:kern w:val="0"/>
                <w:sz w:val="21"/>
                <w:szCs w:val="21"/>
              </w:rPr>
            </w:pPr>
            <w:r>
              <w:rPr>
                <w:rFonts w:ascii="宋体" w:hAnsi="宋体" w:hint="eastAsia"/>
                <w:color w:val="FF0000"/>
                <w:kern w:val="0"/>
                <w:sz w:val="21"/>
                <w:szCs w:val="21"/>
              </w:rPr>
              <w:t>6</w:t>
            </w:r>
          </w:p>
        </w:tc>
        <w:tc>
          <w:tcPr>
            <w:tcW w:w="8302" w:type="dxa"/>
            <w:shd w:val="clear" w:color="auto" w:fill="auto"/>
            <w:vAlign w:val="center"/>
          </w:tcPr>
          <w:p w:rsidR="00245D14" w:rsidRDefault="008D6DA8">
            <w:pPr>
              <w:pStyle w:val="a9"/>
              <w:rPr>
                <w:color w:val="FF0000"/>
              </w:rPr>
            </w:pPr>
            <w:r>
              <w:rPr>
                <w:rFonts w:hint="eastAsia"/>
                <w:color w:val="FF0000"/>
              </w:rPr>
              <w:t>相关各专业工种之间，应进行交接检验，并形成记录。未经监理工程师检查认可，不得进行下道工序施工。</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100" w:firstLine="210"/>
              <w:rPr>
                <w:rFonts w:ascii="宋体" w:hAnsi="宋体"/>
                <w:color w:val="FF0000"/>
                <w:kern w:val="0"/>
                <w:sz w:val="21"/>
                <w:szCs w:val="21"/>
              </w:rPr>
            </w:pPr>
            <w:r>
              <w:rPr>
                <w:rFonts w:ascii="宋体" w:hAnsi="宋体" w:hint="eastAsia"/>
                <w:color w:val="FF0000"/>
                <w:kern w:val="0"/>
                <w:sz w:val="21"/>
                <w:szCs w:val="21"/>
              </w:rPr>
              <w:t>7</w:t>
            </w:r>
          </w:p>
        </w:tc>
        <w:tc>
          <w:tcPr>
            <w:tcW w:w="8302" w:type="dxa"/>
            <w:shd w:val="clear" w:color="auto" w:fill="auto"/>
            <w:vAlign w:val="center"/>
          </w:tcPr>
          <w:p w:rsidR="00245D14" w:rsidRDefault="008D6DA8">
            <w:pPr>
              <w:pStyle w:val="a9"/>
              <w:rPr>
                <w:color w:val="FF0000"/>
              </w:rPr>
            </w:pPr>
            <w:r>
              <w:rPr>
                <w:rFonts w:hint="eastAsia"/>
                <w:color w:val="FF0000"/>
              </w:rPr>
              <w:t>抹灰前基层处理，必须经验收合格，并填写隐蔽工程验收记录。</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100" w:firstLine="210"/>
              <w:rPr>
                <w:rFonts w:ascii="宋体" w:hAnsi="宋体"/>
                <w:color w:val="FF0000"/>
                <w:kern w:val="0"/>
                <w:sz w:val="21"/>
                <w:szCs w:val="21"/>
              </w:rPr>
            </w:pPr>
            <w:r>
              <w:rPr>
                <w:rFonts w:ascii="宋体" w:hAnsi="宋体" w:hint="eastAsia"/>
                <w:color w:val="FF0000"/>
                <w:kern w:val="0"/>
                <w:sz w:val="21"/>
                <w:szCs w:val="21"/>
              </w:rPr>
              <w:t>8</w:t>
            </w:r>
          </w:p>
        </w:tc>
        <w:tc>
          <w:tcPr>
            <w:tcW w:w="8302" w:type="dxa"/>
            <w:shd w:val="clear" w:color="auto" w:fill="auto"/>
            <w:vAlign w:val="center"/>
          </w:tcPr>
          <w:p w:rsidR="00245D14" w:rsidRDefault="008D6DA8">
            <w:pPr>
              <w:pStyle w:val="a9"/>
              <w:rPr>
                <w:color w:val="FF0000"/>
              </w:rPr>
            </w:pPr>
            <w:r>
              <w:rPr>
                <w:rFonts w:hint="eastAsia"/>
                <w:color w:val="FF0000"/>
              </w:rPr>
              <w:t>抹灰基体表面应彻底清理干净，对于表面光滑的基体应进行处理。</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100" w:firstLine="210"/>
              <w:rPr>
                <w:rFonts w:ascii="宋体" w:hAnsi="宋体"/>
                <w:color w:val="FF0000"/>
                <w:kern w:val="0"/>
                <w:sz w:val="21"/>
                <w:szCs w:val="21"/>
              </w:rPr>
            </w:pPr>
            <w:r>
              <w:rPr>
                <w:rFonts w:ascii="宋体" w:hAnsi="宋体" w:hint="eastAsia"/>
                <w:color w:val="FF0000"/>
                <w:kern w:val="0"/>
                <w:sz w:val="21"/>
                <w:szCs w:val="21"/>
              </w:rPr>
              <w:t>9</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抹灰前应将基体充分浇水均匀润透，防止基体浇水不头透造成抹灰砂浆中的水分很快被基体吸收，造成质量问题。</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100" w:firstLine="210"/>
              <w:rPr>
                <w:rFonts w:ascii="宋体" w:hAnsi="宋体"/>
                <w:color w:val="FF0000"/>
                <w:kern w:val="0"/>
                <w:sz w:val="21"/>
                <w:szCs w:val="21"/>
              </w:rPr>
            </w:pPr>
            <w:r>
              <w:rPr>
                <w:rFonts w:ascii="宋体" w:hAnsi="宋体" w:hint="eastAsia"/>
                <w:color w:val="FF0000"/>
                <w:kern w:val="0"/>
                <w:sz w:val="21"/>
                <w:szCs w:val="21"/>
              </w:rPr>
              <w:t>10</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严格各层抹灰厚度，防止一次抹灰过厚，造成干缩率增大，造成空鼓、开裂等质量问题。</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100" w:firstLine="210"/>
              <w:rPr>
                <w:rFonts w:ascii="宋体" w:hAnsi="宋体"/>
                <w:color w:val="FF0000"/>
                <w:kern w:val="0"/>
                <w:sz w:val="21"/>
                <w:szCs w:val="21"/>
              </w:rPr>
            </w:pPr>
            <w:r>
              <w:rPr>
                <w:rFonts w:ascii="宋体" w:hAnsi="宋体" w:hint="eastAsia"/>
                <w:color w:val="FF0000"/>
                <w:kern w:val="0"/>
                <w:sz w:val="21"/>
                <w:szCs w:val="21"/>
              </w:rPr>
              <w:t>11</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w:t>
            </w:r>
          </w:p>
        </w:tc>
      </w:tr>
    </w:tbl>
    <w:p w:rsidR="00245D14" w:rsidRPr="00C263EE" w:rsidRDefault="008D6DA8">
      <w:pPr>
        <w:rPr>
          <w:rFonts w:asciiTheme="minorEastAsia" w:eastAsiaTheme="minorEastAsia" w:hAnsiTheme="minorEastAsia"/>
        </w:rPr>
      </w:pPr>
      <w:r w:rsidRPr="00C263EE">
        <w:rPr>
          <w:rFonts w:asciiTheme="minorEastAsia" w:eastAsiaTheme="minorEastAsia" w:hAnsiTheme="minorEastAsia" w:hint="eastAsia"/>
        </w:rPr>
        <w:t>7.1.2常见质量问题控制措施</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8"/>
        <w:gridCol w:w="3428"/>
        <w:gridCol w:w="4335"/>
      </w:tblGrid>
      <w:tr w:rsidR="00245D14">
        <w:trPr>
          <w:trHeight w:val="397"/>
        </w:trPr>
        <w:tc>
          <w:tcPr>
            <w:tcW w:w="1308" w:type="dxa"/>
            <w:shd w:val="clear" w:color="auto" w:fill="auto"/>
            <w:vAlign w:val="center"/>
          </w:tcPr>
          <w:p w:rsidR="00245D14" w:rsidRDefault="008D6DA8">
            <w:pPr>
              <w:pStyle w:val="a9"/>
              <w:jc w:val="center"/>
              <w:rPr>
                <w:color w:val="FF0000"/>
              </w:rPr>
            </w:pPr>
            <w:r>
              <w:rPr>
                <w:rFonts w:hint="eastAsia"/>
                <w:color w:val="FF0000"/>
              </w:rPr>
              <w:t>问题</w:t>
            </w:r>
          </w:p>
        </w:tc>
        <w:tc>
          <w:tcPr>
            <w:tcW w:w="3428" w:type="dxa"/>
            <w:shd w:val="clear" w:color="auto" w:fill="auto"/>
            <w:vAlign w:val="center"/>
          </w:tcPr>
          <w:p w:rsidR="00245D14" w:rsidRDefault="008D6DA8">
            <w:pPr>
              <w:pStyle w:val="a9"/>
              <w:jc w:val="center"/>
              <w:rPr>
                <w:color w:val="FF0000"/>
              </w:rPr>
            </w:pPr>
            <w:r>
              <w:rPr>
                <w:rFonts w:hint="eastAsia"/>
                <w:color w:val="FF0000"/>
              </w:rPr>
              <w:t>主要原因</w:t>
            </w:r>
          </w:p>
        </w:tc>
        <w:tc>
          <w:tcPr>
            <w:tcW w:w="4335" w:type="dxa"/>
            <w:shd w:val="clear" w:color="auto" w:fill="auto"/>
            <w:vAlign w:val="center"/>
          </w:tcPr>
          <w:p w:rsidR="00245D14" w:rsidRDefault="008D6DA8">
            <w:pPr>
              <w:pStyle w:val="a9"/>
              <w:jc w:val="center"/>
              <w:rPr>
                <w:color w:val="FF0000"/>
              </w:rPr>
            </w:pPr>
            <w:r>
              <w:rPr>
                <w:rFonts w:hint="eastAsia"/>
                <w:color w:val="FF0000"/>
              </w:rPr>
              <w:t>措施</w:t>
            </w:r>
          </w:p>
        </w:tc>
      </w:tr>
      <w:tr w:rsidR="00245D14">
        <w:trPr>
          <w:trHeight w:val="397"/>
        </w:trPr>
        <w:tc>
          <w:tcPr>
            <w:tcW w:w="1308" w:type="dxa"/>
            <w:shd w:val="clear" w:color="auto" w:fill="auto"/>
            <w:vAlign w:val="center"/>
          </w:tcPr>
          <w:p w:rsidR="00245D14" w:rsidRDefault="008D6DA8">
            <w:pPr>
              <w:pStyle w:val="a9"/>
              <w:rPr>
                <w:color w:val="FF0000"/>
              </w:rPr>
            </w:pPr>
            <w:r>
              <w:rPr>
                <w:rFonts w:hint="eastAsia"/>
                <w:color w:val="FF0000"/>
              </w:rPr>
              <w:t>1</w:t>
            </w:r>
            <w:r>
              <w:rPr>
                <w:rFonts w:hint="eastAsia"/>
                <w:color w:val="FF0000"/>
              </w:rPr>
              <w:t>空鼓：</w:t>
            </w:r>
          </w:p>
          <w:p w:rsidR="00245D14" w:rsidRDefault="008D6DA8">
            <w:pPr>
              <w:pStyle w:val="a9"/>
              <w:rPr>
                <w:color w:val="FF0000"/>
              </w:rPr>
            </w:pPr>
            <w:r>
              <w:rPr>
                <w:rFonts w:hint="eastAsia"/>
                <w:color w:val="FF0000"/>
              </w:rPr>
              <w:t>表现为面层与基层，或基层与底层不同程度的空鼓。</w:t>
            </w:r>
          </w:p>
        </w:tc>
        <w:tc>
          <w:tcPr>
            <w:tcW w:w="3428" w:type="dxa"/>
            <w:shd w:val="clear" w:color="auto" w:fill="auto"/>
            <w:vAlign w:val="center"/>
          </w:tcPr>
          <w:p w:rsidR="00245D14" w:rsidRDefault="008D6DA8">
            <w:pPr>
              <w:pStyle w:val="a9"/>
              <w:rPr>
                <w:color w:val="FF0000"/>
              </w:rPr>
            </w:pPr>
            <w:r>
              <w:rPr>
                <w:rFonts w:hint="eastAsia"/>
                <w:color w:val="FF0000"/>
              </w:rPr>
              <w:t>(1)</w:t>
            </w:r>
            <w:r>
              <w:rPr>
                <w:rFonts w:hint="eastAsia"/>
                <w:color w:val="FF0000"/>
              </w:rPr>
              <w:t>底层与基层未处理，或处理不认真，清理不干净，或抹灰面未浇水，浇水量不足、不均匀。</w:t>
            </w:r>
          </w:p>
          <w:p w:rsidR="00245D14" w:rsidRDefault="008D6DA8">
            <w:pPr>
              <w:pStyle w:val="a9"/>
              <w:rPr>
                <w:color w:val="FF0000"/>
              </w:rPr>
            </w:pPr>
            <w:r>
              <w:rPr>
                <w:rFonts w:hint="eastAsia"/>
                <w:color w:val="FF0000"/>
              </w:rPr>
              <w:t>(2)</w:t>
            </w:r>
            <w:r>
              <w:rPr>
                <w:rFonts w:hint="eastAsia"/>
                <w:color w:val="FF0000"/>
              </w:rPr>
              <w:t>抹灰层表面过分光滑，又未采取技术措施处理。</w:t>
            </w:r>
          </w:p>
          <w:p w:rsidR="00245D14" w:rsidRDefault="008D6DA8">
            <w:pPr>
              <w:pStyle w:val="a9"/>
              <w:rPr>
                <w:color w:val="FF0000"/>
              </w:rPr>
            </w:pPr>
            <w:r>
              <w:rPr>
                <w:rFonts w:hint="eastAsia"/>
                <w:color w:val="FF0000"/>
              </w:rPr>
              <w:t>(3)</w:t>
            </w:r>
            <w:r>
              <w:rPr>
                <w:rFonts w:hint="eastAsia"/>
                <w:color w:val="FF0000"/>
              </w:rPr>
              <w:t>抹灰层之间的材料强度差异过大。</w:t>
            </w:r>
          </w:p>
        </w:tc>
        <w:tc>
          <w:tcPr>
            <w:tcW w:w="4335" w:type="dxa"/>
            <w:shd w:val="clear" w:color="auto" w:fill="auto"/>
            <w:vAlign w:val="center"/>
          </w:tcPr>
          <w:p w:rsidR="00245D14" w:rsidRDefault="008D6DA8">
            <w:pPr>
              <w:pStyle w:val="a9"/>
              <w:rPr>
                <w:color w:val="FF0000"/>
              </w:rPr>
            </w:pPr>
            <w:r>
              <w:rPr>
                <w:rFonts w:hint="eastAsia"/>
                <w:color w:val="FF0000"/>
              </w:rPr>
              <w:t>(1)</w:t>
            </w:r>
            <w:r>
              <w:rPr>
                <w:rFonts w:hint="eastAsia"/>
                <w:color w:val="FF0000"/>
              </w:rPr>
              <w:t>抹灰前必须将脚手眼、支模孔洞填堵密实，对混凝土表面凸出较大的部分要凿平。</w:t>
            </w:r>
          </w:p>
          <w:p w:rsidR="00245D14" w:rsidRDefault="008D6DA8">
            <w:pPr>
              <w:pStyle w:val="a9"/>
              <w:rPr>
                <w:color w:val="FF0000"/>
              </w:rPr>
            </w:pPr>
            <w:r>
              <w:rPr>
                <w:rFonts w:hint="eastAsia"/>
                <w:color w:val="FF0000"/>
              </w:rPr>
              <w:t>(2)</w:t>
            </w:r>
            <w:r>
              <w:rPr>
                <w:rFonts w:hint="eastAsia"/>
                <w:color w:val="FF0000"/>
              </w:rPr>
              <w:t>必须将底层、基层表面清理干净，并于施工前一天将准备抹灰的面浇水润湿。</w:t>
            </w:r>
          </w:p>
          <w:p w:rsidR="00245D14" w:rsidRDefault="008D6DA8">
            <w:pPr>
              <w:pStyle w:val="a9"/>
              <w:rPr>
                <w:color w:val="FF0000"/>
              </w:rPr>
            </w:pPr>
            <w:r>
              <w:rPr>
                <w:rFonts w:hint="eastAsia"/>
                <w:color w:val="FF0000"/>
              </w:rPr>
              <w:t>(3)</w:t>
            </w:r>
            <w:r>
              <w:rPr>
                <w:rFonts w:hint="eastAsia"/>
                <w:color w:val="FF0000"/>
              </w:rPr>
              <w:t>对表面较光滑的混凝土表面，抹底灰前应先凿毛，或掺</w:t>
            </w:r>
            <w:r>
              <w:rPr>
                <w:rFonts w:hint="eastAsia"/>
                <w:color w:val="FF0000"/>
              </w:rPr>
              <w:t xml:space="preserve"> 107</w:t>
            </w:r>
            <w:r>
              <w:rPr>
                <w:rFonts w:hint="eastAsia"/>
                <w:color w:val="FF0000"/>
              </w:rPr>
              <w:t>胶水泥浆，或用界面处理剂处理。</w:t>
            </w:r>
          </w:p>
          <w:p w:rsidR="00245D14" w:rsidRDefault="008D6DA8">
            <w:pPr>
              <w:pStyle w:val="a9"/>
              <w:rPr>
                <w:color w:val="FF0000"/>
              </w:rPr>
            </w:pPr>
            <w:r>
              <w:rPr>
                <w:rFonts w:hint="eastAsia"/>
                <w:color w:val="FF0000"/>
              </w:rPr>
              <w:t>(4)</w:t>
            </w:r>
            <w:r>
              <w:rPr>
                <w:rFonts w:hint="eastAsia"/>
                <w:color w:val="FF0000"/>
              </w:rPr>
              <w:t>抹灰层之间的材料强度要接近。</w:t>
            </w:r>
          </w:p>
        </w:tc>
      </w:tr>
      <w:tr w:rsidR="00245D14">
        <w:trPr>
          <w:trHeight w:val="397"/>
        </w:trPr>
        <w:tc>
          <w:tcPr>
            <w:tcW w:w="1308" w:type="dxa"/>
            <w:shd w:val="clear" w:color="auto" w:fill="auto"/>
            <w:vAlign w:val="center"/>
          </w:tcPr>
          <w:p w:rsidR="00245D14" w:rsidRDefault="008D6DA8">
            <w:pPr>
              <w:pStyle w:val="a9"/>
              <w:rPr>
                <w:color w:val="FF0000"/>
              </w:rPr>
            </w:pPr>
            <w:r>
              <w:rPr>
                <w:rFonts w:hint="eastAsia"/>
                <w:color w:val="FF0000"/>
              </w:rPr>
              <w:t>2</w:t>
            </w:r>
            <w:r>
              <w:rPr>
                <w:rFonts w:hint="eastAsia"/>
                <w:color w:val="FF0000"/>
              </w:rPr>
              <w:t>裂缝：</w:t>
            </w:r>
          </w:p>
          <w:p w:rsidR="00245D14" w:rsidRDefault="008D6DA8">
            <w:pPr>
              <w:pStyle w:val="a9"/>
              <w:rPr>
                <w:color w:val="FF0000"/>
              </w:rPr>
            </w:pPr>
            <w:r>
              <w:rPr>
                <w:rFonts w:hint="eastAsia"/>
                <w:color w:val="FF0000"/>
              </w:rPr>
              <w:t>是指非结构性面层的各种裂缝，墙、柱表面的不规则裂缝、龟裂，窗套侧面的裂缝</w:t>
            </w:r>
            <w:r>
              <w:rPr>
                <w:rFonts w:hint="eastAsia"/>
                <w:color w:val="FF0000"/>
              </w:rPr>
              <w:lastRenderedPageBreak/>
              <w:t>等</w:t>
            </w:r>
          </w:p>
        </w:tc>
        <w:tc>
          <w:tcPr>
            <w:tcW w:w="3428" w:type="dxa"/>
            <w:shd w:val="clear" w:color="auto" w:fill="auto"/>
            <w:vAlign w:val="center"/>
          </w:tcPr>
          <w:p w:rsidR="00245D14" w:rsidRDefault="008D6DA8">
            <w:pPr>
              <w:pStyle w:val="a9"/>
              <w:rPr>
                <w:color w:val="FF0000"/>
              </w:rPr>
            </w:pPr>
            <w:r>
              <w:rPr>
                <w:rFonts w:hint="eastAsia"/>
                <w:color w:val="FF0000"/>
              </w:rPr>
              <w:lastRenderedPageBreak/>
              <w:t>(1)</w:t>
            </w:r>
            <w:r>
              <w:rPr>
                <w:rFonts w:hint="eastAsia"/>
                <w:color w:val="FF0000"/>
              </w:rPr>
              <w:t>抹灰材质不符合要求，主要是水泥强度或安定性差，砂子含粉尘，含泥量过大或砂粒径过细。</w:t>
            </w:r>
          </w:p>
          <w:p w:rsidR="00245D14" w:rsidRDefault="008D6DA8">
            <w:pPr>
              <w:pStyle w:val="a9"/>
              <w:rPr>
                <w:color w:val="FF0000"/>
              </w:rPr>
            </w:pPr>
            <w:r>
              <w:rPr>
                <w:rFonts w:hint="eastAsia"/>
                <w:color w:val="FF0000"/>
              </w:rPr>
              <w:t>(2)</w:t>
            </w:r>
            <w:r>
              <w:rPr>
                <w:rFonts w:hint="eastAsia"/>
                <w:color w:val="FF0000"/>
              </w:rPr>
              <w:t>一次抹灰太厚或各层抹灰间隔时间太短，或表面撒干水泥等而引起收缩裂缝。</w:t>
            </w:r>
          </w:p>
          <w:p w:rsidR="00245D14" w:rsidRDefault="008D6DA8">
            <w:pPr>
              <w:pStyle w:val="a9"/>
              <w:rPr>
                <w:color w:val="FF0000"/>
              </w:rPr>
            </w:pPr>
            <w:r>
              <w:rPr>
                <w:rFonts w:hint="eastAsia"/>
                <w:color w:val="FF0000"/>
              </w:rPr>
              <w:t>(3)</w:t>
            </w:r>
            <w:r>
              <w:rPr>
                <w:rFonts w:hint="eastAsia"/>
                <w:color w:val="FF0000"/>
              </w:rPr>
              <w:t>基层由两种以上的材料组合的拼接部位处理不当或温差而引起裂</w:t>
            </w:r>
            <w:r>
              <w:rPr>
                <w:rFonts w:hint="eastAsia"/>
                <w:color w:val="FF0000"/>
              </w:rPr>
              <w:lastRenderedPageBreak/>
              <w:t>缝。</w:t>
            </w:r>
          </w:p>
        </w:tc>
        <w:tc>
          <w:tcPr>
            <w:tcW w:w="4335" w:type="dxa"/>
            <w:shd w:val="clear" w:color="auto" w:fill="auto"/>
            <w:vAlign w:val="center"/>
          </w:tcPr>
          <w:p w:rsidR="00245D14" w:rsidRDefault="008D6DA8">
            <w:pPr>
              <w:pStyle w:val="a9"/>
              <w:rPr>
                <w:color w:val="FF0000"/>
              </w:rPr>
            </w:pPr>
            <w:r>
              <w:rPr>
                <w:rFonts w:hint="eastAsia"/>
                <w:color w:val="FF0000"/>
              </w:rPr>
              <w:lastRenderedPageBreak/>
              <w:t>(1)</w:t>
            </w:r>
            <w:r>
              <w:rPr>
                <w:rFonts w:hint="eastAsia"/>
                <w:color w:val="FF0000"/>
              </w:rPr>
              <w:t>抹灰用的材料必须符合质量要求，例如水泥的强度与安定性应符合标准；砂不能过细，宜采用中砂，含泥量不大于</w:t>
            </w:r>
            <w:r>
              <w:rPr>
                <w:rFonts w:hint="eastAsia"/>
                <w:color w:val="FF0000"/>
              </w:rPr>
              <w:t>3%</w:t>
            </w:r>
            <w:r>
              <w:rPr>
                <w:rFonts w:hint="eastAsia"/>
                <w:color w:val="FF0000"/>
              </w:rPr>
              <w:t>；白灰要熟透，过滤要认真。</w:t>
            </w:r>
          </w:p>
          <w:p w:rsidR="00245D14" w:rsidRDefault="008D6DA8">
            <w:pPr>
              <w:pStyle w:val="a9"/>
              <w:rPr>
                <w:color w:val="FF0000"/>
              </w:rPr>
            </w:pPr>
            <w:r>
              <w:rPr>
                <w:rFonts w:hint="eastAsia"/>
                <w:color w:val="FF0000"/>
              </w:rPr>
              <w:t>(2)</w:t>
            </w:r>
            <w:r>
              <w:rPr>
                <w:rFonts w:hint="eastAsia"/>
                <w:color w:val="FF0000"/>
              </w:rPr>
              <w:t>基层要分层抹灰，一次抹灰不能厚；各层抹灰间隔时间要视材料与气温不同而合理选定。</w:t>
            </w:r>
          </w:p>
          <w:p w:rsidR="00245D14" w:rsidRDefault="008D6DA8">
            <w:pPr>
              <w:pStyle w:val="a9"/>
              <w:rPr>
                <w:color w:val="FF0000"/>
              </w:rPr>
            </w:pPr>
            <w:r>
              <w:rPr>
                <w:rFonts w:hint="eastAsia"/>
                <w:color w:val="FF0000"/>
              </w:rPr>
              <w:t>(3)</w:t>
            </w:r>
            <w:r>
              <w:rPr>
                <w:rFonts w:hint="eastAsia"/>
                <w:color w:val="FF0000"/>
              </w:rPr>
              <w:t>为防止窗台中间或窗角裂缝，一般可在底层窗台设一道钢筋混凝土梁，或设</w:t>
            </w:r>
            <w:r>
              <w:rPr>
                <w:rFonts w:hint="eastAsia"/>
                <w:color w:val="FF0000"/>
              </w:rPr>
              <w:t>3</w:t>
            </w:r>
            <w:r>
              <w:rPr>
                <w:rFonts w:hint="eastAsia"/>
                <w:color w:val="FF0000"/>
              </w:rPr>
              <w:t>φ</w:t>
            </w:r>
            <w:r>
              <w:rPr>
                <w:rFonts w:hint="eastAsia"/>
                <w:color w:val="FF0000"/>
              </w:rPr>
              <w:t>6</w:t>
            </w:r>
            <w:r>
              <w:rPr>
                <w:rFonts w:hint="eastAsia"/>
                <w:color w:val="FF0000"/>
              </w:rPr>
              <w:t>的钢筋</w:t>
            </w:r>
            <w:r>
              <w:rPr>
                <w:rFonts w:hint="eastAsia"/>
                <w:color w:val="FF0000"/>
              </w:rPr>
              <w:lastRenderedPageBreak/>
              <w:t>砖反梁，伸出窗洞各</w:t>
            </w:r>
            <w:r>
              <w:rPr>
                <w:rFonts w:hint="eastAsia"/>
                <w:color w:val="FF0000"/>
              </w:rPr>
              <w:t>330mm</w:t>
            </w:r>
            <w:r>
              <w:rPr>
                <w:rFonts w:hint="eastAsia"/>
                <w:color w:val="FF0000"/>
              </w:rPr>
              <w:t>。</w:t>
            </w:r>
          </w:p>
          <w:p w:rsidR="00245D14" w:rsidRDefault="008D6DA8">
            <w:pPr>
              <w:pStyle w:val="a9"/>
              <w:rPr>
                <w:color w:val="FF0000"/>
              </w:rPr>
            </w:pPr>
            <w:r>
              <w:rPr>
                <w:rFonts w:hint="eastAsia"/>
                <w:color w:val="FF0000"/>
              </w:rPr>
              <w:t>(4)</w:t>
            </w:r>
            <w:r>
              <w:rPr>
                <w:rFonts w:hint="eastAsia"/>
                <w:color w:val="FF0000"/>
              </w:rPr>
              <w:t>夏季要避免在日光曝晒下进行抹灰，对重要部位与曝晒的部分应在抹灰后的第二天洒水养护</w:t>
            </w:r>
            <w:r>
              <w:rPr>
                <w:rFonts w:hint="eastAsia"/>
                <w:color w:val="FF0000"/>
              </w:rPr>
              <w:t>7d</w:t>
            </w:r>
            <w:r>
              <w:rPr>
                <w:rFonts w:hint="eastAsia"/>
                <w:color w:val="FF0000"/>
              </w:rPr>
              <w:t>。</w:t>
            </w:r>
          </w:p>
          <w:p w:rsidR="00245D14" w:rsidRDefault="008D6DA8">
            <w:pPr>
              <w:pStyle w:val="a9"/>
              <w:rPr>
                <w:color w:val="FF0000"/>
              </w:rPr>
            </w:pPr>
            <w:r>
              <w:rPr>
                <w:rFonts w:hint="eastAsia"/>
                <w:color w:val="FF0000"/>
              </w:rPr>
              <w:t>(5)</w:t>
            </w:r>
            <w:r>
              <w:rPr>
                <w:rFonts w:hint="eastAsia"/>
                <w:color w:val="FF0000"/>
              </w:rPr>
              <w:t>对抹灰面积较大的墙、柱、檐口等，要设置分格缝，以防抹灰面积过大而引起收缩裂缝。</w:t>
            </w:r>
          </w:p>
        </w:tc>
      </w:tr>
      <w:tr w:rsidR="00245D14">
        <w:trPr>
          <w:trHeight w:val="397"/>
        </w:trPr>
        <w:tc>
          <w:tcPr>
            <w:tcW w:w="1308" w:type="dxa"/>
            <w:shd w:val="clear" w:color="auto" w:fill="auto"/>
            <w:vAlign w:val="center"/>
          </w:tcPr>
          <w:p w:rsidR="00245D14" w:rsidRDefault="008D6DA8">
            <w:pPr>
              <w:pStyle w:val="a9"/>
              <w:rPr>
                <w:color w:val="FF0000"/>
              </w:rPr>
            </w:pPr>
            <w:r>
              <w:rPr>
                <w:rFonts w:hint="eastAsia"/>
                <w:color w:val="FF0000"/>
              </w:rPr>
              <w:lastRenderedPageBreak/>
              <w:t>3</w:t>
            </w:r>
            <w:r>
              <w:rPr>
                <w:rFonts w:hint="eastAsia"/>
                <w:color w:val="FF0000"/>
              </w:rPr>
              <w:t>抹灰层不平整：</w:t>
            </w:r>
          </w:p>
          <w:p w:rsidR="00245D14" w:rsidRDefault="008D6DA8">
            <w:pPr>
              <w:pStyle w:val="a9"/>
              <w:rPr>
                <w:color w:val="FF0000"/>
              </w:rPr>
            </w:pPr>
            <w:r>
              <w:rPr>
                <w:rFonts w:hint="eastAsia"/>
                <w:color w:val="FF0000"/>
              </w:rPr>
              <w:t>抹灰层表面接槎明显，或大面呈波浪形，或明显凹凸不平整。</w:t>
            </w:r>
          </w:p>
        </w:tc>
        <w:tc>
          <w:tcPr>
            <w:tcW w:w="3428" w:type="dxa"/>
            <w:shd w:val="clear" w:color="auto" w:fill="auto"/>
            <w:vAlign w:val="center"/>
          </w:tcPr>
          <w:p w:rsidR="00245D14" w:rsidRDefault="008D6DA8">
            <w:pPr>
              <w:pStyle w:val="a9"/>
              <w:rPr>
                <w:color w:val="FF0000"/>
              </w:rPr>
            </w:pPr>
            <w:r>
              <w:rPr>
                <w:rFonts w:hint="eastAsia"/>
                <w:color w:val="FF0000"/>
              </w:rPr>
              <w:t>(1)</w:t>
            </w:r>
            <w:r>
              <w:rPr>
                <w:rFonts w:hint="eastAsia"/>
                <w:color w:val="FF0000"/>
              </w:rPr>
              <w:t>基层刮糙未出柱头</w:t>
            </w:r>
            <w:r>
              <w:rPr>
                <w:rFonts w:hint="eastAsia"/>
                <w:color w:val="FF0000"/>
              </w:rPr>
              <w:t>(</w:t>
            </w:r>
            <w:r>
              <w:rPr>
                <w:rFonts w:hint="eastAsia"/>
                <w:color w:val="FF0000"/>
              </w:rPr>
              <w:t>冲筋</w:t>
            </w:r>
            <w:r>
              <w:rPr>
                <w:rFonts w:hint="eastAsia"/>
                <w:color w:val="FF0000"/>
              </w:rPr>
              <w:t>)</w:t>
            </w:r>
            <w:r>
              <w:rPr>
                <w:rFonts w:hint="eastAsia"/>
                <w:color w:val="FF0000"/>
              </w:rPr>
              <w:t>，或未做塌饼。</w:t>
            </w:r>
          </w:p>
          <w:p w:rsidR="00245D14" w:rsidRDefault="008D6DA8">
            <w:pPr>
              <w:pStyle w:val="a9"/>
              <w:rPr>
                <w:color w:val="FF0000"/>
              </w:rPr>
            </w:pPr>
            <w:r>
              <w:rPr>
                <w:rFonts w:hint="eastAsia"/>
                <w:color w:val="FF0000"/>
              </w:rPr>
              <w:t>(2)</w:t>
            </w:r>
            <w:r>
              <w:rPr>
                <w:rFonts w:hint="eastAsia"/>
                <w:color w:val="FF0000"/>
              </w:rPr>
              <w:t>抹灰过程中刮尺使用不当，或长度不足</w:t>
            </w:r>
            <w:r>
              <w:rPr>
                <w:rFonts w:hint="eastAsia"/>
                <w:color w:val="FF0000"/>
              </w:rPr>
              <w:t>(&lt;2m)</w:t>
            </w:r>
            <w:r>
              <w:rPr>
                <w:rFonts w:hint="eastAsia"/>
                <w:color w:val="FF0000"/>
              </w:rPr>
              <w:t>。</w:t>
            </w:r>
          </w:p>
          <w:p w:rsidR="00245D14" w:rsidRDefault="008D6DA8">
            <w:pPr>
              <w:pStyle w:val="a9"/>
              <w:rPr>
                <w:color w:val="FF0000"/>
              </w:rPr>
            </w:pPr>
            <w:r>
              <w:rPr>
                <w:rFonts w:hint="eastAsia"/>
                <w:color w:val="FF0000"/>
              </w:rPr>
              <w:t>(3)</w:t>
            </w:r>
            <w:r>
              <w:rPr>
                <w:rFonts w:hint="eastAsia"/>
                <w:color w:val="FF0000"/>
              </w:rPr>
              <w:t>面层抹灰后没有适时找平压光，隔天发现不平整，已无法找平压光</w:t>
            </w:r>
            <w:r>
              <w:rPr>
                <w:rFonts w:hint="eastAsia"/>
                <w:color w:val="FF0000"/>
              </w:rPr>
              <w:t>(</w:t>
            </w:r>
            <w:r>
              <w:rPr>
                <w:rFonts w:hint="eastAsia"/>
                <w:color w:val="FF0000"/>
              </w:rPr>
              <w:t>实际上是少一道再找平压光工序</w:t>
            </w:r>
            <w:r>
              <w:rPr>
                <w:rFonts w:hint="eastAsia"/>
                <w:color w:val="FF0000"/>
              </w:rPr>
              <w:t>)</w:t>
            </w:r>
            <w:r>
              <w:rPr>
                <w:rFonts w:hint="eastAsia"/>
                <w:color w:val="FF0000"/>
              </w:rPr>
              <w:t>。</w:t>
            </w:r>
          </w:p>
        </w:tc>
        <w:tc>
          <w:tcPr>
            <w:tcW w:w="4335" w:type="dxa"/>
            <w:shd w:val="clear" w:color="auto" w:fill="auto"/>
            <w:vAlign w:val="center"/>
          </w:tcPr>
          <w:p w:rsidR="00245D14" w:rsidRDefault="008D6DA8">
            <w:pPr>
              <w:pStyle w:val="a9"/>
              <w:rPr>
                <w:color w:val="FF0000"/>
              </w:rPr>
            </w:pPr>
            <w:r>
              <w:rPr>
                <w:rFonts w:hint="eastAsia"/>
                <w:color w:val="FF0000"/>
              </w:rPr>
              <w:t>(1)</w:t>
            </w:r>
            <w:r>
              <w:rPr>
                <w:rFonts w:hint="eastAsia"/>
                <w:color w:val="FF0000"/>
              </w:rPr>
              <w:t>基层刮糙前应弹线出柱头或做塌饼，如果刮糙厚度过大，应掌握“去高、填低、取中间”的原则，适当调整柱头或塌饼的厚度。</w:t>
            </w:r>
          </w:p>
          <w:p w:rsidR="00245D14" w:rsidRDefault="008D6DA8">
            <w:pPr>
              <w:pStyle w:val="a9"/>
              <w:rPr>
                <w:color w:val="FF0000"/>
              </w:rPr>
            </w:pPr>
            <w:r>
              <w:rPr>
                <w:rFonts w:hint="eastAsia"/>
                <w:color w:val="FF0000"/>
              </w:rPr>
              <w:t>(2)</w:t>
            </w:r>
            <w:r>
              <w:rPr>
                <w:rFonts w:hint="eastAsia"/>
                <w:color w:val="FF0000"/>
              </w:rPr>
              <w:t>应严格控制基层的平整度，一般可选用大于</w:t>
            </w:r>
            <w:r>
              <w:rPr>
                <w:rFonts w:hint="eastAsia"/>
                <w:color w:val="FF0000"/>
              </w:rPr>
              <w:t>2m</w:t>
            </w:r>
            <w:r>
              <w:rPr>
                <w:rFonts w:hint="eastAsia"/>
                <w:color w:val="FF0000"/>
              </w:rPr>
              <w:t>的刮尺，操作时使刮尺作上下、左右方向转动，使抹灰面</w:t>
            </w:r>
            <w:r>
              <w:rPr>
                <w:rFonts w:hint="eastAsia"/>
                <w:color w:val="FF0000"/>
              </w:rPr>
              <w:t>(</w:t>
            </w:r>
            <w:r>
              <w:rPr>
                <w:rFonts w:hint="eastAsia"/>
                <w:color w:val="FF0000"/>
              </w:rPr>
              <w:t>层</w:t>
            </w:r>
            <w:r>
              <w:rPr>
                <w:rFonts w:hint="eastAsia"/>
                <w:color w:val="FF0000"/>
              </w:rPr>
              <w:t>)</w:t>
            </w:r>
            <w:r>
              <w:rPr>
                <w:rFonts w:hint="eastAsia"/>
                <w:color w:val="FF0000"/>
              </w:rPr>
              <w:t>平整度的允许偏差为最小。</w:t>
            </w:r>
          </w:p>
          <w:p w:rsidR="00245D14" w:rsidRDefault="008D6DA8">
            <w:pPr>
              <w:pStyle w:val="a9"/>
              <w:rPr>
                <w:color w:val="FF0000"/>
              </w:rPr>
            </w:pPr>
            <w:r>
              <w:rPr>
                <w:rFonts w:hint="eastAsia"/>
                <w:color w:val="FF0000"/>
              </w:rPr>
              <w:t>(3)</w:t>
            </w:r>
            <w:r>
              <w:rPr>
                <w:rFonts w:hint="eastAsia"/>
                <w:color w:val="FF0000"/>
              </w:rPr>
              <w:t>纸巾灰墙面，应尽量采用熟化</w:t>
            </w:r>
            <w:r>
              <w:rPr>
                <w:rFonts w:hint="eastAsia"/>
                <w:color w:val="FF0000"/>
              </w:rPr>
              <w:t>(</w:t>
            </w:r>
            <w:r>
              <w:rPr>
                <w:rFonts w:hint="eastAsia"/>
                <w:color w:val="FF0000"/>
              </w:rPr>
              <w:t>熟透</w:t>
            </w:r>
            <w:r>
              <w:rPr>
                <w:rFonts w:hint="eastAsia"/>
                <w:color w:val="FF0000"/>
              </w:rPr>
              <w:t>)</w:t>
            </w:r>
            <w:r>
              <w:rPr>
                <w:rFonts w:hint="eastAsia"/>
                <w:color w:val="FF0000"/>
              </w:rPr>
              <w:t>的纸巾；抹灰前，须将纸巾灰放入砂浆拌和机中反复搅拌，力求打烂、打细。可先刮一层毛纸巾灰，厚为</w:t>
            </w:r>
            <w:r>
              <w:rPr>
                <w:rFonts w:hint="eastAsia"/>
                <w:color w:val="FF0000"/>
              </w:rPr>
              <w:t>15mm</w:t>
            </w:r>
            <w:r>
              <w:rPr>
                <w:rFonts w:hint="eastAsia"/>
                <w:color w:val="FF0000"/>
              </w:rPr>
              <w:t>左右，用铁板抹平，吸水后刮衬光纸巾灰，厚为</w:t>
            </w:r>
            <w:r>
              <w:rPr>
                <w:rFonts w:hint="eastAsia"/>
                <w:color w:val="FF0000"/>
              </w:rPr>
              <w:t>8mm</w:t>
            </w:r>
            <w:r>
              <w:rPr>
                <w:rFonts w:hint="eastAsia"/>
                <w:color w:val="FF0000"/>
              </w:rPr>
              <w:t>，用铁板反复抹平、压光。</w:t>
            </w:r>
          </w:p>
        </w:tc>
      </w:tr>
      <w:tr w:rsidR="00245D14">
        <w:trPr>
          <w:trHeight w:val="397"/>
        </w:trPr>
        <w:tc>
          <w:tcPr>
            <w:tcW w:w="1308" w:type="dxa"/>
            <w:shd w:val="clear" w:color="auto" w:fill="auto"/>
            <w:vAlign w:val="center"/>
          </w:tcPr>
          <w:p w:rsidR="00245D14" w:rsidRDefault="008D6DA8">
            <w:pPr>
              <w:pStyle w:val="a9"/>
              <w:rPr>
                <w:color w:val="FF0000"/>
              </w:rPr>
            </w:pPr>
            <w:r>
              <w:rPr>
                <w:rFonts w:hint="eastAsia"/>
                <w:color w:val="FF0000"/>
              </w:rPr>
              <w:t>4</w:t>
            </w:r>
            <w:r>
              <w:rPr>
                <w:rFonts w:hint="eastAsia"/>
                <w:color w:val="FF0000"/>
              </w:rPr>
              <w:t>阴阳角不方正：</w:t>
            </w:r>
          </w:p>
          <w:p w:rsidR="00245D14" w:rsidRDefault="008D6DA8">
            <w:pPr>
              <w:pStyle w:val="a9"/>
              <w:rPr>
                <w:color w:val="FF0000"/>
              </w:rPr>
            </w:pPr>
            <w:r>
              <w:rPr>
                <w:rFonts w:hint="eastAsia"/>
                <w:color w:val="FF0000"/>
              </w:rPr>
              <w:t>外墙大角，内墙阴角，特别是平顶与墙面的阴角四周不丢通、不方正；窗台八字角</w:t>
            </w:r>
            <w:r>
              <w:rPr>
                <w:rFonts w:hint="eastAsia"/>
                <w:color w:val="FF0000"/>
              </w:rPr>
              <w:t>(</w:t>
            </w:r>
            <w:r>
              <w:rPr>
                <w:rFonts w:hint="eastAsia"/>
                <w:color w:val="FF0000"/>
              </w:rPr>
              <w:t>仿古建筑例外</w:t>
            </w:r>
            <w:r>
              <w:rPr>
                <w:rFonts w:hint="eastAsia"/>
                <w:color w:val="FF0000"/>
              </w:rPr>
              <w:t>)</w:t>
            </w:r>
            <w:r>
              <w:rPr>
                <w:rFonts w:hint="eastAsia"/>
                <w:color w:val="FF0000"/>
              </w:rPr>
              <w:t>。</w:t>
            </w:r>
          </w:p>
        </w:tc>
        <w:tc>
          <w:tcPr>
            <w:tcW w:w="3428" w:type="dxa"/>
            <w:shd w:val="clear" w:color="auto" w:fill="auto"/>
            <w:vAlign w:val="center"/>
          </w:tcPr>
          <w:p w:rsidR="00245D14" w:rsidRDefault="008D6DA8">
            <w:pPr>
              <w:pStyle w:val="a9"/>
              <w:rPr>
                <w:color w:val="FF0000"/>
              </w:rPr>
            </w:pPr>
            <w:r>
              <w:rPr>
                <w:rFonts w:hint="eastAsia"/>
                <w:color w:val="FF0000"/>
              </w:rPr>
              <w:t>(1)</w:t>
            </w:r>
            <w:r>
              <w:rPr>
                <w:rFonts w:hint="eastAsia"/>
                <w:color w:val="FF0000"/>
              </w:rPr>
              <w:t>房屋主体结构与楼层标高、轴线等几何尺寸不正确，抹灰过程中没有随时用阴、阳角器等质检工具进行检测，未及时纠正偏差。</w:t>
            </w:r>
          </w:p>
          <w:p w:rsidR="00245D14" w:rsidRDefault="008D6DA8">
            <w:pPr>
              <w:pStyle w:val="a9"/>
              <w:rPr>
                <w:color w:val="FF0000"/>
              </w:rPr>
            </w:pPr>
            <w:r>
              <w:rPr>
                <w:rFonts w:hint="eastAsia"/>
                <w:color w:val="FF0000"/>
              </w:rPr>
              <w:t>(2)</w:t>
            </w:r>
            <w:r>
              <w:rPr>
                <w:rFonts w:hint="eastAsia"/>
                <w:color w:val="FF0000"/>
              </w:rPr>
              <w:t>施工操作程序不规范，不重视阴、阳角应找方的操作要求。</w:t>
            </w:r>
          </w:p>
        </w:tc>
        <w:tc>
          <w:tcPr>
            <w:tcW w:w="4335" w:type="dxa"/>
            <w:shd w:val="clear" w:color="auto" w:fill="auto"/>
            <w:vAlign w:val="center"/>
          </w:tcPr>
          <w:p w:rsidR="00245D14" w:rsidRDefault="008D6DA8">
            <w:pPr>
              <w:pStyle w:val="a9"/>
              <w:rPr>
                <w:color w:val="FF0000"/>
              </w:rPr>
            </w:pPr>
            <w:r>
              <w:rPr>
                <w:rFonts w:hint="eastAsia"/>
                <w:color w:val="FF0000"/>
              </w:rPr>
              <w:t>(1)</w:t>
            </w:r>
            <w:r>
              <w:rPr>
                <w:rFonts w:hint="eastAsia"/>
                <w:color w:val="FF0000"/>
              </w:rPr>
              <w:t>抹灰前应在阴阳角处</w:t>
            </w:r>
            <w:r>
              <w:rPr>
                <w:rFonts w:hint="eastAsia"/>
                <w:color w:val="FF0000"/>
              </w:rPr>
              <w:t>(</w:t>
            </w:r>
            <w:r>
              <w:rPr>
                <w:rFonts w:hint="eastAsia"/>
                <w:color w:val="FF0000"/>
              </w:rPr>
              <w:t>上部</w:t>
            </w:r>
            <w:r>
              <w:rPr>
                <w:rFonts w:hint="eastAsia"/>
                <w:color w:val="FF0000"/>
              </w:rPr>
              <w:t>)</w:t>
            </w:r>
            <w:r>
              <w:rPr>
                <w:rFonts w:hint="eastAsia"/>
                <w:color w:val="FF0000"/>
              </w:rPr>
              <w:t>吊线，以</w:t>
            </w:r>
            <w:r>
              <w:rPr>
                <w:rFonts w:hint="eastAsia"/>
                <w:color w:val="FF0000"/>
              </w:rPr>
              <w:t>1.5m</w:t>
            </w:r>
            <w:r>
              <w:rPr>
                <w:rFonts w:hint="eastAsia"/>
                <w:color w:val="FF0000"/>
              </w:rPr>
              <w:t>左右相间做塌饼找方，作为粉阴阳角的“基准点”；阳角护角线必须粉成“燕尾形”，其厚度按粉刷要求定，宽度为</w:t>
            </w:r>
            <w:r>
              <w:rPr>
                <w:rFonts w:hint="eastAsia"/>
                <w:color w:val="FF0000"/>
              </w:rPr>
              <w:t>60mm</w:t>
            </w:r>
            <w:r>
              <w:rPr>
                <w:rFonts w:hint="eastAsia"/>
                <w:color w:val="FF0000"/>
              </w:rPr>
              <w:t>，且小于</w:t>
            </w:r>
            <w:r>
              <w:rPr>
                <w:rFonts w:hint="eastAsia"/>
                <w:color w:val="FF0000"/>
              </w:rPr>
              <w:t>60</w:t>
            </w:r>
            <w:r>
              <w:rPr>
                <w:rFonts w:hint="eastAsia"/>
                <w:color w:val="FF0000"/>
              </w:rPr>
              <w:t>°。</w:t>
            </w:r>
          </w:p>
          <w:p w:rsidR="00245D14" w:rsidRDefault="008D6DA8">
            <w:pPr>
              <w:pStyle w:val="a9"/>
              <w:rPr>
                <w:color w:val="FF0000"/>
              </w:rPr>
            </w:pPr>
            <w:r>
              <w:rPr>
                <w:rFonts w:hint="eastAsia"/>
                <w:color w:val="FF0000"/>
              </w:rPr>
              <w:t>(2)</w:t>
            </w:r>
            <w:r>
              <w:rPr>
                <w:rFonts w:hint="eastAsia"/>
                <w:color w:val="FF0000"/>
              </w:rPr>
              <w:t>阴阳角抹灰过程中，必须以基准点或护角线为标准，并用阴阳角器作辅助操作；阳角抹灰时，两边墙的抹灰材料应与护角线紧密吻合，但不得将角线覆盖。</w:t>
            </w:r>
          </w:p>
          <w:p w:rsidR="00245D14" w:rsidRDefault="008D6DA8">
            <w:pPr>
              <w:pStyle w:val="a9"/>
              <w:rPr>
                <w:color w:val="FF0000"/>
              </w:rPr>
            </w:pPr>
            <w:r>
              <w:rPr>
                <w:rFonts w:hint="eastAsia"/>
                <w:color w:val="FF0000"/>
              </w:rPr>
              <w:t>(3)</w:t>
            </w:r>
            <w:r>
              <w:rPr>
                <w:rFonts w:hint="eastAsia"/>
                <w:color w:val="FF0000"/>
              </w:rPr>
              <w:t>水泥砂浆粉门窗套，有的可不粉护角线，直接在两边靠直尺找方，但要在砂浆初凝前运用转角抹面的手法，并用阳角器抽光，以预防阳角线不吻合。</w:t>
            </w:r>
          </w:p>
          <w:p w:rsidR="00245D14" w:rsidRDefault="008D6DA8">
            <w:pPr>
              <w:pStyle w:val="a9"/>
              <w:rPr>
                <w:color w:val="FF0000"/>
              </w:rPr>
            </w:pPr>
            <w:r>
              <w:rPr>
                <w:rFonts w:hint="eastAsia"/>
                <w:color w:val="FF0000"/>
              </w:rPr>
              <w:t>(4)</w:t>
            </w:r>
            <w:r>
              <w:rPr>
                <w:rFonts w:hint="eastAsia"/>
                <w:color w:val="FF0000"/>
              </w:rPr>
              <w:t>平顶粉刷前，应根据弹在墙上的基准线，往上引出平顶四个角的水平基准点，然后拉通线，弹出平顶水平线；以此为标准，对凸出部分应凿掉，对凹进部分应用</w:t>
            </w:r>
            <w:r>
              <w:rPr>
                <w:rFonts w:hint="eastAsia"/>
                <w:color w:val="FF0000"/>
              </w:rPr>
              <w:t>1</w:t>
            </w:r>
            <w:r>
              <w:rPr>
                <w:rFonts w:hint="eastAsia"/>
                <w:color w:val="FF0000"/>
              </w:rPr>
              <w:t>：</w:t>
            </w:r>
            <w:r>
              <w:rPr>
                <w:rFonts w:hint="eastAsia"/>
                <w:color w:val="FF0000"/>
              </w:rPr>
              <w:t>3</w:t>
            </w:r>
            <w:r>
              <w:rPr>
                <w:rFonts w:hint="eastAsia"/>
                <w:color w:val="FF0000"/>
              </w:rPr>
              <w:t>水泥砂浆</w:t>
            </w:r>
            <w:r>
              <w:rPr>
                <w:rFonts w:hint="eastAsia"/>
                <w:color w:val="FF0000"/>
              </w:rPr>
              <w:t>(</w:t>
            </w:r>
            <w:r>
              <w:rPr>
                <w:rFonts w:hint="eastAsia"/>
                <w:color w:val="FF0000"/>
              </w:rPr>
              <w:t>内掺</w:t>
            </w:r>
            <w:r>
              <w:rPr>
                <w:rFonts w:hint="eastAsia"/>
                <w:color w:val="FF0000"/>
              </w:rPr>
              <w:t>107</w:t>
            </w:r>
            <w:r>
              <w:rPr>
                <w:rFonts w:hint="eastAsia"/>
                <w:color w:val="FF0000"/>
              </w:rPr>
              <w:t>胶</w:t>
            </w:r>
            <w:r>
              <w:rPr>
                <w:rFonts w:hint="eastAsia"/>
                <w:color w:val="FF0000"/>
              </w:rPr>
              <w:t>)</w:t>
            </w:r>
            <w:r>
              <w:rPr>
                <w:rFonts w:hint="eastAsia"/>
                <w:color w:val="FF0000"/>
              </w:rPr>
              <w:t>先刮平，使平顶大面大致平整，阴角通顺。</w:t>
            </w:r>
          </w:p>
        </w:tc>
      </w:tr>
      <w:tr w:rsidR="00245D14">
        <w:trPr>
          <w:trHeight w:val="397"/>
        </w:trPr>
        <w:tc>
          <w:tcPr>
            <w:tcW w:w="1308" w:type="dxa"/>
            <w:shd w:val="clear" w:color="auto" w:fill="auto"/>
            <w:vAlign w:val="center"/>
          </w:tcPr>
          <w:p w:rsidR="00245D14" w:rsidRDefault="008D6DA8">
            <w:pPr>
              <w:pStyle w:val="a9"/>
              <w:rPr>
                <w:color w:val="FF0000"/>
              </w:rPr>
            </w:pPr>
            <w:r>
              <w:rPr>
                <w:rFonts w:hint="eastAsia"/>
                <w:color w:val="FF0000"/>
              </w:rPr>
              <w:t>5</w:t>
            </w:r>
            <w:r>
              <w:rPr>
                <w:rFonts w:hint="eastAsia"/>
                <w:color w:val="FF0000"/>
              </w:rPr>
              <w:t>滴水线不标准：</w:t>
            </w:r>
          </w:p>
          <w:p w:rsidR="00245D14" w:rsidRDefault="008D6DA8">
            <w:pPr>
              <w:pStyle w:val="a9"/>
              <w:rPr>
                <w:color w:val="FF0000"/>
              </w:rPr>
            </w:pPr>
            <w:r>
              <w:rPr>
                <w:rFonts w:hint="eastAsia"/>
                <w:color w:val="FF0000"/>
              </w:rPr>
              <w:t>滴水线的宽度与深度不符合规范要求，鹰嘴不标准，有的</w:t>
            </w:r>
            <w:r>
              <w:rPr>
                <w:rFonts w:hint="eastAsia"/>
                <w:color w:val="FF0000"/>
              </w:rPr>
              <w:lastRenderedPageBreak/>
              <w:t>在上窗套未做滴水线，导致局部倒爬水。</w:t>
            </w:r>
          </w:p>
        </w:tc>
        <w:tc>
          <w:tcPr>
            <w:tcW w:w="3428" w:type="dxa"/>
            <w:shd w:val="clear" w:color="auto" w:fill="auto"/>
            <w:vAlign w:val="center"/>
          </w:tcPr>
          <w:p w:rsidR="00245D14" w:rsidRDefault="008D6DA8">
            <w:pPr>
              <w:pStyle w:val="a9"/>
              <w:rPr>
                <w:color w:val="FF0000"/>
              </w:rPr>
            </w:pPr>
            <w:r>
              <w:rPr>
                <w:rFonts w:hint="eastAsia"/>
                <w:color w:val="FF0000"/>
              </w:rPr>
              <w:lastRenderedPageBreak/>
              <w:t>雨蓬、檐口、阳台、上窗套等，有的是图纸上未标明，有的是施工操作遗漏；有的对滴水线的做法不统一，随意性很大，故即使做滴水线也起不到挡水的作用。</w:t>
            </w:r>
          </w:p>
        </w:tc>
        <w:tc>
          <w:tcPr>
            <w:tcW w:w="4335" w:type="dxa"/>
            <w:shd w:val="clear" w:color="auto" w:fill="auto"/>
            <w:vAlign w:val="center"/>
          </w:tcPr>
          <w:p w:rsidR="00245D14" w:rsidRDefault="008D6DA8">
            <w:pPr>
              <w:pStyle w:val="a9"/>
              <w:rPr>
                <w:color w:val="FF0000"/>
              </w:rPr>
            </w:pPr>
            <w:r>
              <w:rPr>
                <w:rFonts w:hint="eastAsia"/>
                <w:color w:val="FF0000"/>
              </w:rPr>
              <w:t>(1)</w:t>
            </w:r>
            <w:r>
              <w:rPr>
                <w:rFonts w:hint="eastAsia"/>
                <w:color w:val="FF0000"/>
              </w:rPr>
              <w:t>雨蓬、檐口、阳台、上窗套、窗台下等边缘部位必须做滴水线。</w:t>
            </w:r>
          </w:p>
          <w:p w:rsidR="00245D14" w:rsidRDefault="008D6DA8">
            <w:pPr>
              <w:pStyle w:val="a9"/>
              <w:rPr>
                <w:color w:val="FF0000"/>
              </w:rPr>
            </w:pPr>
            <w:r>
              <w:rPr>
                <w:rFonts w:hint="eastAsia"/>
                <w:color w:val="FF0000"/>
              </w:rPr>
              <w:t>(2)</w:t>
            </w:r>
            <w:r>
              <w:rPr>
                <w:rFonts w:hint="eastAsia"/>
                <w:color w:val="FF0000"/>
              </w:rPr>
              <w:t>滴水线形式大致可分为四类</w:t>
            </w:r>
            <w:r>
              <w:rPr>
                <w:rFonts w:hint="eastAsia"/>
                <w:color w:val="FF0000"/>
              </w:rPr>
              <w:t>(</w:t>
            </w:r>
            <w:r>
              <w:rPr>
                <w:rFonts w:hint="eastAsia"/>
                <w:color w:val="FF0000"/>
              </w:rPr>
              <w:t>种</w:t>
            </w:r>
            <w:r>
              <w:rPr>
                <w:rFonts w:hint="eastAsia"/>
                <w:color w:val="FF0000"/>
              </w:rPr>
              <w:t>)</w:t>
            </w:r>
            <w:r>
              <w:rPr>
                <w:rFonts w:hint="eastAsia"/>
                <w:color w:val="FF0000"/>
              </w:rPr>
              <w:t>：一类为凹形；二类为凸形，这两种滴水线其高</w:t>
            </w:r>
            <w:r>
              <w:rPr>
                <w:rFonts w:hint="eastAsia"/>
                <w:color w:val="FF0000"/>
              </w:rPr>
              <w:t>(</w:t>
            </w:r>
            <w:r>
              <w:rPr>
                <w:rFonts w:hint="eastAsia"/>
                <w:color w:val="FF0000"/>
              </w:rPr>
              <w:t>深</w:t>
            </w:r>
            <w:r>
              <w:rPr>
                <w:rFonts w:hint="eastAsia"/>
                <w:color w:val="FF0000"/>
              </w:rPr>
              <w:t>)</w:t>
            </w:r>
            <w:r>
              <w:rPr>
                <w:rFonts w:hint="eastAsia"/>
                <w:color w:val="FF0000"/>
              </w:rPr>
              <w:t>与宽均应大于或等于</w:t>
            </w:r>
            <w:r>
              <w:rPr>
                <w:rFonts w:hint="eastAsia"/>
                <w:color w:val="FF0000"/>
              </w:rPr>
              <w:t>10mm</w:t>
            </w:r>
            <w:r>
              <w:rPr>
                <w:rFonts w:hint="eastAsia"/>
                <w:color w:val="FF0000"/>
              </w:rPr>
              <w:t>，且距外边缘大于或等于</w:t>
            </w:r>
            <w:r>
              <w:rPr>
                <w:rFonts w:hint="eastAsia"/>
                <w:color w:val="FF0000"/>
              </w:rPr>
              <w:t>20mm</w:t>
            </w:r>
            <w:r>
              <w:rPr>
                <w:rFonts w:hint="eastAsia"/>
                <w:color w:val="FF0000"/>
              </w:rPr>
              <w:t>；三类为台阶形，宽度为</w:t>
            </w:r>
            <w:r>
              <w:rPr>
                <w:rFonts w:hint="eastAsia"/>
                <w:color w:val="FF0000"/>
              </w:rPr>
              <w:t>35mm</w:t>
            </w:r>
            <w:r>
              <w:rPr>
                <w:rFonts w:hint="eastAsia"/>
                <w:color w:val="FF0000"/>
              </w:rPr>
              <w:t>，厚度为</w:t>
            </w:r>
            <w:r>
              <w:rPr>
                <w:rFonts w:hint="eastAsia"/>
                <w:color w:val="FF0000"/>
              </w:rPr>
              <w:t>15mm</w:t>
            </w:r>
            <w:r>
              <w:rPr>
                <w:rFonts w:hint="eastAsia"/>
                <w:color w:val="FF0000"/>
              </w:rPr>
              <w:t>；四类为鹰嘴形，其高</w:t>
            </w:r>
            <w:r>
              <w:rPr>
                <w:rFonts w:hint="eastAsia"/>
                <w:color w:val="FF0000"/>
              </w:rPr>
              <w:t>(</w:t>
            </w:r>
            <w:r>
              <w:rPr>
                <w:rFonts w:hint="eastAsia"/>
                <w:color w:val="FF0000"/>
              </w:rPr>
              <w:t>厚</w:t>
            </w:r>
            <w:r>
              <w:rPr>
                <w:rFonts w:hint="eastAsia"/>
                <w:color w:val="FF0000"/>
              </w:rPr>
              <w:t>)</w:t>
            </w:r>
            <w:r>
              <w:rPr>
                <w:rFonts w:hint="eastAsia"/>
                <w:color w:val="FF0000"/>
              </w:rPr>
              <w:t>大于或</w:t>
            </w:r>
            <w:r>
              <w:rPr>
                <w:rFonts w:hint="eastAsia"/>
                <w:color w:val="FF0000"/>
              </w:rPr>
              <w:lastRenderedPageBreak/>
              <w:t>等于</w:t>
            </w:r>
            <w:r>
              <w:rPr>
                <w:rFonts w:hint="eastAsia"/>
                <w:color w:val="FF0000"/>
              </w:rPr>
              <w:t>15mm</w:t>
            </w:r>
            <w:r>
              <w:rPr>
                <w:rFonts w:hint="eastAsia"/>
                <w:color w:val="FF0000"/>
              </w:rPr>
              <w:t>，宽</w:t>
            </w:r>
            <w:r>
              <w:rPr>
                <w:rFonts w:hint="eastAsia"/>
                <w:color w:val="FF0000"/>
              </w:rPr>
              <w:t>(</w:t>
            </w:r>
            <w:r>
              <w:rPr>
                <w:rFonts w:hint="eastAsia"/>
                <w:color w:val="FF0000"/>
              </w:rPr>
              <w:t>长</w:t>
            </w:r>
            <w:r>
              <w:rPr>
                <w:rFonts w:hint="eastAsia"/>
                <w:color w:val="FF0000"/>
              </w:rPr>
              <w:t>)</w:t>
            </w:r>
            <w:r>
              <w:rPr>
                <w:rFonts w:hint="eastAsia"/>
                <w:color w:val="FF0000"/>
              </w:rPr>
              <w:t>大于或等于</w:t>
            </w:r>
            <w:r>
              <w:rPr>
                <w:rFonts w:hint="eastAsia"/>
                <w:color w:val="FF0000"/>
              </w:rPr>
              <w:t>30mm</w:t>
            </w:r>
            <w:r>
              <w:rPr>
                <w:rFonts w:hint="eastAsia"/>
                <w:color w:val="FF0000"/>
              </w:rPr>
              <w:t>。</w:t>
            </w:r>
          </w:p>
          <w:p w:rsidR="00245D14" w:rsidRDefault="008D6DA8">
            <w:pPr>
              <w:pStyle w:val="a9"/>
              <w:rPr>
                <w:color w:val="FF0000"/>
              </w:rPr>
            </w:pPr>
            <w:r>
              <w:rPr>
                <w:rFonts w:hint="eastAsia"/>
                <w:color w:val="FF0000"/>
              </w:rPr>
              <w:t>(3)</w:t>
            </w:r>
            <w:r>
              <w:rPr>
                <w:rFonts w:hint="eastAsia"/>
                <w:color w:val="FF0000"/>
              </w:rPr>
              <w:t>各类滴水线必须用水泥砂浆</w:t>
            </w:r>
            <w:r>
              <w:rPr>
                <w:rFonts w:hint="eastAsia"/>
                <w:color w:val="FF0000"/>
              </w:rPr>
              <w:t>(1</w:t>
            </w:r>
            <w:r>
              <w:rPr>
                <w:rFonts w:hint="eastAsia"/>
                <w:color w:val="FF0000"/>
              </w:rPr>
              <w:t>：</w:t>
            </w:r>
            <w:r>
              <w:rPr>
                <w:rFonts w:hint="eastAsia"/>
                <w:color w:val="FF0000"/>
              </w:rPr>
              <w:t>2.5)</w:t>
            </w:r>
            <w:r>
              <w:rPr>
                <w:rFonts w:hint="eastAsia"/>
                <w:color w:val="FF0000"/>
              </w:rPr>
              <w:t>分层抹灰，压光密实，线条顺直，根部清晰光洁。</w:t>
            </w:r>
          </w:p>
        </w:tc>
      </w:tr>
      <w:tr w:rsidR="00245D14">
        <w:trPr>
          <w:trHeight w:val="397"/>
        </w:trPr>
        <w:tc>
          <w:tcPr>
            <w:tcW w:w="1308" w:type="dxa"/>
            <w:shd w:val="clear" w:color="auto" w:fill="auto"/>
            <w:vAlign w:val="center"/>
          </w:tcPr>
          <w:p w:rsidR="00245D14" w:rsidRDefault="008D6DA8">
            <w:pPr>
              <w:pStyle w:val="a9"/>
              <w:rPr>
                <w:color w:val="FF0000"/>
              </w:rPr>
            </w:pPr>
            <w:r>
              <w:rPr>
                <w:rFonts w:hint="eastAsia"/>
                <w:color w:val="FF0000"/>
              </w:rPr>
              <w:lastRenderedPageBreak/>
              <w:t>6</w:t>
            </w:r>
            <w:r>
              <w:rPr>
                <w:rFonts w:hint="eastAsia"/>
                <w:color w:val="FF0000"/>
              </w:rPr>
              <w:t>抹灰过厚：当抹灰总厚度大于或等于</w:t>
            </w:r>
            <w:r>
              <w:rPr>
                <w:rFonts w:hint="eastAsia"/>
                <w:color w:val="FF0000"/>
              </w:rPr>
              <w:t>35mm</w:t>
            </w:r>
            <w:r>
              <w:rPr>
                <w:rFonts w:hint="eastAsia"/>
                <w:color w:val="FF0000"/>
              </w:rPr>
              <w:t>时，应采取加强措施。</w:t>
            </w:r>
          </w:p>
        </w:tc>
        <w:tc>
          <w:tcPr>
            <w:tcW w:w="3428" w:type="dxa"/>
            <w:shd w:val="clear" w:color="auto" w:fill="auto"/>
            <w:vAlign w:val="center"/>
          </w:tcPr>
          <w:p w:rsidR="00245D14" w:rsidRDefault="008D6DA8">
            <w:pPr>
              <w:pStyle w:val="a9"/>
              <w:rPr>
                <w:color w:val="FF0000"/>
              </w:rPr>
            </w:pPr>
            <w:r>
              <w:rPr>
                <w:rFonts w:hint="eastAsia"/>
                <w:color w:val="FF0000"/>
              </w:rPr>
              <w:t>墙柱垂直度控制超出规范要求，致外立面抹灰找平时需要超厚处理。</w:t>
            </w:r>
          </w:p>
        </w:tc>
        <w:tc>
          <w:tcPr>
            <w:tcW w:w="4335" w:type="dxa"/>
            <w:shd w:val="clear" w:color="auto" w:fill="auto"/>
            <w:vAlign w:val="center"/>
          </w:tcPr>
          <w:p w:rsidR="00245D14" w:rsidRDefault="008D6DA8">
            <w:pPr>
              <w:pStyle w:val="a9"/>
              <w:rPr>
                <w:color w:val="FF0000"/>
              </w:rPr>
            </w:pPr>
            <w:r>
              <w:rPr>
                <w:rFonts w:hint="eastAsia"/>
                <w:color w:val="FF0000"/>
              </w:rPr>
              <w:t>抹灰厚度δ超过</w:t>
            </w:r>
            <w:r>
              <w:rPr>
                <w:rFonts w:hint="eastAsia"/>
                <w:color w:val="FF0000"/>
              </w:rPr>
              <w:t>35mm</w:t>
            </w:r>
            <w:r>
              <w:rPr>
                <w:rFonts w:hint="eastAsia"/>
                <w:color w:val="FF0000"/>
              </w:rPr>
              <w:t>小于</w:t>
            </w:r>
            <w:r>
              <w:rPr>
                <w:rFonts w:hint="eastAsia"/>
                <w:color w:val="FF0000"/>
              </w:rPr>
              <w:t>50mm:</w:t>
            </w:r>
          </w:p>
          <w:p w:rsidR="00245D14" w:rsidRDefault="008D6DA8">
            <w:pPr>
              <w:pStyle w:val="a9"/>
              <w:rPr>
                <w:color w:val="FF0000"/>
              </w:rPr>
            </w:pPr>
            <w:r>
              <w:rPr>
                <w:rFonts w:hint="eastAsia"/>
                <w:color w:val="FF0000"/>
              </w:rPr>
              <w:t>（</w:t>
            </w:r>
            <w:r>
              <w:rPr>
                <w:rFonts w:hint="eastAsia"/>
                <w:color w:val="FF0000"/>
              </w:rPr>
              <w:t>1</w:t>
            </w:r>
            <w:r>
              <w:rPr>
                <w:rFonts w:hint="eastAsia"/>
                <w:color w:val="FF0000"/>
              </w:rPr>
              <w:t>）对超过</w:t>
            </w:r>
            <w:r>
              <w:rPr>
                <w:rFonts w:hint="eastAsia"/>
                <w:color w:val="FF0000"/>
              </w:rPr>
              <w:t>35mm</w:t>
            </w:r>
            <w:r>
              <w:rPr>
                <w:rFonts w:hint="eastAsia"/>
                <w:color w:val="FF0000"/>
              </w:rPr>
              <w:t>的部位在墙面上打上水泥钉（水泥钉长确保被面层灰覆盖），抹过底灰以后，再满挂钢丝网（Φ</w:t>
            </w:r>
            <w:r>
              <w:rPr>
                <w:rFonts w:hint="eastAsia"/>
                <w:color w:val="FF0000"/>
              </w:rPr>
              <w:t>0.8</w:t>
            </w:r>
            <w:r>
              <w:rPr>
                <w:rFonts w:hint="eastAsia"/>
                <w:color w:val="FF0000"/>
              </w:rPr>
              <w:t>，网格</w:t>
            </w:r>
            <w:r>
              <w:rPr>
                <w:rFonts w:hint="eastAsia"/>
                <w:color w:val="FF0000"/>
              </w:rPr>
              <w:t>10mm</w:t>
            </w:r>
            <w:r>
              <w:rPr>
                <w:rFonts w:hint="eastAsia"/>
                <w:color w:val="FF0000"/>
              </w:rPr>
              <w:t>×</w:t>
            </w:r>
            <w:r>
              <w:rPr>
                <w:rFonts w:hint="eastAsia"/>
                <w:color w:val="FF0000"/>
              </w:rPr>
              <w:t>10mm</w:t>
            </w:r>
            <w:r>
              <w:rPr>
                <w:rFonts w:hint="eastAsia"/>
                <w:color w:val="FF0000"/>
              </w:rPr>
              <w:t>）再抹面层灰；</w:t>
            </w:r>
          </w:p>
          <w:p w:rsidR="00245D14" w:rsidRDefault="008D6DA8">
            <w:pPr>
              <w:pStyle w:val="a9"/>
              <w:rPr>
                <w:color w:val="FF0000"/>
              </w:rPr>
            </w:pPr>
            <w:r>
              <w:rPr>
                <w:rFonts w:hint="eastAsia"/>
                <w:color w:val="FF0000"/>
              </w:rPr>
              <w:t>（</w:t>
            </w:r>
            <w:r>
              <w:rPr>
                <w:rFonts w:hint="eastAsia"/>
                <w:color w:val="FF0000"/>
              </w:rPr>
              <w:t>2</w:t>
            </w:r>
            <w:r>
              <w:rPr>
                <w:rFonts w:hint="eastAsia"/>
                <w:color w:val="FF0000"/>
              </w:rPr>
              <w:t>）分层抹灰，每层厚度控制在</w:t>
            </w:r>
            <w:r>
              <w:rPr>
                <w:rFonts w:hint="eastAsia"/>
                <w:color w:val="FF0000"/>
              </w:rPr>
              <w:t>7mm</w:t>
            </w:r>
            <w:r>
              <w:rPr>
                <w:rFonts w:hint="eastAsia"/>
                <w:color w:val="FF0000"/>
              </w:rPr>
              <w:t>。待抹灰层凝结至六七成干后，再抹下一层；</w:t>
            </w:r>
          </w:p>
          <w:p w:rsidR="00245D14" w:rsidRDefault="008D6DA8">
            <w:pPr>
              <w:pStyle w:val="a9"/>
              <w:rPr>
                <w:color w:val="FF0000"/>
              </w:rPr>
            </w:pPr>
            <w:r>
              <w:rPr>
                <w:rFonts w:hint="eastAsia"/>
                <w:color w:val="FF0000"/>
              </w:rPr>
              <w:t>（</w:t>
            </w:r>
            <w:r>
              <w:rPr>
                <w:rFonts w:hint="eastAsia"/>
                <w:color w:val="FF0000"/>
              </w:rPr>
              <w:t>3</w:t>
            </w:r>
            <w:r>
              <w:rPr>
                <w:rFonts w:hint="eastAsia"/>
                <w:color w:val="FF0000"/>
              </w:rPr>
              <w:t>）抹灰完成后进行浇水养护，保持墙面湿润</w:t>
            </w:r>
            <w:r>
              <w:rPr>
                <w:rFonts w:hint="eastAsia"/>
                <w:color w:val="FF0000"/>
              </w:rPr>
              <w:t>7</w:t>
            </w:r>
            <w:r>
              <w:rPr>
                <w:rFonts w:hint="eastAsia"/>
                <w:color w:val="FF0000"/>
              </w:rPr>
              <w:t>天以上。</w:t>
            </w:r>
          </w:p>
          <w:p w:rsidR="00245D14" w:rsidRDefault="008D6DA8">
            <w:pPr>
              <w:pStyle w:val="a9"/>
              <w:rPr>
                <w:color w:val="FF0000"/>
              </w:rPr>
            </w:pPr>
            <w:r>
              <w:rPr>
                <w:rFonts w:hint="eastAsia"/>
                <w:color w:val="FF0000"/>
              </w:rPr>
              <w:t>抹灰厚度δ≥</w:t>
            </w:r>
            <w:r>
              <w:rPr>
                <w:rFonts w:hint="eastAsia"/>
                <w:color w:val="FF0000"/>
              </w:rPr>
              <w:t>50mm:</w:t>
            </w:r>
          </w:p>
          <w:p w:rsidR="00245D14" w:rsidRDefault="008D6DA8">
            <w:pPr>
              <w:pStyle w:val="a9"/>
              <w:rPr>
                <w:color w:val="FF0000"/>
              </w:rPr>
            </w:pPr>
            <w:r>
              <w:rPr>
                <w:rFonts w:hint="eastAsia"/>
                <w:color w:val="FF0000"/>
              </w:rPr>
              <w:t>（</w:t>
            </w:r>
            <w:r>
              <w:rPr>
                <w:rFonts w:hint="eastAsia"/>
                <w:color w:val="FF0000"/>
              </w:rPr>
              <w:t>1</w:t>
            </w:r>
            <w:r>
              <w:rPr>
                <w:rFonts w:hint="eastAsia"/>
                <w:color w:val="FF0000"/>
              </w:rPr>
              <w:t>）在墙面上植筋Φ</w:t>
            </w:r>
            <w:r>
              <w:rPr>
                <w:rFonts w:hint="eastAsia"/>
                <w:color w:val="FF0000"/>
              </w:rPr>
              <w:t>6.5@500</w:t>
            </w:r>
            <w:r>
              <w:rPr>
                <w:rFonts w:hint="eastAsia"/>
                <w:color w:val="FF0000"/>
              </w:rPr>
              <w:t>，呈梅花状布置，钢筋出墙面长度确保被面层灰覆盖；</w:t>
            </w:r>
          </w:p>
          <w:p w:rsidR="00245D14" w:rsidRDefault="008D6DA8">
            <w:pPr>
              <w:pStyle w:val="a9"/>
              <w:rPr>
                <w:color w:val="FF0000"/>
              </w:rPr>
            </w:pPr>
            <w:r>
              <w:rPr>
                <w:rFonts w:hint="eastAsia"/>
                <w:color w:val="FF0000"/>
              </w:rPr>
              <w:t>（</w:t>
            </w:r>
            <w:r>
              <w:rPr>
                <w:rFonts w:hint="eastAsia"/>
                <w:color w:val="FF0000"/>
              </w:rPr>
              <w:t>2</w:t>
            </w:r>
            <w:r>
              <w:rPr>
                <w:rFonts w:hint="eastAsia"/>
                <w:color w:val="FF0000"/>
              </w:rPr>
              <w:t>）分层抹灰，每次厚度≤</w:t>
            </w:r>
            <w:r>
              <w:rPr>
                <w:rFonts w:hint="eastAsia"/>
                <w:color w:val="FF0000"/>
              </w:rPr>
              <w:t>30mm</w:t>
            </w:r>
            <w:r>
              <w:rPr>
                <w:rFonts w:hint="eastAsia"/>
                <w:color w:val="FF0000"/>
              </w:rPr>
              <w:t>；</w:t>
            </w:r>
          </w:p>
          <w:p w:rsidR="00245D14" w:rsidRDefault="008D6DA8">
            <w:pPr>
              <w:pStyle w:val="a9"/>
              <w:rPr>
                <w:color w:val="FF0000"/>
              </w:rPr>
            </w:pPr>
            <w:r>
              <w:rPr>
                <w:rFonts w:hint="eastAsia"/>
                <w:color w:val="FF0000"/>
              </w:rPr>
              <w:t>（</w:t>
            </w:r>
            <w:r>
              <w:rPr>
                <w:rFonts w:hint="eastAsia"/>
                <w:color w:val="FF0000"/>
              </w:rPr>
              <w:t>3</w:t>
            </w:r>
            <w:r>
              <w:rPr>
                <w:rFonts w:hint="eastAsia"/>
                <w:color w:val="FF0000"/>
              </w:rPr>
              <w:t>）每抹完一层灰加挂一道镀锌钢丝网（Φ</w:t>
            </w:r>
            <w:r>
              <w:rPr>
                <w:rFonts w:hint="eastAsia"/>
                <w:color w:val="FF0000"/>
              </w:rPr>
              <w:t>0.7</w:t>
            </w:r>
            <w:r>
              <w:rPr>
                <w:rFonts w:hint="eastAsia"/>
                <w:color w:val="FF0000"/>
              </w:rPr>
              <w:t>，网格</w:t>
            </w:r>
            <w:r>
              <w:rPr>
                <w:rFonts w:hint="eastAsia"/>
                <w:color w:val="FF0000"/>
              </w:rPr>
              <w:t>12.7</w:t>
            </w:r>
            <w:r>
              <w:rPr>
                <w:rFonts w:hint="eastAsia"/>
                <w:color w:val="FF0000"/>
              </w:rPr>
              <w:t>×</w:t>
            </w:r>
            <w:r>
              <w:rPr>
                <w:rFonts w:hint="eastAsia"/>
                <w:color w:val="FF0000"/>
              </w:rPr>
              <w:t>12.7</w:t>
            </w:r>
            <w:r>
              <w:rPr>
                <w:rFonts w:hint="eastAsia"/>
                <w:color w:val="FF0000"/>
              </w:rPr>
              <w:t>）与钢筋绑扎牢固；</w:t>
            </w:r>
          </w:p>
          <w:p w:rsidR="00245D14" w:rsidRDefault="008D6DA8">
            <w:pPr>
              <w:pStyle w:val="a9"/>
              <w:rPr>
                <w:color w:val="FF0000"/>
              </w:rPr>
            </w:pPr>
            <w:r>
              <w:rPr>
                <w:rFonts w:hint="eastAsia"/>
                <w:color w:val="FF0000"/>
              </w:rPr>
              <w:t>（</w:t>
            </w:r>
            <w:r>
              <w:rPr>
                <w:rFonts w:hint="eastAsia"/>
                <w:color w:val="FF0000"/>
              </w:rPr>
              <w:t>4</w:t>
            </w:r>
            <w:r>
              <w:rPr>
                <w:rFonts w:hint="eastAsia"/>
                <w:color w:val="FF0000"/>
              </w:rPr>
              <w:t>）抹灰完成后进行浇水养护，保持墙面湿润</w:t>
            </w:r>
            <w:r>
              <w:rPr>
                <w:rFonts w:hint="eastAsia"/>
                <w:color w:val="FF0000"/>
              </w:rPr>
              <w:t>7</w:t>
            </w:r>
            <w:r>
              <w:rPr>
                <w:rFonts w:hint="eastAsia"/>
                <w:color w:val="FF0000"/>
              </w:rPr>
              <w:t>天以上。</w:t>
            </w:r>
          </w:p>
        </w:tc>
      </w:tr>
      <w:tr w:rsidR="00245D14">
        <w:trPr>
          <w:trHeight w:val="397"/>
        </w:trPr>
        <w:tc>
          <w:tcPr>
            <w:tcW w:w="1308" w:type="dxa"/>
            <w:shd w:val="clear" w:color="auto" w:fill="auto"/>
            <w:vAlign w:val="center"/>
          </w:tcPr>
          <w:p w:rsidR="00245D14" w:rsidRDefault="008D6DA8">
            <w:pPr>
              <w:pStyle w:val="a9"/>
              <w:rPr>
                <w:color w:val="FF0000"/>
              </w:rPr>
            </w:pPr>
            <w:r>
              <w:rPr>
                <w:rFonts w:hint="eastAsia"/>
                <w:color w:val="FF0000"/>
              </w:rPr>
              <w:t>7</w:t>
            </w:r>
            <w:r>
              <w:rPr>
                <w:rFonts w:hint="eastAsia"/>
                <w:color w:val="FF0000"/>
              </w:rPr>
              <w:t>分格缝不规范</w:t>
            </w:r>
            <w:r>
              <w:rPr>
                <w:rFonts w:hint="eastAsia"/>
                <w:color w:val="FF0000"/>
              </w:rPr>
              <w:t>:</w:t>
            </w:r>
          </w:p>
          <w:p w:rsidR="00245D14" w:rsidRDefault="008D6DA8">
            <w:pPr>
              <w:pStyle w:val="a9"/>
              <w:rPr>
                <w:color w:val="FF0000"/>
              </w:rPr>
            </w:pPr>
            <w:r>
              <w:rPr>
                <w:rFonts w:hint="eastAsia"/>
                <w:color w:val="FF0000"/>
              </w:rPr>
              <w:t>分格缝不平直、深浅不一致，宽度不适中，缝起点或终点上下与左右不统一，缝口缺棱角或粗糙，嵌缝不密实、不光洁。</w:t>
            </w:r>
          </w:p>
        </w:tc>
        <w:tc>
          <w:tcPr>
            <w:tcW w:w="3428" w:type="dxa"/>
            <w:shd w:val="clear" w:color="auto" w:fill="auto"/>
            <w:vAlign w:val="center"/>
          </w:tcPr>
          <w:p w:rsidR="00245D14" w:rsidRDefault="008D6DA8">
            <w:pPr>
              <w:pStyle w:val="a9"/>
              <w:rPr>
                <w:color w:val="FF0000"/>
              </w:rPr>
            </w:pPr>
            <w:r>
              <w:rPr>
                <w:rFonts w:hint="eastAsia"/>
                <w:color w:val="FF0000"/>
              </w:rPr>
              <w:t>(1)</w:t>
            </w:r>
            <w:r>
              <w:rPr>
                <w:rFonts w:hint="eastAsia"/>
                <w:color w:val="FF0000"/>
              </w:rPr>
              <w:t>两条分格条镶接时未吻合或不平直，或分格条变形。</w:t>
            </w:r>
          </w:p>
          <w:p w:rsidR="00245D14" w:rsidRDefault="008D6DA8">
            <w:pPr>
              <w:pStyle w:val="a9"/>
              <w:rPr>
                <w:color w:val="FF0000"/>
              </w:rPr>
            </w:pPr>
            <w:r>
              <w:rPr>
                <w:rFonts w:hint="eastAsia"/>
                <w:color w:val="FF0000"/>
              </w:rPr>
              <w:t>(2)</w:t>
            </w:r>
            <w:r>
              <w:rPr>
                <w:rFonts w:hint="eastAsia"/>
                <w:color w:val="FF0000"/>
              </w:rPr>
              <w:t>分格条制作不规范：厚度不一致、宽度不统一，两侧下部未割角。</w:t>
            </w:r>
          </w:p>
          <w:p w:rsidR="00245D14" w:rsidRDefault="008D6DA8">
            <w:pPr>
              <w:pStyle w:val="a9"/>
              <w:rPr>
                <w:color w:val="FF0000"/>
              </w:rPr>
            </w:pPr>
            <w:r>
              <w:rPr>
                <w:rFonts w:hint="eastAsia"/>
                <w:color w:val="FF0000"/>
              </w:rPr>
              <w:t>(3)</w:t>
            </w:r>
            <w:r>
              <w:rPr>
                <w:rFonts w:hint="eastAsia"/>
                <w:color w:val="FF0000"/>
              </w:rPr>
              <w:t>在嵌条面上的砂浆未及时清除，或取条的时间与方法不当。</w:t>
            </w:r>
          </w:p>
        </w:tc>
        <w:tc>
          <w:tcPr>
            <w:tcW w:w="4335" w:type="dxa"/>
            <w:shd w:val="clear" w:color="auto" w:fill="auto"/>
            <w:vAlign w:val="center"/>
          </w:tcPr>
          <w:p w:rsidR="00245D14" w:rsidRDefault="008D6DA8">
            <w:pPr>
              <w:pStyle w:val="a9"/>
              <w:rPr>
                <w:color w:val="FF0000"/>
              </w:rPr>
            </w:pPr>
            <w:r>
              <w:rPr>
                <w:rFonts w:hint="eastAsia"/>
                <w:color w:val="FF0000"/>
              </w:rPr>
              <w:t>(1)</w:t>
            </w:r>
            <w:r>
              <w:rPr>
                <w:rFonts w:hint="eastAsia"/>
                <w:color w:val="FF0000"/>
              </w:rPr>
              <w:t>分格条材料要选好，少用木条，宜用塑料条与玻璃条；条子必须顺直，厚度与宽度统一</w:t>
            </w:r>
            <w:r>
              <w:rPr>
                <w:rFonts w:hint="eastAsia"/>
                <w:color w:val="FF0000"/>
              </w:rPr>
              <w:t>(</w:t>
            </w:r>
            <w:r>
              <w:rPr>
                <w:rFonts w:hint="eastAsia"/>
                <w:color w:val="FF0000"/>
              </w:rPr>
              <w:t>一般厚为</w:t>
            </w:r>
            <w:r>
              <w:rPr>
                <w:rFonts w:hint="eastAsia"/>
                <w:color w:val="FF0000"/>
              </w:rPr>
              <w:t>4mm</w:t>
            </w:r>
            <w:r>
              <w:rPr>
                <w:rFonts w:hint="eastAsia"/>
                <w:color w:val="FF0000"/>
              </w:rPr>
              <w:t>，宽为</w:t>
            </w:r>
            <w:r>
              <w:rPr>
                <w:rFonts w:hint="eastAsia"/>
                <w:color w:val="FF0000"/>
              </w:rPr>
              <w:t>16mm)</w:t>
            </w:r>
            <w:r>
              <w:rPr>
                <w:rFonts w:hint="eastAsia"/>
                <w:color w:val="FF0000"/>
              </w:rPr>
              <w:t>，下部应割角。</w:t>
            </w:r>
          </w:p>
          <w:p w:rsidR="00245D14" w:rsidRDefault="008D6DA8">
            <w:pPr>
              <w:pStyle w:val="a9"/>
              <w:rPr>
                <w:color w:val="FF0000"/>
              </w:rPr>
            </w:pPr>
            <w:r>
              <w:rPr>
                <w:rFonts w:hint="eastAsia"/>
                <w:color w:val="FF0000"/>
              </w:rPr>
              <w:t>(2)</w:t>
            </w:r>
            <w:r>
              <w:rPr>
                <w:rFonts w:hint="eastAsia"/>
                <w:color w:val="FF0000"/>
              </w:rPr>
              <w:t>对墙、柱要拉通线，弹出横向水平分格线或竖向垂直分格线；水平分格条一般应粘</w:t>
            </w:r>
            <w:r>
              <w:rPr>
                <w:rFonts w:hint="eastAsia"/>
                <w:color w:val="FF0000"/>
              </w:rPr>
              <w:t>(</w:t>
            </w:r>
            <w:r>
              <w:rPr>
                <w:rFonts w:hint="eastAsia"/>
                <w:color w:val="FF0000"/>
              </w:rPr>
              <w:t>贴</w:t>
            </w:r>
            <w:r>
              <w:rPr>
                <w:rFonts w:hint="eastAsia"/>
                <w:color w:val="FF0000"/>
              </w:rPr>
              <w:t>)</w:t>
            </w:r>
            <w:r>
              <w:rPr>
                <w:rFonts w:hint="eastAsia"/>
                <w:color w:val="FF0000"/>
              </w:rPr>
              <w:t>在水平线下边，垂直分格条应粘在垂直线右侧；分格条起点与终点上下左右应一致。</w:t>
            </w:r>
          </w:p>
          <w:p w:rsidR="00245D14" w:rsidRDefault="008D6DA8">
            <w:pPr>
              <w:pStyle w:val="a9"/>
              <w:rPr>
                <w:color w:val="FF0000"/>
              </w:rPr>
            </w:pPr>
            <w:r>
              <w:rPr>
                <w:rFonts w:hint="eastAsia"/>
                <w:color w:val="FF0000"/>
              </w:rPr>
              <w:t>(3)</w:t>
            </w:r>
            <w:r>
              <w:rPr>
                <w:rFonts w:hint="eastAsia"/>
                <w:color w:val="FF0000"/>
              </w:rPr>
              <w:t>分格条有固定分格条与取出分格条两种，玻璃条与凹形塑料条为固定不取出的分格条。</w:t>
            </w:r>
          </w:p>
          <w:p w:rsidR="00245D14" w:rsidRDefault="008D6DA8">
            <w:pPr>
              <w:pStyle w:val="a9"/>
              <w:rPr>
                <w:color w:val="FF0000"/>
              </w:rPr>
            </w:pPr>
            <w:r>
              <w:rPr>
                <w:rFonts w:hint="eastAsia"/>
                <w:color w:val="FF0000"/>
              </w:rPr>
              <w:t>(4)</w:t>
            </w:r>
            <w:r>
              <w:rPr>
                <w:rFonts w:hint="eastAsia"/>
                <w:color w:val="FF0000"/>
              </w:rPr>
              <w:t>分格条取出的时间与方法一般有两种：一是分格条用水泥砂浆固定后，待砂浆达到一定强度后才能取出分格条；二是分格条用水泥砂浆固定后，当天就抹面层</w:t>
            </w:r>
            <w:r>
              <w:rPr>
                <w:rFonts w:hint="eastAsia"/>
                <w:color w:val="FF0000"/>
              </w:rPr>
              <w:t>(</w:t>
            </w:r>
            <w:r>
              <w:rPr>
                <w:rFonts w:hint="eastAsia"/>
                <w:color w:val="FF0000"/>
              </w:rPr>
              <w:t>抹罩面灰</w:t>
            </w:r>
            <w:r>
              <w:rPr>
                <w:rFonts w:hint="eastAsia"/>
                <w:color w:val="FF0000"/>
              </w:rPr>
              <w:t>)</w:t>
            </w:r>
            <w:r>
              <w:rPr>
                <w:rFonts w:hint="eastAsia"/>
                <w:color w:val="FF0000"/>
              </w:rPr>
              <w:t>，等压光或蟹毛后，应将分格条上水泥砂浆清刷干净，即可取出分格条。</w:t>
            </w:r>
          </w:p>
          <w:p w:rsidR="00245D14" w:rsidRDefault="008D6DA8">
            <w:pPr>
              <w:pStyle w:val="a9"/>
              <w:rPr>
                <w:color w:val="FF0000"/>
              </w:rPr>
            </w:pPr>
            <w:r>
              <w:rPr>
                <w:rFonts w:hint="eastAsia"/>
                <w:color w:val="FF0000"/>
              </w:rPr>
              <w:t>(5)</w:t>
            </w:r>
            <w:r>
              <w:rPr>
                <w:rFonts w:hint="eastAsia"/>
                <w:color w:val="FF0000"/>
              </w:rPr>
              <w:t>分格缝</w:t>
            </w:r>
            <w:r>
              <w:rPr>
                <w:rFonts w:hint="eastAsia"/>
                <w:color w:val="FF0000"/>
              </w:rPr>
              <w:t>(</w:t>
            </w:r>
            <w:r>
              <w:rPr>
                <w:rFonts w:hint="eastAsia"/>
                <w:color w:val="FF0000"/>
              </w:rPr>
              <w:t>指取出分格条</w:t>
            </w:r>
            <w:r>
              <w:rPr>
                <w:rFonts w:hint="eastAsia"/>
                <w:color w:val="FF0000"/>
              </w:rPr>
              <w:t>)</w:t>
            </w:r>
            <w:r>
              <w:rPr>
                <w:rFonts w:hint="eastAsia"/>
                <w:color w:val="FF0000"/>
              </w:rPr>
              <w:t>必须用水泥浆嵌密实；刷黑漆时，应用美术笔将缝底涂黑，不能污染缝边，否则会产生视觉差，似乎分格缝不平直。</w:t>
            </w:r>
          </w:p>
        </w:tc>
      </w:tr>
      <w:tr w:rsidR="00245D14">
        <w:trPr>
          <w:trHeight w:val="397"/>
        </w:trPr>
        <w:tc>
          <w:tcPr>
            <w:tcW w:w="1308" w:type="dxa"/>
            <w:shd w:val="clear" w:color="auto" w:fill="auto"/>
            <w:vAlign w:val="center"/>
          </w:tcPr>
          <w:p w:rsidR="00245D14" w:rsidRDefault="008D6DA8">
            <w:pPr>
              <w:pStyle w:val="a9"/>
              <w:rPr>
                <w:color w:val="FF0000"/>
              </w:rPr>
            </w:pPr>
            <w:r>
              <w:rPr>
                <w:rFonts w:hint="eastAsia"/>
                <w:color w:val="FF0000"/>
              </w:rPr>
              <w:t>8</w:t>
            </w:r>
            <w:r>
              <w:rPr>
                <w:rFonts w:hint="eastAsia"/>
                <w:color w:val="FF0000"/>
              </w:rPr>
              <w:t>淌水坡向不正确</w:t>
            </w:r>
            <w:r>
              <w:rPr>
                <w:rFonts w:hint="eastAsia"/>
                <w:color w:val="FF0000"/>
              </w:rPr>
              <w:t>:</w:t>
            </w:r>
          </w:p>
          <w:p w:rsidR="00245D14" w:rsidRDefault="008D6DA8">
            <w:pPr>
              <w:pStyle w:val="a9"/>
              <w:rPr>
                <w:color w:val="FF0000"/>
              </w:rPr>
            </w:pPr>
            <w:r>
              <w:rPr>
                <w:rFonts w:hint="eastAsia"/>
                <w:color w:val="FF0000"/>
              </w:rPr>
              <w:t>女儿墙、阳</w:t>
            </w:r>
            <w:r>
              <w:rPr>
                <w:rFonts w:hint="eastAsia"/>
                <w:color w:val="FF0000"/>
              </w:rPr>
              <w:lastRenderedPageBreak/>
              <w:t>台栏板等压顶淌水</w:t>
            </w:r>
            <w:r>
              <w:rPr>
                <w:rFonts w:hint="eastAsia"/>
                <w:color w:val="FF0000"/>
              </w:rPr>
              <w:t>(</w:t>
            </w:r>
            <w:r>
              <w:rPr>
                <w:rFonts w:hint="eastAsia"/>
                <w:color w:val="FF0000"/>
              </w:rPr>
              <w:t>流水</w:t>
            </w:r>
            <w:r>
              <w:rPr>
                <w:rFonts w:hint="eastAsia"/>
                <w:color w:val="FF0000"/>
              </w:rPr>
              <w:t>)</w:t>
            </w:r>
            <w:r>
              <w:rPr>
                <w:rFonts w:hint="eastAsia"/>
                <w:color w:val="FF0000"/>
              </w:rPr>
              <w:t>坡向不正确，造成外墙面局部挂黑。外墙窗台坡度大小不统一、不适中。</w:t>
            </w:r>
          </w:p>
        </w:tc>
        <w:tc>
          <w:tcPr>
            <w:tcW w:w="3428" w:type="dxa"/>
            <w:shd w:val="clear" w:color="auto" w:fill="auto"/>
            <w:vAlign w:val="center"/>
          </w:tcPr>
          <w:p w:rsidR="00245D14" w:rsidRDefault="008D6DA8">
            <w:pPr>
              <w:pStyle w:val="a9"/>
              <w:rPr>
                <w:color w:val="FF0000"/>
              </w:rPr>
            </w:pPr>
            <w:r>
              <w:rPr>
                <w:rFonts w:hint="eastAsia"/>
                <w:color w:val="FF0000"/>
              </w:rPr>
              <w:lastRenderedPageBreak/>
              <w:t>(1)</w:t>
            </w:r>
            <w:r>
              <w:rPr>
                <w:rFonts w:hint="eastAsia"/>
                <w:color w:val="FF0000"/>
              </w:rPr>
              <w:t>女儿墙、阳台栏板等压顶淌水</w:t>
            </w:r>
            <w:r>
              <w:rPr>
                <w:rFonts w:hint="eastAsia"/>
                <w:color w:val="FF0000"/>
              </w:rPr>
              <w:t>(</w:t>
            </w:r>
            <w:r>
              <w:rPr>
                <w:rFonts w:hint="eastAsia"/>
                <w:color w:val="FF0000"/>
              </w:rPr>
              <w:t>流水</w:t>
            </w:r>
            <w:r>
              <w:rPr>
                <w:rFonts w:hint="eastAsia"/>
                <w:color w:val="FF0000"/>
              </w:rPr>
              <w:t>)</w:t>
            </w:r>
            <w:r>
              <w:rPr>
                <w:rFonts w:hint="eastAsia"/>
                <w:color w:val="FF0000"/>
              </w:rPr>
              <w:t>坡向朝外，或水平，或虽朝里但坡度过小，造成雨水与积灰向外流</w:t>
            </w:r>
            <w:r>
              <w:rPr>
                <w:rFonts w:hint="eastAsia"/>
                <w:color w:val="FF0000"/>
              </w:rPr>
              <w:lastRenderedPageBreak/>
              <w:t>淌，致使外墙面局部挂黑。</w:t>
            </w:r>
          </w:p>
          <w:p w:rsidR="00245D14" w:rsidRDefault="008D6DA8">
            <w:pPr>
              <w:pStyle w:val="a9"/>
              <w:rPr>
                <w:color w:val="FF0000"/>
              </w:rPr>
            </w:pPr>
            <w:r>
              <w:rPr>
                <w:rFonts w:hint="eastAsia"/>
                <w:color w:val="FF0000"/>
              </w:rPr>
              <w:t>(2)</w:t>
            </w:r>
            <w:r>
              <w:rPr>
                <w:rFonts w:hint="eastAsia"/>
                <w:color w:val="FF0000"/>
              </w:rPr>
              <w:t>确定的外墙安装窗框的标高与窗台口的标高不合适，窗台坡度过大或过小。</w:t>
            </w:r>
          </w:p>
        </w:tc>
        <w:tc>
          <w:tcPr>
            <w:tcW w:w="4335" w:type="dxa"/>
            <w:shd w:val="clear" w:color="auto" w:fill="auto"/>
            <w:vAlign w:val="center"/>
          </w:tcPr>
          <w:p w:rsidR="00245D14" w:rsidRDefault="008D6DA8">
            <w:pPr>
              <w:pStyle w:val="a9"/>
              <w:rPr>
                <w:color w:val="FF0000"/>
              </w:rPr>
            </w:pPr>
            <w:r>
              <w:rPr>
                <w:rFonts w:hint="eastAsia"/>
                <w:color w:val="FF0000"/>
              </w:rPr>
              <w:lastRenderedPageBreak/>
              <w:t>(1)</w:t>
            </w:r>
            <w:r>
              <w:rPr>
                <w:rFonts w:hint="eastAsia"/>
                <w:color w:val="FF0000"/>
              </w:rPr>
              <w:t>女儿墙、阳台栏板等压顶淌水坡向应朝里，且坡度要大一点，使雨水与积灰向里</w:t>
            </w:r>
            <w:r>
              <w:rPr>
                <w:rFonts w:hint="eastAsia"/>
                <w:color w:val="FF0000"/>
              </w:rPr>
              <w:t>(</w:t>
            </w:r>
            <w:r>
              <w:rPr>
                <w:rFonts w:hint="eastAsia"/>
                <w:color w:val="FF0000"/>
              </w:rPr>
              <w:t>内</w:t>
            </w:r>
            <w:r>
              <w:rPr>
                <w:rFonts w:hint="eastAsia"/>
                <w:color w:val="FF0000"/>
              </w:rPr>
              <w:t>)</w:t>
            </w:r>
            <w:r>
              <w:rPr>
                <w:rFonts w:hint="eastAsia"/>
                <w:color w:val="FF0000"/>
              </w:rPr>
              <w:t>流淌，可减少与预防外墙面挂黑。</w:t>
            </w:r>
          </w:p>
          <w:p w:rsidR="00245D14" w:rsidRDefault="008D6DA8">
            <w:pPr>
              <w:pStyle w:val="a9"/>
              <w:rPr>
                <w:color w:val="FF0000"/>
              </w:rPr>
            </w:pPr>
            <w:r>
              <w:rPr>
                <w:rFonts w:hint="eastAsia"/>
                <w:color w:val="FF0000"/>
              </w:rPr>
              <w:lastRenderedPageBreak/>
              <w:t>(2)</w:t>
            </w:r>
            <w:r>
              <w:rPr>
                <w:rFonts w:hint="eastAsia"/>
                <w:color w:val="FF0000"/>
              </w:rPr>
              <w:t>外墙安装窗框与窗台口的高度要事先合理确定，一般做法为室内外窗台高差为</w:t>
            </w:r>
            <w:r>
              <w:rPr>
                <w:rFonts w:hint="eastAsia"/>
                <w:color w:val="FF0000"/>
              </w:rPr>
              <w:t>20mm</w:t>
            </w:r>
            <w:r>
              <w:rPr>
                <w:rFonts w:hint="eastAsia"/>
                <w:color w:val="FF0000"/>
              </w:rPr>
              <w:t>左右，窗框与窗台间隙用水泥砂浆勾成半圆弧，且缩进窗框</w:t>
            </w:r>
            <w:r>
              <w:rPr>
                <w:rFonts w:hint="eastAsia"/>
                <w:color w:val="FF0000"/>
              </w:rPr>
              <w:t>2mm</w:t>
            </w:r>
            <w:r>
              <w:rPr>
                <w:rFonts w:hint="eastAsia"/>
                <w:color w:val="FF0000"/>
              </w:rPr>
              <w:t>；窗台口应再下降</w:t>
            </w:r>
            <w:r>
              <w:rPr>
                <w:rFonts w:hint="eastAsia"/>
                <w:color w:val="FF0000"/>
              </w:rPr>
              <w:t>25mm</w:t>
            </w:r>
            <w:r>
              <w:rPr>
                <w:rFonts w:hint="eastAsia"/>
                <w:color w:val="FF0000"/>
              </w:rPr>
              <w:t>，这样的淌水坡度较为适中。</w:t>
            </w:r>
          </w:p>
        </w:tc>
      </w:tr>
      <w:tr w:rsidR="00245D14">
        <w:trPr>
          <w:trHeight w:val="397"/>
        </w:trPr>
        <w:tc>
          <w:tcPr>
            <w:tcW w:w="1308" w:type="dxa"/>
            <w:shd w:val="clear" w:color="auto" w:fill="auto"/>
            <w:vAlign w:val="center"/>
          </w:tcPr>
          <w:p w:rsidR="00245D14" w:rsidRDefault="008D6DA8">
            <w:pPr>
              <w:pStyle w:val="a9"/>
              <w:rPr>
                <w:color w:val="FF0000"/>
              </w:rPr>
            </w:pPr>
            <w:r>
              <w:rPr>
                <w:rFonts w:hint="eastAsia"/>
                <w:color w:val="FF0000"/>
              </w:rPr>
              <w:lastRenderedPageBreak/>
              <w:t>9</w:t>
            </w:r>
            <w:r>
              <w:rPr>
                <w:rFonts w:hint="eastAsia"/>
                <w:color w:val="FF0000"/>
              </w:rPr>
              <w:t>窗台线不统一</w:t>
            </w:r>
            <w:r>
              <w:rPr>
                <w:rFonts w:hint="eastAsia"/>
                <w:color w:val="FF0000"/>
              </w:rPr>
              <w:t>:</w:t>
            </w:r>
          </w:p>
          <w:p w:rsidR="00245D14" w:rsidRDefault="008D6DA8">
            <w:pPr>
              <w:pStyle w:val="a9"/>
              <w:rPr>
                <w:color w:val="FF0000"/>
              </w:rPr>
            </w:pPr>
            <w:r>
              <w:rPr>
                <w:rFonts w:hint="eastAsia"/>
                <w:color w:val="FF0000"/>
              </w:rPr>
              <w:t>窗台标高不一致，台口线横向不水平，竖向上下不对齐；呈大小头，窗台两端伸出长度不相同。</w:t>
            </w:r>
          </w:p>
        </w:tc>
        <w:tc>
          <w:tcPr>
            <w:tcW w:w="3428" w:type="dxa"/>
            <w:shd w:val="clear" w:color="auto" w:fill="auto"/>
            <w:vAlign w:val="center"/>
          </w:tcPr>
          <w:p w:rsidR="00245D14" w:rsidRDefault="008D6DA8">
            <w:pPr>
              <w:pStyle w:val="a9"/>
              <w:rPr>
                <w:color w:val="FF0000"/>
              </w:rPr>
            </w:pPr>
            <w:r>
              <w:rPr>
                <w:rFonts w:hint="eastAsia"/>
                <w:color w:val="FF0000"/>
              </w:rPr>
              <w:t>(1)</w:t>
            </w:r>
            <w:r>
              <w:rPr>
                <w:rFonts w:hint="eastAsia"/>
                <w:color w:val="FF0000"/>
              </w:rPr>
              <w:t>窗台砌筑质量差。</w:t>
            </w:r>
          </w:p>
          <w:p w:rsidR="00245D14" w:rsidRDefault="008D6DA8">
            <w:pPr>
              <w:pStyle w:val="a9"/>
              <w:rPr>
                <w:color w:val="FF0000"/>
              </w:rPr>
            </w:pPr>
            <w:r>
              <w:rPr>
                <w:rFonts w:hint="eastAsia"/>
                <w:color w:val="FF0000"/>
              </w:rPr>
              <w:t>(2)</w:t>
            </w:r>
            <w:r>
              <w:rPr>
                <w:rFonts w:hint="eastAsia"/>
                <w:color w:val="FF0000"/>
              </w:rPr>
              <w:t>粉窗台前横、竖方向没有拉通线，没有严格遵循窗台必须符合内高外低的规范要求。</w:t>
            </w:r>
          </w:p>
          <w:p w:rsidR="00245D14" w:rsidRDefault="00245D14">
            <w:pPr>
              <w:pStyle w:val="a9"/>
              <w:rPr>
                <w:color w:val="FF0000"/>
              </w:rPr>
            </w:pPr>
          </w:p>
          <w:p w:rsidR="00245D14" w:rsidRDefault="00245D14">
            <w:pPr>
              <w:pStyle w:val="a9"/>
              <w:rPr>
                <w:color w:val="FF0000"/>
              </w:rPr>
            </w:pPr>
          </w:p>
        </w:tc>
        <w:tc>
          <w:tcPr>
            <w:tcW w:w="4335" w:type="dxa"/>
            <w:shd w:val="clear" w:color="auto" w:fill="auto"/>
            <w:vAlign w:val="center"/>
          </w:tcPr>
          <w:p w:rsidR="00245D14" w:rsidRDefault="008D6DA8">
            <w:pPr>
              <w:pStyle w:val="a9"/>
              <w:rPr>
                <w:color w:val="FF0000"/>
              </w:rPr>
            </w:pPr>
            <w:r>
              <w:rPr>
                <w:rFonts w:hint="eastAsia"/>
                <w:color w:val="FF0000"/>
              </w:rPr>
              <w:t>(1)</w:t>
            </w:r>
            <w:r>
              <w:rPr>
                <w:rFonts w:hint="eastAsia"/>
                <w:color w:val="FF0000"/>
              </w:rPr>
              <w:t>粉窗台前，横、竖方向必须拉通线，作标记，以确保台口横向在一条水平线上，竖向上下垂直</w:t>
            </w:r>
            <w:r>
              <w:rPr>
                <w:rFonts w:hint="eastAsia"/>
                <w:color w:val="FF0000"/>
              </w:rPr>
              <w:t>(</w:t>
            </w:r>
            <w:r>
              <w:rPr>
                <w:rFonts w:hint="eastAsia"/>
                <w:color w:val="FF0000"/>
              </w:rPr>
              <w:t>对齐</w:t>
            </w:r>
            <w:r>
              <w:rPr>
                <w:rFonts w:hint="eastAsia"/>
                <w:color w:val="FF0000"/>
              </w:rPr>
              <w:t>)</w:t>
            </w:r>
            <w:r>
              <w:rPr>
                <w:rFonts w:hint="eastAsia"/>
                <w:color w:val="FF0000"/>
              </w:rPr>
              <w:t>。</w:t>
            </w:r>
          </w:p>
          <w:p w:rsidR="00245D14" w:rsidRDefault="008D6DA8">
            <w:pPr>
              <w:pStyle w:val="a9"/>
              <w:rPr>
                <w:color w:val="FF0000"/>
              </w:rPr>
            </w:pPr>
            <w:r>
              <w:rPr>
                <w:rFonts w:hint="eastAsia"/>
                <w:color w:val="FF0000"/>
              </w:rPr>
              <w:t>(2)</w:t>
            </w:r>
            <w:r>
              <w:rPr>
                <w:rFonts w:hint="eastAsia"/>
                <w:color w:val="FF0000"/>
              </w:rPr>
              <w:t>粉窗台时，必须严格遵守内高外低的规范要求。</w:t>
            </w:r>
          </w:p>
        </w:tc>
      </w:tr>
      <w:tr w:rsidR="00245D14">
        <w:trPr>
          <w:trHeight w:val="397"/>
        </w:trPr>
        <w:tc>
          <w:tcPr>
            <w:tcW w:w="1308" w:type="dxa"/>
            <w:shd w:val="clear" w:color="auto" w:fill="auto"/>
            <w:vAlign w:val="center"/>
          </w:tcPr>
          <w:p w:rsidR="00245D14" w:rsidRDefault="008D6DA8">
            <w:pPr>
              <w:pStyle w:val="a9"/>
              <w:rPr>
                <w:color w:val="FF0000"/>
              </w:rPr>
            </w:pPr>
            <w:r>
              <w:rPr>
                <w:rFonts w:hint="eastAsia"/>
                <w:color w:val="FF0000"/>
              </w:rPr>
              <w:t>10</w:t>
            </w:r>
            <w:r>
              <w:rPr>
                <w:rFonts w:hint="eastAsia"/>
                <w:color w:val="FF0000"/>
              </w:rPr>
              <w:t>墙体不同材料交接处裂纹、开裂</w:t>
            </w:r>
          </w:p>
        </w:tc>
        <w:tc>
          <w:tcPr>
            <w:tcW w:w="3428" w:type="dxa"/>
            <w:shd w:val="clear" w:color="auto" w:fill="auto"/>
            <w:vAlign w:val="center"/>
          </w:tcPr>
          <w:p w:rsidR="00245D14" w:rsidRDefault="008D6DA8">
            <w:pPr>
              <w:pStyle w:val="a9"/>
              <w:rPr>
                <w:color w:val="FF0000"/>
              </w:rPr>
            </w:pPr>
            <w:r>
              <w:rPr>
                <w:rFonts w:hint="eastAsia"/>
                <w:color w:val="FF0000"/>
              </w:rPr>
              <w:t>墙体不同材料交接处未采取抗裂措施（挂钢丝网或玻纤网格布）。</w:t>
            </w:r>
          </w:p>
        </w:tc>
        <w:tc>
          <w:tcPr>
            <w:tcW w:w="4335" w:type="dxa"/>
            <w:shd w:val="clear" w:color="auto" w:fill="auto"/>
            <w:vAlign w:val="center"/>
          </w:tcPr>
          <w:p w:rsidR="00245D14" w:rsidRDefault="008D6DA8">
            <w:pPr>
              <w:pStyle w:val="a9"/>
              <w:rPr>
                <w:color w:val="FF0000"/>
              </w:rPr>
            </w:pPr>
            <w:r>
              <w:rPr>
                <w:rFonts w:hint="eastAsia"/>
                <w:color w:val="FF0000"/>
              </w:rPr>
              <w:t>墙体不同材料交界处必须挂网，钢丝网或玻纤网格布材料必须合格，挂设时固定牢固。基层清理到位，甩浆拉毛需形成毛刺，粘结力及覆盖率达到要求</w:t>
            </w:r>
            <w:r>
              <w:rPr>
                <w:rFonts w:hint="eastAsia"/>
                <w:color w:val="FF0000"/>
              </w:rPr>
              <w:t>,</w:t>
            </w:r>
            <w:r>
              <w:rPr>
                <w:rFonts w:hint="eastAsia"/>
                <w:color w:val="FF0000"/>
              </w:rPr>
              <w:t>养护湿润充分。外墙抹灰前应在全墙面加设</w:t>
            </w:r>
            <w:r>
              <w:rPr>
                <w:rFonts w:hint="eastAsia"/>
                <w:color w:val="FF0000"/>
              </w:rPr>
              <w:t>0.8</w:t>
            </w:r>
            <w:r>
              <w:rPr>
                <w:rFonts w:hint="eastAsia"/>
                <w:color w:val="FF0000"/>
              </w:rPr>
              <w:t>厚（</w:t>
            </w:r>
            <w:r>
              <w:rPr>
                <w:rFonts w:hint="eastAsia"/>
                <w:color w:val="FF0000"/>
              </w:rPr>
              <w:t xml:space="preserve">10 mm </w:t>
            </w:r>
            <w:r>
              <w:rPr>
                <w:rFonts w:hint="eastAsia"/>
                <w:color w:val="FF0000"/>
              </w:rPr>
              <w:t>×</w:t>
            </w:r>
            <w:r>
              <w:rPr>
                <w:rFonts w:hint="eastAsia"/>
                <w:color w:val="FF0000"/>
              </w:rPr>
              <w:t>10 mm</w:t>
            </w:r>
            <w:r>
              <w:rPr>
                <w:rFonts w:hint="eastAsia"/>
                <w:color w:val="FF0000"/>
              </w:rPr>
              <w:t>），用粘钉固定，钉距≤</w:t>
            </w:r>
            <w:r>
              <w:rPr>
                <w:rFonts w:hint="eastAsia"/>
                <w:color w:val="FF0000"/>
              </w:rPr>
              <w:t>500mm</w:t>
            </w:r>
            <w:r>
              <w:rPr>
                <w:rFonts w:hint="eastAsia"/>
                <w:color w:val="FF0000"/>
              </w:rPr>
              <w:t>；内墙在墙体与门框洞口边框处，砌体与梁、墙柱结合处也挂同样的防裂网，网带宽≥</w:t>
            </w:r>
            <w:r>
              <w:rPr>
                <w:rFonts w:hint="eastAsia"/>
                <w:color w:val="FF0000"/>
              </w:rPr>
              <w:t>300mm</w:t>
            </w:r>
            <w:r>
              <w:rPr>
                <w:rFonts w:hint="eastAsia"/>
                <w:color w:val="FF0000"/>
              </w:rPr>
              <w:t>，和各基层搭接长度不小于</w:t>
            </w:r>
            <w:r>
              <w:rPr>
                <w:rFonts w:hint="eastAsia"/>
                <w:color w:val="FF0000"/>
              </w:rPr>
              <w:t>100mm</w:t>
            </w:r>
            <w:r>
              <w:rPr>
                <w:rFonts w:hint="eastAsia"/>
                <w:color w:val="FF0000"/>
              </w:rPr>
              <w:t>。且用短切纤维防裂砂浆抹灰。</w:t>
            </w:r>
          </w:p>
        </w:tc>
      </w:tr>
      <w:tr w:rsidR="00245D14">
        <w:trPr>
          <w:trHeight w:val="397"/>
        </w:trPr>
        <w:tc>
          <w:tcPr>
            <w:tcW w:w="1308" w:type="dxa"/>
            <w:shd w:val="clear" w:color="auto" w:fill="auto"/>
            <w:vAlign w:val="center"/>
          </w:tcPr>
          <w:p w:rsidR="00245D14" w:rsidRDefault="008D6DA8">
            <w:pPr>
              <w:pStyle w:val="a9"/>
              <w:rPr>
                <w:color w:val="FF0000"/>
              </w:rPr>
            </w:pPr>
            <w:r>
              <w:rPr>
                <w:rFonts w:hint="eastAsia"/>
                <w:color w:val="FF0000"/>
              </w:rPr>
              <w:t>……</w:t>
            </w:r>
          </w:p>
        </w:tc>
        <w:tc>
          <w:tcPr>
            <w:tcW w:w="3428" w:type="dxa"/>
            <w:shd w:val="clear" w:color="auto" w:fill="auto"/>
            <w:vAlign w:val="center"/>
          </w:tcPr>
          <w:p w:rsidR="00245D14" w:rsidRDefault="008D6DA8">
            <w:pPr>
              <w:pStyle w:val="a9"/>
              <w:rPr>
                <w:color w:val="FF0000"/>
              </w:rPr>
            </w:pPr>
            <w:r>
              <w:rPr>
                <w:rFonts w:hint="eastAsia"/>
                <w:color w:val="FF0000"/>
              </w:rPr>
              <w:t>……</w:t>
            </w:r>
          </w:p>
        </w:tc>
        <w:tc>
          <w:tcPr>
            <w:tcW w:w="4335" w:type="dxa"/>
            <w:shd w:val="clear" w:color="auto" w:fill="auto"/>
            <w:vAlign w:val="center"/>
          </w:tcPr>
          <w:p w:rsidR="00245D14" w:rsidRDefault="008D6DA8">
            <w:pPr>
              <w:pStyle w:val="a9"/>
              <w:rPr>
                <w:color w:val="FF0000"/>
              </w:rPr>
            </w:pPr>
            <w:r>
              <w:rPr>
                <w:rFonts w:hint="eastAsia"/>
                <w:color w:val="FF0000"/>
              </w:rPr>
              <w:t>……</w:t>
            </w:r>
          </w:p>
        </w:tc>
      </w:tr>
    </w:tbl>
    <w:p w:rsidR="00245D14" w:rsidRPr="00C263EE" w:rsidRDefault="008D6DA8">
      <w:pPr>
        <w:rPr>
          <w:rFonts w:asciiTheme="minorEastAsia" w:eastAsiaTheme="minorEastAsia" w:hAnsiTheme="minorEastAsia"/>
        </w:rPr>
      </w:pPr>
      <w:r w:rsidRPr="00C263EE">
        <w:rPr>
          <w:rFonts w:asciiTheme="minorEastAsia" w:eastAsiaTheme="minorEastAsia" w:hAnsiTheme="minorEastAsia" w:hint="eastAsia"/>
        </w:rPr>
        <w:t>7.1.3成品保护措施</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9"/>
        <w:gridCol w:w="8302"/>
      </w:tblGrid>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序号</w:t>
            </w:r>
          </w:p>
        </w:tc>
        <w:tc>
          <w:tcPr>
            <w:tcW w:w="8302" w:type="dxa"/>
            <w:shd w:val="clear" w:color="auto" w:fill="auto"/>
            <w:vAlign w:val="center"/>
          </w:tcPr>
          <w:p w:rsidR="00245D14" w:rsidRDefault="008D6DA8">
            <w:pPr>
              <w:adjustRightInd w:val="0"/>
              <w:snapToGrid w:val="0"/>
              <w:spacing w:line="320" w:lineRule="exact"/>
              <w:ind w:firstLine="420"/>
              <w:jc w:val="center"/>
              <w:rPr>
                <w:rFonts w:ascii="宋体" w:hAnsi="宋体"/>
                <w:kern w:val="0"/>
                <w:sz w:val="21"/>
                <w:szCs w:val="21"/>
              </w:rPr>
            </w:pPr>
            <w:r>
              <w:rPr>
                <w:rFonts w:ascii="宋体" w:hAnsi="宋体" w:hint="eastAsia"/>
                <w:kern w:val="0"/>
                <w:sz w:val="21"/>
                <w:szCs w:val="21"/>
              </w:rPr>
              <w:t>措施</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1</w:t>
            </w:r>
          </w:p>
        </w:tc>
        <w:tc>
          <w:tcPr>
            <w:tcW w:w="8302" w:type="dxa"/>
            <w:shd w:val="clear" w:color="auto" w:fill="auto"/>
            <w:vAlign w:val="center"/>
          </w:tcPr>
          <w:p w:rsidR="00245D14" w:rsidRDefault="008D6DA8" w:rsidP="00C263EE">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抹灰前必须将门、窗口与墙间的缝隙按工艺要求将其嵌塞密实，对木制门、窗口应采用铁皮、木板或木架进行保护，对塑钢或金属门、窗口应采用贴膜保护，严禁在窗框上搭设架体。</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color w:val="FF0000"/>
                <w:kern w:val="0"/>
                <w:sz w:val="21"/>
                <w:szCs w:val="21"/>
              </w:rPr>
              <w:t>2</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抹灰完成后应对墙面及门、窗口加以清洁保护，门、窗口原有保护层如有损坏的应及时修补确保完整直至竣工交验。</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3</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在施工过程中，搬运材料、机具以及使用小手推车时，要特别小心，防止碰、撞、磕划墙面、门、窗口等。后期施工操作人员严禁蹬踩门、窗口、窗台，以防损坏棱角。</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4</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抹灰时墙上的预埋件、线槽、盒、通风篦子、预留孔洞应采取保护措施，防止施工时灰浆漏人或堵塞。</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100" w:firstLine="210"/>
              <w:rPr>
                <w:rFonts w:ascii="宋体" w:hAnsi="宋体"/>
                <w:color w:val="FF0000"/>
                <w:kern w:val="0"/>
                <w:sz w:val="21"/>
                <w:szCs w:val="21"/>
              </w:rPr>
            </w:pPr>
            <w:r>
              <w:rPr>
                <w:rFonts w:ascii="宋体" w:hAnsi="宋体" w:hint="eastAsia"/>
                <w:color w:val="FF0000"/>
                <w:kern w:val="0"/>
                <w:sz w:val="21"/>
                <w:szCs w:val="21"/>
              </w:rPr>
              <w:lastRenderedPageBreak/>
              <w:t>5</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拆除脚手架、跳板、高马凳时要加倍小心，轻拿轻放集中堆放整齐，以免撞坏门、窗口、墙面或棱角等。</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100" w:firstLine="210"/>
              <w:rPr>
                <w:rFonts w:ascii="宋体" w:hAnsi="宋体"/>
                <w:color w:val="FF0000"/>
                <w:kern w:val="0"/>
                <w:sz w:val="21"/>
                <w:szCs w:val="21"/>
              </w:rPr>
            </w:pPr>
            <w:r>
              <w:rPr>
                <w:rFonts w:ascii="宋体" w:hAnsi="宋体" w:hint="eastAsia"/>
                <w:color w:val="FF0000"/>
                <w:kern w:val="0"/>
                <w:sz w:val="21"/>
                <w:szCs w:val="21"/>
              </w:rPr>
              <w:t>6</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当抹灰层未充分凝结硬化前，防止快干、水冲、撞击、振动和挤压，以保证灰层不受损伤和有足够的强度。</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100" w:firstLine="210"/>
              <w:rPr>
                <w:rFonts w:ascii="宋体" w:hAnsi="宋体"/>
                <w:color w:val="FF0000"/>
                <w:kern w:val="0"/>
                <w:sz w:val="21"/>
                <w:szCs w:val="21"/>
              </w:rPr>
            </w:pPr>
            <w:r>
              <w:rPr>
                <w:rFonts w:ascii="宋体" w:hAnsi="宋体" w:hint="eastAsia"/>
                <w:color w:val="FF0000"/>
                <w:kern w:val="0"/>
                <w:sz w:val="21"/>
                <w:szCs w:val="21"/>
              </w:rPr>
              <w:t>7</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施工时不得在楼地面上和休息平台上拌合灰浆，对休息平台、地面和楼梯踏步要采取保护措施，以免搬运材料或运输过程中造成损坏。</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100" w:firstLine="210"/>
              <w:rPr>
                <w:rFonts w:ascii="宋体" w:hAnsi="宋体"/>
                <w:color w:val="FF0000"/>
                <w:kern w:val="0"/>
                <w:sz w:val="21"/>
                <w:szCs w:val="21"/>
              </w:rPr>
            </w:pPr>
            <w:r>
              <w:rPr>
                <w:rFonts w:ascii="宋体" w:hAnsi="宋体" w:hint="eastAsia"/>
                <w:color w:val="FF0000"/>
                <w:kern w:val="0"/>
                <w:sz w:val="21"/>
                <w:szCs w:val="21"/>
              </w:rPr>
              <w:t>8</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w:t>
            </w:r>
          </w:p>
        </w:tc>
      </w:tr>
    </w:tbl>
    <w:p w:rsidR="00245D14" w:rsidRPr="00572D05" w:rsidRDefault="008D6DA8" w:rsidP="00572D05">
      <w:pPr>
        <w:keepLines/>
        <w:adjustRightInd w:val="0"/>
        <w:snapToGrid w:val="0"/>
        <w:ind w:firstLineChars="0" w:firstLine="0"/>
        <w:jc w:val="left"/>
        <w:outlineLvl w:val="1"/>
        <w:rPr>
          <w:rFonts w:ascii="宋体" w:hAnsi="宋体" w:cs="Times New Roman"/>
          <w:szCs w:val="20"/>
        </w:rPr>
      </w:pPr>
      <w:bookmarkStart w:id="270" w:name="_Toc31337"/>
      <w:bookmarkStart w:id="271" w:name="_Toc3381804"/>
      <w:r w:rsidRPr="00572D05">
        <w:rPr>
          <w:rFonts w:ascii="宋体" w:hAnsi="宋体" w:cs="Times New Roman" w:hint="eastAsia"/>
          <w:szCs w:val="20"/>
        </w:rPr>
        <w:t>7.2 安全文明施工保证措施</w:t>
      </w:r>
      <w:bookmarkEnd w:id="270"/>
      <w:bookmarkEnd w:id="271"/>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9"/>
        <w:gridCol w:w="8302"/>
      </w:tblGrid>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序号</w:t>
            </w:r>
          </w:p>
        </w:tc>
        <w:tc>
          <w:tcPr>
            <w:tcW w:w="8302" w:type="dxa"/>
            <w:shd w:val="clear" w:color="auto" w:fill="auto"/>
            <w:vAlign w:val="center"/>
          </w:tcPr>
          <w:p w:rsidR="00245D14" w:rsidRDefault="008D6DA8">
            <w:pPr>
              <w:adjustRightInd w:val="0"/>
              <w:snapToGrid w:val="0"/>
              <w:spacing w:line="320" w:lineRule="exact"/>
              <w:ind w:firstLine="420"/>
              <w:jc w:val="center"/>
              <w:rPr>
                <w:rFonts w:ascii="宋体" w:hAnsi="宋体"/>
                <w:kern w:val="0"/>
                <w:sz w:val="21"/>
                <w:szCs w:val="21"/>
              </w:rPr>
            </w:pPr>
            <w:r>
              <w:rPr>
                <w:rFonts w:ascii="宋体" w:hAnsi="宋体" w:hint="eastAsia"/>
                <w:kern w:val="0"/>
                <w:sz w:val="21"/>
                <w:szCs w:val="21"/>
              </w:rPr>
              <w:t>措施</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1</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施工前加强对工人的安全、消防、防中毒教育，做好技术交底，预防事故的发生。</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color w:val="FF0000"/>
                <w:kern w:val="0"/>
                <w:sz w:val="21"/>
                <w:szCs w:val="21"/>
              </w:rPr>
              <w:t>2</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清理现场时，严禁将垃圾杂物从窗口、洞口、阳台等处采用抛撒运输方式，以防造成粉尘污染及垃圾落下砸伤施工人员。所有施工人员必须带安全帽，系好安全带。</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3</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抹灰人员和修补、挂网人员必须系好安全带，安全带固定在架管上或安全绳上。</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4</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运输线路应畅通，各项运输设施应牢固可靠。</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100" w:firstLine="210"/>
              <w:rPr>
                <w:rFonts w:ascii="宋体" w:hAnsi="宋体"/>
                <w:color w:val="FF0000"/>
                <w:kern w:val="0"/>
                <w:sz w:val="21"/>
                <w:szCs w:val="21"/>
              </w:rPr>
            </w:pPr>
            <w:r>
              <w:rPr>
                <w:rFonts w:ascii="宋体" w:hAnsi="宋体" w:hint="eastAsia"/>
                <w:color w:val="FF0000"/>
                <w:kern w:val="0"/>
                <w:sz w:val="21"/>
                <w:szCs w:val="21"/>
              </w:rPr>
              <w:t>5</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每个操作工人严格执行安全施工操作规程，新工人进入现场前要做好现场安全教育，每人必须戴安全帽，现场要有一定的安全宣传标牌。</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100" w:firstLine="210"/>
              <w:rPr>
                <w:rFonts w:ascii="宋体" w:hAnsi="宋体"/>
                <w:color w:val="FF0000"/>
                <w:kern w:val="0"/>
                <w:sz w:val="21"/>
                <w:szCs w:val="21"/>
              </w:rPr>
            </w:pPr>
            <w:r>
              <w:rPr>
                <w:rFonts w:ascii="宋体" w:hAnsi="宋体" w:hint="eastAsia"/>
                <w:color w:val="FF0000"/>
                <w:kern w:val="0"/>
                <w:sz w:val="21"/>
                <w:szCs w:val="21"/>
              </w:rPr>
              <w:t>6</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保持施工现场地面平整、清洁、道路运输畅通，施工现场保持工完场清。</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100" w:firstLine="210"/>
              <w:rPr>
                <w:rFonts w:ascii="宋体" w:hAnsi="宋体"/>
                <w:color w:val="FF0000"/>
                <w:kern w:val="0"/>
                <w:sz w:val="21"/>
                <w:szCs w:val="21"/>
              </w:rPr>
            </w:pPr>
            <w:r>
              <w:rPr>
                <w:rFonts w:ascii="宋体" w:hAnsi="宋体" w:hint="eastAsia"/>
                <w:color w:val="FF0000"/>
                <w:kern w:val="0"/>
                <w:sz w:val="21"/>
                <w:szCs w:val="21"/>
              </w:rPr>
              <w:t>7</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w:t>
            </w:r>
          </w:p>
        </w:tc>
      </w:tr>
    </w:tbl>
    <w:p w:rsidR="00245D14" w:rsidRPr="00572D05" w:rsidRDefault="008D6DA8" w:rsidP="00572D05">
      <w:pPr>
        <w:keepLines/>
        <w:adjustRightInd w:val="0"/>
        <w:snapToGrid w:val="0"/>
        <w:ind w:firstLineChars="0" w:firstLine="0"/>
        <w:jc w:val="left"/>
        <w:outlineLvl w:val="1"/>
        <w:rPr>
          <w:rFonts w:ascii="宋体" w:hAnsi="宋体" w:cs="Times New Roman"/>
          <w:szCs w:val="20"/>
        </w:rPr>
      </w:pPr>
      <w:bookmarkStart w:id="272" w:name="_Toc9305"/>
      <w:bookmarkStart w:id="273" w:name="_Toc3381805"/>
      <w:r w:rsidRPr="00572D05">
        <w:rPr>
          <w:rFonts w:ascii="宋体" w:hAnsi="宋体" w:cs="Times New Roman" w:hint="eastAsia"/>
          <w:szCs w:val="20"/>
        </w:rPr>
        <w:t>7.3</w:t>
      </w:r>
      <w:r w:rsidR="00C263EE">
        <w:rPr>
          <w:rFonts w:ascii="宋体" w:hAnsi="宋体" w:cs="Times New Roman"/>
          <w:szCs w:val="20"/>
        </w:rPr>
        <w:t xml:space="preserve"> </w:t>
      </w:r>
      <w:r w:rsidRPr="00572D05">
        <w:rPr>
          <w:rFonts w:ascii="宋体" w:hAnsi="宋体" w:cs="Times New Roman" w:hint="eastAsia"/>
          <w:szCs w:val="20"/>
        </w:rPr>
        <w:t>环境</w:t>
      </w:r>
      <w:r w:rsidR="00C263EE">
        <w:rPr>
          <w:rFonts w:ascii="宋体" w:hAnsi="宋体" w:cs="Times New Roman" w:hint="eastAsia"/>
          <w:szCs w:val="20"/>
        </w:rPr>
        <w:t>及</w:t>
      </w:r>
      <w:r w:rsidRPr="00572D05">
        <w:rPr>
          <w:rFonts w:ascii="宋体" w:hAnsi="宋体" w:cs="Times New Roman" w:hint="eastAsia"/>
          <w:szCs w:val="20"/>
        </w:rPr>
        <w:t>职业健康保证措施</w:t>
      </w:r>
      <w:bookmarkEnd w:id="272"/>
      <w:bookmarkEnd w:id="273"/>
      <w:r w:rsidRPr="00572D05">
        <w:rPr>
          <w:rFonts w:ascii="宋体" w:hAnsi="宋体" w:cs="Times New Roman" w:hint="eastAsia"/>
          <w:szCs w:val="20"/>
        </w:rPr>
        <w:t xml:space="preserve"> </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9"/>
        <w:gridCol w:w="8302"/>
      </w:tblGrid>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序号</w:t>
            </w:r>
          </w:p>
        </w:tc>
        <w:tc>
          <w:tcPr>
            <w:tcW w:w="8302" w:type="dxa"/>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措施</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color w:val="FF0000"/>
                <w:kern w:val="0"/>
                <w:sz w:val="21"/>
                <w:szCs w:val="21"/>
              </w:rPr>
              <w:t>1</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项目部在工人进场和过程中定期组织员工就有关职业健康和预防职业病的知识进行培训，提高员工的自我保护意识。</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2</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施工人员坚守岗位，严禁酒后施工，放料及清洗砂浆罐砂浆人员要带防护眼睛和口罩。</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3</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机械操作人员必须身体健康，并经专业培训合格，持证上岗，学员不得独立操作。</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4</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凡患有高血压、心脏病、贫血病、癫痫病及不适宜高空作业人员不得从事高空作业，</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5</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劳务队所有工人进场前必须在我项目部进行登记，年龄在18岁以下或50岁以上的严禁进场施工。</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6</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夏季施工应做好防暑降温措施，如出现不适症状应及时停止作业（具体措施详见《夏季高温专项方案》、《雨季专项方案》）。</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7</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w:t>
            </w:r>
          </w:p>
        </w:tc>
      </w:tr>
    </w:tbl>
    <w:p w:rsidR="00245D14" w:rsidRPr="00572D05" w:rsidRDefault="008D6DA8" w:rsidP="00572D05">
      <w:pPr>
        <w:keepLines/>
        <w:adjustRightInd w:val="0"/>
        <w:snapToGrid w:val="0"/>
        <w:ind w:firstLineChars="0" w:firstLine="0"/>
        <w:jc w:val="left"/>
        <w:outlineLvl w:val="1"/>
        <w:rPr>
          <w:rFonts w:ascii="宋体" w:hAnsi="宋体" w:cs="Times New Roman"/>
          <w:szCs w:val="20"/>
        </w:rPr>
      </w:pPr>
      <w:bookmarkStart w:id="274" w:name="_Toc23463"/>
      <w:bookmarkStart w:id="275" w:name="_Toc3381806"/>
      <w:r w:rsidRPr="00572D05">
        <w:rPr>
          <w:rFonts w:ascii="宋体" w:hAnsi="宋体" w:cs="Times New Roman" w:hint="eastAsia"/>
          <w:szCs w:val="20"/>
        </w:rPr>
        <w:t>7.4</w:t>
      </w:r>
      <w:r w:rsidR="00C263EE">
        <w:rPr>
          <w:rFonts w:ascii="宋体" w:hAnsi="宋体" w:cs="Times New Roman"/>
          <w:szCs w:val="20"/>
        </w:rPr>
        <w:t xml:space="preserve"> </w:t>
      </w:r>
      <w:r w:rsidRPr="00572D05">
        <w:rPr>
          <w:rFonts w:ascii="宋体" w:hAnsi="宋体" w:cs="Times New Roman" w:hint="eastAsia"/>
          <w:szCs w:val="20"/>
        </w:rPr>
        <w:t>进度保证措施</w:t>
      </w:r>
      <w:bookmarkEnd w:id="274"/>
      <w:bookmarkEnd w:id="275"/>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9"/>
        <w:gridCol w:w="8302"/>
      </w:tblGrid>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序号</w:t>
            </w:r>
          </w:p>
        </w:tc>
        <w:tc>
          <w:tcPr>
            <w:tcW w:w="8302" w:type="dxa"/>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kern w:val="0"/>
                <w:sz w:val="21"/>
                <w:szCs w:val="21"/>
              </w:rPr>
              <w:t>措施</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color w:val="FF0000"/>
                <w:kern w:val="0"/>
                <w:sz w:val="21"/>
                <w:szCs w:val="21"/>
              </w:rPr>
              <w:t>1</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生产经理应编制月进度计划，施工员应编制详细的周进行计划，并将周计划分解到日计划，及时对每天的进行情况进行分析，并制定相应的文明施工要求。</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2</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进行详细的技术交底，质量员、施工员紧跟各工序，防止盲目施工，造成返工。</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3</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分段流水施工，使后续工作尽早穿插施工，充分利用作业面，减少或避免工人窝工。</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4</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尽量利用晚上运输材料，避免白天的材料运输压力。</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lastRenderedPageBreak/>
              <w:t>5</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加强成品保护，避免因产品和过程产品反复污染或损坏的修补而延误工期。</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color w:val="FF0000"/>
                <w:kern w:val="0"/>
                <w:sz w:val="21"/>
                <w:szCs w:val="21"/>
              </w:rPr>
            </w:pPr>
            <w:r>
              <w:rPr>
                <w:rFonts w:ascii="宋体" w:hAnsi="宋体" w:hint="eastAsia"/>
                <w:color w:val="FF0000"/>
                <w:kern w:val="0"/>
                <w:sz w:val="21"/>
                <w:szCs w:val="21"/>
              </w:rPr>
              <w:t>6</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施工员应报周材料计划，以保证充足的材料等资源供应，应对材料紧缺或道路运输压力而造成窝工。</w:t>
            </w:r>
          </w:p>
        </w:tc>
      </w:tr>
      <w:tr w:rsidR="00245D14">
        <w:trPr>
          <w:trHeight w:val="397"/>
        </w:trPr>
        <w:tc>
          <w:tcPr>
            <w:tcW w:w="769" w:type="dxa"/>
            <w:shd w:val="clear" w:color="auto" w:fill="auto"/>
            <w:vAlign w:val="center"/>
          </w:tcPr>
          <w:p w:rsidR="00245D14" w:rsidRDefault="008D6DA8">
            <w:pPr>
              <w:adjustRightInd w:val="0"/>
              <w:snapToGrid w:val="0"/>
              <w:spacing w:line="320" w:lineRule="exact"/>
              <w:ind w:firstLineChars="0" w:firstLine="0"/>
              <w:jc w:val="center"/>
              <w:rPr>
                <w:rFonts w:ascii="宋体" w:hAnsi="宋体"/>
                <w:kern w:val="0"/>
                <w:sz w:val="21"/>
                <w:szCs w:val="21"/>
              </w:rPr>
            </w:pPr>
            <w:r>
              <w:rPr>
                <w:rFonts w:ascii="宋体" w:hAnsi="宋体" w:hint="eastAsia"/>
                <w:color w:val="FF0000"/>
                <w:kern w:val="0"/>
                <w:sz w:val="21"/>
                <w:szCs w:val="21"/>
              </w:rPr>
              <w:t>7</w:t>
            </w:r>
          </w:p>
        </w:tc>
        <w:tc>
          <w:tcPr>
            <w:tcW w:w="8302" w:type="dxa"/>
            <w:shd w:val="clear" w:color="auto" w:fill="auto"/>
            <w:vAlign w:val="center"/>
          </w:tcPr>
          <w:p w:rsidR="00245D14" w:rsidRDefault="008D6DA8">
            <w:pPr>
              <w:adjustRightInd w:val="0"/>
              <w:snapToGrid w:val="0"/>
              <w:spacing w:line="320" w:lineRule="exact"/>
              <w:ind w:firstLine="420"/>
              <w:rPr>
                <w:rFonts w:ascii="宋体" w:hAnsi="宋体"/>
                <w:color w:val="FF0000"/>
                <w:kern w:val="0"/>
                <w:sz w:val="21"/>
                <w:szCs w:val="21"/>
              </w:rPr>
            </w:pPr>
            <w:r>
              <w:rPr>
                <w:rFonts w:ascii="宋体" w:hAnsi="宋体" w:hint="eastAsia"/>
                <w:color w:val="FF0000"/>
                <w:kern w:val="0"/>
                <w:sz w:val="21"/>
                <w:szCs w:val="21"/>
              </w:rPr>
              <w:t>……</w:t>
            </w:r>
          </w:p>
        </w:tc>
      </w:tr>
      <w:bookmarkEnd w:id="219"/>
      <w:bookmarkEnd w:id="220"/>
      <w:bookmarkEnd w:id="221"/>
      <w:bookmarkEnd w:id="222"/>
      <w:bookmarkEnd w:id="223"/>
      <w:bookmarkEnd w:id="255"/>
      <w:bookmarkEnd w:id="256"/>
      <w:bookmarkEnd w:id="259"/>
      <w:bookmarkEnd w:id="260"/>
      <w:bookmarkEnd w:id="261"/>
      <w:bookmarkEnd w:id="262"/>
      <w:bookmarkEnd w:id="263"/>
      <w:bookmarkEnd w:id="264"/>
      <w:bookmarkEnd w:id="265"/>
      <w:bookmarkEnd w:id="266"/>
      <w:bookmarkEnd w:id="267"/>
      <w:bookmarkEnd w:id="268"/>
      <w:bookmarkEnd w:id="269"/>
    </w:tbl>
    <w:p w:rsidR="00245D14" w:rsidRPr="00572D05" w:rsidRDefault="00245D14" w:rsidP="00572D05">
      <w:pPr>
        <w:pStyle w:val="TOC4"/>
      </w:pPr>
    </w:p>
    <w:sectPr w:rsidR="00245D14" w:rsidRPr="00572D05" w:rsidSect="008A46D1">
      <w:pgSz w:w="11906" w:h="16838"/>
      <w:pgMar w:top="1247" w:right="1418" w:bottom="1247" w:left="1418" w:header="851" w:footer="992" w:gutter="0"/>
      <w:cols w:space="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0F18" w:rsidRDefault="00760F18">
      <w:pPr>
        <w:spacing w:line="240" w:lineRule="auto"/>
      </w:pPr>
      <w:r>
        <w:separator/>
      </w:r>
    </w:p>
  </w:endnote>
  <w:endnote w:type="continuationSeparator" w:id="0">
    <w:p w:rsidR="00760F18" w:rsidRDefault="00760F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华文行楷">
    <w:panose1 w:val="02010800040101010101"/>
    <w:charset w:val="86"/>
    <w:family w:val="auto"/>
    <w:pitch w:val="variable"/>
    <w:sig w:usb0="00000001" w:usb1="080F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1753" w:rsidRDefault="00D41753">
    <w:pPr>
      <w:pStyle w:val="a4"/>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1753" w:rsidRPr="008A46D1" w:rsidRDefault="00D41753" w:rsidP="008A46D1">
    <w:pPr>
      <w:pStyle w:val="a4"/>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1753" w:rsidRDefault="00D41753">
    <w:pPr>
      <w:pStyle w:val="a4"/>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5637428"/>
      <w:docPartObj>
        <w:docPartGallery w:val="Page Numbers (Bottom of Page)"/>
        <w:docPartUnique/>
      </w:docPartObj>
    </w:sdtPr>
    <w:sdtEndPr>
      <w:rPr>
        <w:rFonts w:ascii="宋体" w:hAnsi="宋体"/>
        <w:sz w:val="24"/>
        <w:szCs w:val="24"/>
      </w:rPr>
    </w:sdtEndPr>
    <w:sdtContent>
      <w:p w:rsidR="00D41753" w:rsidRPr="008A46D1" w:rsidRDefault="00D41753" w:rsidP="00076F9A">
        <w:pPr>
          <w:pStyle w:val="a4"/>
          <w:ind w:firstLineChars="100" w:firstLine="180"/>
          <w:rPr>
            <w:rFonts w:ascii="宋体" w:hAnsi="宋体"/>
            <w:sz w:val="24"/>
            <w:szCs w:val="24"/>
          </w:rPr>
        </w:pPr>
        <w:r>
          <w:rPr>
            <w:rFonts w:ascii="宋体" w:hAnsi="宋体"/>
            <w:noProof/>
            <w:sz w:val="24"/>
            <w:szCs w:val="24"/>
          </w:rPr>
          <w:drawing>
            <wp:inline distT="0" distB="0" distL="0" distR="0">
              <wp:extent cx="2160000" cy="220049"/>
              <wp:effectExtent l="0" t="0" r="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五局logo(黑色透明).gif"/>
                      <pic:cNvPicPr/>
                    </pic:nvPicPr>
                    <pic:blipFill>
                      <a:blip r:embed="rId1">
                        <a:extLst>
                          <a:ext uri="{28A0092B-C50C-407E-A947-70E740481C1C}">
                            <a14:useLocalDpi xmlns:a14="http://schemas.microsoft.com/office/drawing/2010/main" val="0"/>
                          </a:ext>
                        </a:extLst>
                      </a:blip>
                      <a:stretch>
                        <a:fillRect/>
                      </a:stretch>
                    </pic:blipFill>
                    <pic:spPr>
                      <a:xfrm>
                        <a:off x="0" y="0"/>
                        <a:ext cx="2160000" cy="220049"/>
                      </a:xfrm>
                      <a:prstGeom prst="rect">
                        <a:avLst/>
                      </a:prstGeom>
                    </pic:spPr>
                  </pic:pic>
                </a:graphicData>
              </a:graphic>
            </wp:inline>
          </w:drawing>
        </w:r>
        <w:r>
          <w:t xml:space="preserve">          </w:t>
        </w:r>
        <w:r w:rsidRPr="008A46D1">
          <w:rPr>
            <w:rFonts w:ascii="宋体" w:hAnsi="宋体"/>
            <w:sz w:val="24"/>
            <w:szCs w:val="24"/>
          </w:rPr>
          <w:fldChar w:fldCharType="begin"/>
        </w:r>
        <w:r w:rsidRPr="008A46D1">
          <w:rPr>
            <w:rFonts w:ascii="宋体" w:hAnsi="宋体"/>
            <w:sz w:val="24"/>
            <w:szCs w:val="24"/>
          </w:rPr>
          <w:instrText>PAGE   \* MERGEFORMAT</w:instrText>
        </w:r>
        <w:r w:rsidRPr="008A46D1">
          <w:rPr>
            <w:rFonts w:ascii="宋体" w:hAnsi="宋体"/>
            <w:sz w:val="24"/>
            <w:szCs w:val="24"/>
          </w:rPr>
          <w:fldChar w:fldCharType="separate"/>
        </w:r>
        <w:r w:rsidRPr="008A46D1">
          <w:rPr>
            <w:rFonts w:ascii="宋体" w:hAnsi="宋体"/>
            <w:sz w:val="24"/>
            <w:szCs w:val="24"/>
            <w:lang w:val="zh-CN"/>
          </w:rPr>
          <w:t>2</w:t>
        </w:r>
        <w:r w:rsidRPr="008A46D1">
          <w:rPr>
            <w:rFonts w:ascii="宋体" w:hAnsi="宋体"/>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0F18" w:rsidRDefault="00760F18">
      <w:pPr>
        <w:spacing w:line="240" w:lineRule="auto"/>
      </w:pPr>
      <w:r>
        <w:separator/>
      </w:r>
    </w:p>
  </w:footnote>
  <w:footnote w:type="continuationSeparator" w:id="0">
    <w:p w:rsidR="00760F18" w:rsidRDefault="00760F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1753" w:rsidRDefault="00D41753">
    <w:pPr>
      <w:pStyle w:val="a6"/>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1753" w:rsidRPr="00351773" w:rsidRDefault="00D41753" w:rsidP="00351773">
    <w:pPr>
      <w:ind w:left="560" w:firstLineChars="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1753" w:rsidRDefault="00D41753">
    <w:pPr>
      <w:pStyle w:val="a6"/>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1753" w:rsidRPr="008A46D1" w:rsidRDefault="00D41753" w:rsidP="00076F9A">
    <w:pPr>
      <w:pStyle w:val="a6"/>
      <w:ind w:firstLineChars="100" w:firstLine="240"/>
      <w:jc w:val="left"/>
      <w:rPr>
        <w:sz w:val="24"/>
        <w:szCs w:val="24"/>
      </w:rPr>
    </w:pPr>
    <w:r>
      <w:rPr>
        <w:rFonts w:hint="eastAsia"/>
        <w:sz w:val="24"/>
        <w:szCs w:val="24"/>
      </w:rPr>
      <w:t>[</w:t>
    </w:r>
    <w:r>
      <w:rPr>
        <w:rFonts w:hint="eastAsia"/>
        <w:sz w:val="24"/>
        <w:szCs w:val="24"/>
      </w:rPr>
      <w:t>工程名称</w:t>
    </w:r>
    <w:r>
      <w:rPr>
        <w:sz w:val="24"/>
        <w:szCs w:val="24"/>
      </w:rPr>
      <w:t xml:space="preserve">]                                      </w:t>
    </w:r>
    <w:r w:rsidRPr="008A46D1">
      <w:rPr>
        <w:rFonts w:hint="eastAsia"/>
        <w:sz w:val="24"/>
        <w:szCs w:val="24"/>
      </w:rPr>
      <w:t>抹灰工程施工方案（水泥砂浆）</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959555D"/>
    <w:multiLevelType w:val="singleLevel"/>
    <w:tmpl w:val="F959555D"/>
    <w:lvl w:ilvl="0">
      <w:start w:val="1"/>
      <w:numFmt w:val="chineseCounting"/>
      <w:suff w:val="nothing"/>
      <w:lvlText w:val="%1、"/>
      <w:lvlJc w:val="left"/>
      <w:rPr>
        <w:rFonts w:hint="eastAsia"/>
      </w:rPr>
    </w:lvl>
  </w:abstractNum>
  <w:abstractNum w:abstractNumId="1" w15:restartNumberingAfterBreak="0">
    <w:nsid w:val="FFFFFF7C"/>
    <w:multiLevelType w:val="singleLevel"/>
    <w:tmpl w:val="D4044B64"/>
    <w:lvl w:ilvl="0">
      <w:start w:val="1"/>
      <w:numFmt w:val="decimal"/>
      <w:lvlText w:val="%1."/>
      <w:lvlJc w:val="left"/>
      <w:pPr>
        <w:tabs>
          <w:tab w:val="num" w:pos="2040"/>
        </w:tabs>
        <w:ind w:leftChars="800" w:left="2040" w:hangingChars="200" w:hanging="360"/>
      </w:pPr>
    </w:lvl>
  </w:abstractNum>
  <w:abstractNum w:abstractNumId="2" w15:restartNumberingAfterBreak="0">
    <w:nsid w:val="FFFFFF7D"/>
    <w:multiLevelType w:val="singleLevel"/>
    <w:tmpl w:val="9466AD56"/>
    <w:lvl w:ilvl="0">
      <w:start w:val="1"/>
      <w:numFmt w:val="decimal"/>
      <w:lvlText w:val="%1."/>
      <w:lvlJc w:val="left"/>
      <w:pPr>
        <w:tabs>
          <w:tab w:val="num" w:pos="1620"/>
        </w:tabs>
        <w:ind w:leftChars="600" w:left="1620" w:hangingChars="200" w:hanging="360"/>
      </w:pPr>
    </w:lvl>
  </w:abstractNum>
  <w:abstractNum w:abstractNumId="3" w15:restartNumberingAfterBreak="0">
    <w:nsid w:val="FFFFFF7E"/>
    <w:multiLevelType w:val="singleLevel"/>
    <w:tmpl w:val="3228AF90"/>
    <w:lvl w:ilvl="0">
      <w:start w:val="1"/>
      <w:numFmt w:val="decimal"/>
      <w:lvlText w:val="%1."/>
      <w:lvlJc w:val="left"/>
      <w:pPr>
        <w:tabs>
          <w:tab w:val="num" w:pos="1200"/>
        </w:tabs>
        <w:ind w:leftChars="400" w:left="1200" w:hangingChars="200" w:hanging="360"/>
      </w:pPr>
    </w:lvl>
  </w:abstractNum>
  <w:abstractNum w:abstractNumId="4" w15:restartNumberingAfterBreak="0">
    <w:nsid w:val="FFFFFF7F"/>
    <w:multiLevelType w:val="singleLevel"/>
    <w:tmpl w:val="00122C70"/>
    <w:lvl w:ilvl="0">
      <w:start w:val="1"/>
      <w:numFmt w:val="decimal"/>
      <w:lvlText w:val="%1."/>
      <w:lvlJc w:val="left"/>
      <w:pPr>
        <w:tabs>
          <w:tab w:val="num" w:pos="780"/>
        </w:tabs>
        <w:ind w:leftChars="200" w:left="780" w:hangingChars="200" w:hanging="360"/>
      </w:pPr>
    </w:lvl>
  </w:abstractNum>
  <w:abstractNum w:abstractNumId="5" w15:restartNumberingAfterBreak="0">
    <w:nsid w:val="FFFFFF80"/>
    <w:multiLevelType w:val="singleLevel"/>
    <w:tmpl w:val="B4280C88"/>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6" w15:restartNumberingAfterBreak="0">
    <w:nsid w:val="FFFFFF81"/>
    <w:multiLevelType w:val="singleLevel"/>
    <w:tmpl w:val="2D1A82BA"/>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7" w15:restartNumberingAfterBreak="0">
    <w:nsid w:val="FFFFFF82"/>
    <w:multiLevelType w:val="singleLevel"/>
    <w:tmpl w:val="1F380496"/>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8" w15:restartNumberingAfterBreak="0">
    <w:nsid w:val="FFFFFF83"/>
    <w:multiLevelType w:val="singleLevel"/>
    <w:tmpl w:val="92A2E05E"/>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9" w15:restartNumberingAfterBreak="0">
    <w:nsid w:val="FFFFFF88"/>
    <w:multiLevelType w:val="singleLevel"/>
    <w:tmpl w:val="05F284C6"/>
    <w:lvl w:ilvl="0">
      <w:start w:val="1"/>
      <w:numFmt w:val="decimal"/>
      <w:lvlText w:val="%1."/>
      <w:lvlJc w:val="left"/>
      <w:pPr>
        <w:tabs>
          <w:tab w:val="num" w:pos="360"/>
        </w:tabs>
        <w:ind w:left="360" w:hangingChars="200" w:hanging="360"/>
      </w:pPr>
    </w:lvl>
  </w:abstractNum>
  <w:abstractNum w:abstractNumId="10" w15:restartNumberingAfterBreak="0">
    <w:nsid w:val="FFFFFF89"/>
    <w:multiLevelType w:val="singleLevel"/>
    <w:tmpl w:val="9704E22E"/>
    <w:lvl w:ilvl="0">
      <w:start w:val="1"/>
      <w:numFmt w:val="bullet"/>
      <w:lvlText w:val=""/>
      <w:lvlJc w:val="left"/>
      <w:pPr>
        <w:tabs>
          <w:tab w:val="num" w:pos="360"/>
        </w:tabs>
        <w:ind w:left="360" w:hangingChars="200" w:hanging="360"/>
      </w:pPr>
      <w:rPr>
        <w:rFonts w:ascii="Wingdings" w:hAnsi="Wingdings" w:hint="default"/>
      </w:rPr>
    </w:lvl>
  </w:abstractNum>
  <w:abstractNum w:abstractNumId="11" w15:restartNumberingAfterBreak="0">
    <w:nsid w:val="0F942F56"/>
    <w:multiLevelType w:val="singleLevel"/>
    <w:tmpl w:val="0F942F56"/>
    <w:lvl w:ilvl="0">
      <w:start w:val="2"/>
      <w:numFmt w:val="decimal"/>
      <w:suff w:val="nothing"/>
      <w:lvlText w:val="（%1）"/>
      <w:lvlJc w:val="left"/>
    </w:lvl>
  </w:abstractNum>
  <w:num w:numId="1">
    <w:abstractNumId w:val="0"/>
  </w:num>
  <w:num w:numId="2">
    <w:abstractNumId w:val="11"/>
  </w:num>
  <w:num w:numId="3">
    <w:abstractNumId w:val="9"/>
  </w:num>
  <w:num w:numId="4">
    <w:abstractNumId w:val="4"/>
  </w:num>
  <w:num w:numId="5">
    <w:abstractNumId w:val="3"/>
  </w:num>
  <w:num w:numId="6">
    <w:abstractNumId w:val="2"/>
  </w:num>
  <w:num w:numId="7">
    <w:abstractNumId w:val="1"/>
  </w:num>
  <w:num w:numId="8">
    <w:abstractNumId w:val="10"/>
  </w:num>
  <w:num w:numId="9">
    <w:abstractNumId w:val="8"/>
  </w:num>
  <w:num w:numId="10">
    <w:abstractNumId w:val="7"/>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attachedTemplate r:id="rId1"/>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A27"/>
    <w:rsid w:val="00076F9A"/>
    <w:rsid w:val="00172A27"/>
    <w:rsid w:val="001A070E"/>
    <w:rsid w:val="001D7EAA"/>
    <w:rsid w:val="00245D14"/>
    <w:rsid w:val="002C4162"/>
    <w:rsid w:val="002F36FA"/>
    <w:rsid w:val="00351773"/>
    <w:rsid w:val="00443FC1"/>
    <w:rsid w:val="00572D05"/>
    <w:rsid w:val="005E7A9C"/>
    <w:rsid w:val="00645E77"/>
    <w:rsid w:val="006A2622"/>
    <w:rsid w:val="00760F18"/>
    <w:rsid w:val="007E2D1B"/>
    <w:rsid w:val="008316F6"/>
    <w:rsid w:val="008A46D1"/>
    <w:rsid w:val="008D6DA8"/>
    <w:rsid w:val="008F2A06"/>
    <w:rsid w:val="00973EB0"/>
    <w:rsid w:val="009E5D7B"/>
    <w:rsid w:val="009F59A1"/>
    <w:rsid w:val="00A002AA"/>
    <w:rsid w:val="00A02B37"/>
    <w:rsid w:val="00C263EE"/>
    <w:rsid w:val="00D41753"/>
    <w:rsid w:val="00D96338"/>
    <w:rsid w:val="00F8740E"/>
    <w:rsid w:val="013F2A90"/>
    <w:rsid w:val="03EF7999"/>
    <w:rsid w:val="04092E17"/>
    <w:rsid w:val="05750618"/>
    <w:rsid w:val="05B62D1B"/>
    <w:rsid w:val="064E3DDB"/>
    <w:rsid w:val="07CB2C62"/>
    <w:rsid w:val="0EEC7040"/>
    <w:rsid w:val="0F4034E3"/>
    <w:rsid w:val="15CF4EC3"/>
    <w:rsid w:val="162B18D0"/>
    <w:rsid w:val="1AC2267B"/>
    <w:rsid w:val="1B1044D6"/>
    <w:rsid w:val="1B483349"/>
    <w:rsid w:val="1C9D4FDD"/>
    <w:rsid w:val="1F42353A"/>
    <w:rsid w:val="205D5E8D"/>
    <w:rsid w:val="222220DE"/>
    <w:rsid w:val="2305786D"/>
    <w:rsid w:val="236B3514"/>
    <w:rsid w:val="244C23EE"/>
    <w:rsid w:val="26E04391"/>
    <w:rsid w:val="2F8D3AE3"/>
    <w:rsid w:val="2FD036BD"/>
    <w:rsid w:val="30F11E3D"/>
    <w:rsid w:val="313D6254"/>
    <w:rsid w:val="334447F1"/>
    <w:rsid w:val="3578463E"/>
    <w:rsid w:val="3A117165"/>
    <w:rsid w:val="3A503C8F"/>
    <w:rsid w:val="3BF32128"/>
    <w:rsid w:val="3E94013B"/>
    <w:rsid w:val="3FAC3815"/>
    <w:rsid w:val="3FF32796"/>
    <w:rsid w:val="401F23EA"/>
    <w:rsid w:val="406E362F"/>
    <w:rsid w:val="42E03102"/>
    <w:rsid w:val="44A24DCF"/>
    <w:rsid w:val="49CF5B22"/>
    <w:rsid w:val="4D2F081B"/>
    <w:rsid w:val="4DCC5F96"/>
    <w:rsid w:val="4ED331D2"/>
    <w:rsid w:val="502C2F44"/>
    <w:rsid w:val="50501D06"/>
    <w:rsid w:val="50936967"/>
    <w:rsid w:val="5191540E"/>
    <w:rsid w:val="5424689D"/>
    <w:rsid w:val="54357CBB"/>
    <w:rsid w:val="54603BB3"/>
    <w:rsid w:val="57890DD0"/>
    <w:rsid w:val="59320417"/>
    <w:rsid w:val="5A091F6F"/>
    <w:rsid w:val="5D742F84"/>
    <w:rsid w:val="5DB867D5"/>
    <w:rsid w:val="608C67A8"/>
    <w:rsid w:val="60A8144A"/>
    <w:rsid w:val="62AC5505"/>
    <w:rsid w:val="63600D60"/>
    <w:rsid w:val="65555FA1"/>
    <w:rsid w:val="65A25C94"/>
    <w:rsid w:val="66EC540E"/>
    <w:rsid w:val="69E640CD"/>
    <w:rsid w:val="6B8C07A4"/>
    <w:rsid w:val="6B91441D"/>
    <w:rsid w:val="6D535020"/>
    <w:rsid w:val="72477055"/>
    <w:rsid w:val="73652530"/>
    <w:rsid w:val="73CF7B36"/>
    <w:rsid w:val="751E14BB"/>
    <w:rsid w:val="77236A7C"/>
    <w:rsid w:val="77CE4B59"/>
    <w:rsid w:val="78EC7EA2"/>
    <w:rsid w:val="79826C1C"/>
    <w:rsid w:val="7AC14AB3"/>
    <w:rsid w:val="7CC747B5"/>
    <w:rsid w:val="7F694E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6F78BC"/>
  <w15:docId w15:val="{4C40E965-0FE8-4FDF-A6A8-DC990F60F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unhideWhenUsed="1" w:qFormat="1"/>
    <w:lsdException w:name="header" w:qFormat="1"/>
    <w:lsdException w:name="footer" w:uiPriority="99" w:qFormat="1"/>
    <w:lsdException w:name="caption" w:semiHidden="1" w:unhideWhenUsed="1" w:qFormat="1"/>
    <w:lsdException w:name="page number" w:qFormat="1"/>
    <w:lsdException w:name="Title" w:qFormat="1"/>
    <w:lsdException w:name="Default Paragraph Font"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spacing w:line="500" w:lineRule="exact"/>
      <w:ind w:firstLineChars="200" w:firstLine="560"/>
      <w:jc w:val="both"/>
    </w:pPr>
    <w:rPr>
      <w:rFonts w:asciiTheme="minorHAnsi" w:hAnsiTheme="minorHAnsi" w:cstheme="minorBidi"/>
      <w:kern w:val="2"/>
      <w:sz w:val="28"/>
      <w:szCs w:val="24"/>
    </w:rPr>
  </w:style>
  <w:style w:type="paragraph" w:styleId="1">
    <w:name w:val="heading 1"/>
    <w:basedOn w:val="a"/>
    <w:next w:val="a"/>
    <w:qFormat/>
    <w:pPr>
      <w:keepNext/>
      <w:keepLines/>
      <w:ind w:firstLineChars="0" w:firstLine="0"/>
      <w:jc w:val="left"/>
      <w:outlineLvl w:val="0"/>
    </w:pPr>
    <w:rPr>
      <w:b/>
      <w:kern w:val="44"/>
    </w:rPr>
  </w:style>
  <w:style w:type="paragraph" w:styleId="2">
    <w:name w:val="heading 2"/>
    <w:basedOn w:val="a"/>
    <w:next w:val="a0"/>
    <w:unhideWhenUsed/>
    <w:qFormat/>
    <w:pPr>
      <w:keepNext/>
      <w:keepLines/>
      <w:ind w:firstLine="482"/>
      <w:jc w:val="left"/>
      <w:outlineLvl w:val="1"/>
    </w:pPr>
    <w:rPr>
      <w:rFonts w:ascii="Arial" w:hAnsi="Arial"/>
    </w:rPr>
  </w:style>
  <w:style w:type="paragraph" w:styleId="3">
    <w:name w:val="heading 3"/>
    <w:basedOn w:val="a"/>
    <w:next w:val="a"/>
    <w:unhideWhenUsed/>
    <w:qFormat/>
    <w:pPr>
      <w:keepNext/>
      <w:keepLines/>
      <w:ind w:firstLine="482"/>
      <w:outlineLvl w:val="2"/>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nhideWhenUsed/>
    <w:qFormat/>
    <w:pPr>
      <w:keepNext/>
      <w:spacing w:line="480" w:lineRule="auto"/>
      <w:ind w:firstLine="499"/>
    </w:pPr>
    <w:rPr>
      <w:rFonts w:ascii="Times New Roman" w:eastAsia="仿宋_GB2312" w:hAnsi="Times New Roman" w:cs="Times New Roman"/>
      <w:sz w:val="24"/>
      <w:szCs w:val="20"/>
    </w:rPr>
  </w:style>
  <w:style w:type="paragraph" w:styleId="TOC7">
    <w:name w:val="toc 7"/>
    <w:next w:val="a"/>
    <w:qFormat/>
    <w:pPr>
      <w:ind w:left="1050"/>
    </w:pPr>
    <w:rPr>
      <w:rFonts w:asciiTheme="minorHAnsi" w:eastAsiaTheme="minorEastAsia" w:hAnsiTheme="minorHAnsi" w:cstheme="minorBidi"/>
    </w:rPr>
  </w:style>
  <w:style w:type="paragraph" w:styleId="TOC5">
    <w:name w:val="toc 5"/>
    <w:next w:val="a"/>
    <w:qFormat/>
    <w:pPr>
      <w:ind w:left="630"/>
    </w:pPr>
    <w:rPr>
      <w:rFonts w:asciiTheme="minorHAnsi" w:eastAsiaTheme="minorEastAsia" w:hAnsiTheme="minorHAnsi" w:cstheme="minorBidi"/>
    </w:rPr>
  </w:style>
  <w:style w:type="paragraph" w:styleId="TOC3">
    <w:name w:val="toc 3"/>
    <w:next w:val="a"/>
    <w:qFormat/>
    <w:pPr>
      <w:ind w:left="210"/>
    </w:pPr>
    <w:rPr>
      <w:rFonts w:asciiTheme="minorHAnsi" w:eastAsiaTheme="minorEastAsia" w:hAnsiTheme="minorHAnsi" w:cstheme="minorBidi"/>
    </w:rPr>
  </w:style>
  <w:style w:type="paragraph" w:styleId="TOC8">
    <w:name w:val="toc 8"/>
    <w:next w:val="a"/>
    <w:qFormat/>
    <w:pPr>
      <w:ind w:left="1260"/>
    </w:pPr>
    <w:rPr>
      <w:rFonts w:asciiTheme="minorHAnsi" w:eastAsiaTheme="minorEastAsia" w:hAnsiTheme="minorHAnsi" w:cstheme="minorBidi"/>
    </w:rPr>
  </w:style>
  <w:style w:type="paragraph" w:styleId="a4">
    <w:name w:val="footer"/>
    <w:basedOn w:val="a"/>
    <w:link w:val="a5"/>
    <w:uiPriority w:val="99"/>
    <w:qFormat/>
    <w:pPr>
      <w:tabs>
        <w:tab w:val="center" w:pos="4153"/>
        <w:tab w:val="right" w:pos="8306"/>
      </w:tabs>
      <w:snapToGrid w:val="0"/>
      <w:jc w:val="left"/>
    </w:pPr>
    <w:rPr>
      <w:sz w:val="18"/>
      <w:szCs w:val="18"/>
    </w:rPr>
  </w:style>
  <w:style w:type="paragraph" w:styleId="a6">
    <w:name w:val="header"/>
    <w:basedOn w:val="a"/>
    <w:qFormat/>
    <w:pPr>
      <w:pBdr>
        <w:bottom w:val="single" w:sz="6" w:space="1" w:color="auto"/>
      </w:pBdr>
      <w:tabs>
        <w:tab w:val="center" w:pos="4153"/>
        <w:tab w:val="right" w:pos="8306"/>
      </w:tabs>
      <w:snapToGrid w:val="0"/>
    </w:pPr>
    <w:rPr>
      <w:sz w:val="18"/>
      <w:szCs w:val="18"/>
    </w:rPr>
  </w:style>
  <w:style w:type="paragraph" w:styleId="TOC1">
    <w:name w:val="toc 1"/>
    <w:next w:val="a"/>
    <w:uiPriority w:val="39"/>
    <w:qFormat/>
    <w:rsid w:val="008A46D1"/>
    <w:pPr>
      <w:spacing w:line="500" w:lineRule="exact"/>
    </w:pPr>
    <w:rPr>
      <w:rFonts w:asciiTheme="minorHAnsi" w:eastAsiaTheme="minorEastAsia" w:hAnsiTheme="minorHAnsi" w:cstheme="minorBidi"/>
      <w:b/>
      <w:bCs/>
      <w:caps/>
      <w:sz w:val="28"/>
    </w:rPr>
  </w:style>
  <w:style w:type="paragraph" w:styleId="TOC4">
    <w:name w:val="toc 4"/>
    <w:next w:val="a"/>
    <w:qFormat/>
    <w:pPr>
      <w:ind w:left="420"/>
    </w:pPr>
    <w:rPr>
      <w:rFonts w:asciiTheme="minorHAnsi" w:eastAsiaTheme="minorEastAsia" w:hAnsiTheme="minorHAnsi" w:cstheme="minorBidi"/>
    </w:rPr>
  </w:style>
  <w:style w:type="paragraph" w:styleId="TOC6">
    <w:name w:val="toc 6"/>
    <w:next w:val="a"/>
    <w:qFormat/>
    <w:pPr>
      <w:ind w:left="840"/>
    </w:pPr>
    <w:rPr>
      <w:rFonts w:asciiTheme="minorHAnsi" w:eastAsiaTheme="minorEastAsia" w:hAnsiTheme="minorHAnsi" w:cstheme="minorBidi"/>
    </w:rPr>
  </w:style>
  <w:style w:type="paragraph" w:styleId="TOC2">
    <w:name w:val="toc 2"/>
    <w:next w:val="a"/>
    <w:uiPriority w:val="39"/>
    <w:qFormat/>
    <w:rsid w:val="001A070E"/>
    <w:pPr>
      <w:spacing w:line="500" w:lineRule="exact"/>
      <w:ind w:leftChars="200" w:left="200"/>
    </w:pPr>
    <w:rPr>
      <w:rFonts w:asciiTheme="minorHAnsi" w:eastAsiaTheme="minorEastAsia" w:hAnsiTheme="minorHAnsi" w:cstheme="minorBidi"/>
      <w:bCs/>
      <w:sz w:val="28"/>
    </w:rPr>
  </w:style>
  <w:style w:type="paragraph" w:styleId="TOC9">
    <w:name w:val="toc 9"/>
    <w:next w:val="a"/>
    <w:qFormat/>
    <w:pPr>
      <w:ind w:left="1470"/>
    </w:pPr>
    <w:rPr>
      <w:rFonts w:asciiTheme="minorHAnsi" w:eastAsiaTheme="minorEastAsia" w:hAnsiTheme="minorHAnsi" w:cstheme="minorBidi"/>
    </w:rPr>
  </w:style>
  <w:style w:type="paragraph" w:customStyle="1" w:styleId="Style18">
    <w:name w:val="_Style 18"/>
    <w:basedOn w:val="a"/>
    <w:qFormat/>
    <w:pPr>
      <w:widowControl/>
      <w:spacing w:after="160" w:line="240" w:lineRule="exact"/>
      <w:jc w:val="left"/>
    </w:pPr>
  </w:style>
  <w:style w:type="character" w:styleId="a7">
    <w:name w:val="page number"/>
    <w:basedOn w:val="a1"/>
    <w:qFormat/>
  </w:style>
  <w:style w:type="table" w:styleId="a8">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表格文字"/>
    <w:basedOn w:val="a"/>
    <w:qFormat/>
    <w:pPr>
      <w:spacing w:line="320" w:lineRule="exact"/>
      <w:ind w:firstLineChars="0" w:firstLine="0"/>
    </w:pPr>
    <w:rPr>
      <w:sz w:val="21"/>
    </w:rPr>
  </w:style>
  <w:style w:type="paragraph" w:customStyle="1" w:styleId="aa">
    <w:name w:val="表样式"/>
    <w:basedOn w:val="a"/>
    <w:qFormat/>
    <w:locked/>
    <w:pPr>
      <w:spacing w:line="276" w:lineRule="auto"/>
      <w:jc w:val="center"/>
    </w:pPr>
    <w:rPr>
      <w:rFonts w:ascii="仿宋_GB2312" w:hAnsi="宋体"/>
      <w:sz w:val="21"/>
      <w:szCs w:val="28"/>
    </w:rPr>
  </w:style>
  <w:style w:type="character" w:styleId="ab">
    <w:name w:val="Hyperlink"/>
    <w:basedOn w:val="a1"/>
    <w:uiPriority w:val="99"/>
    <w:unhideWhenUsed/>
    <w:rsid w:val="001A070E"/>
    <w:rPr>
      <w:color w:val="0563C1" w:themeColor="hyperlink"/>
      <w:u w:val="single"/>
    </w:rPr>
  </w:style>
  <w:style w:type="character" w:customStyle="1" w:styleId="a5">
    <w:name w:val="页脚 字符"/>
    <w:basedOn w:val="a1"/>
    <w:link w:val="a4"/>
    <w:uiPriority w:val="99"/>
    <w:rsid w:val="008A46D1"/>
    <w:rPr>
      <w:rFonts w:asciiTheme="minorHAnsi" w:hAnsiTheme="minorHAnsi" w:cstheme="minorBidi"/>
      <w:kern w:val="2"/>
      <w:sz w:val="18"/>
      <w:szCs w:val="18"/>
    </w:rPr>
  </w:style>
  <w:style w:type="paragraph" w:styleId="ac">
    <w:name w:val="Balloon Text"/>
    <w:basedOn w:val="a"/>
    <w:link w:val="ad"/>
    <w:rsid w:val="00351773"/>
    <w:pPr>
      <w:spacing w:line="240" w:lineRule="auto"/>
    </w:pPr>
    <w:rPr>
      <w:sz w:val="18"/>
      <w:szCs w:val="18"/>
    </w:rPr>
  </w:style>
  <w:style w:type="character" w:customStyle="1" w:styleId="ad">
    <w:name w:val="批注框文本 字符"/>
    <w:basedOn w:val="a1"/>
    <w:link w:val="ac"/>
    <w:rsid w:val="00351773"/>
    <w:rPr>
      <w:rFonts w:asciiTheme="minorHAnsi"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image" Target="media/image7.emf"/><Relationship Id="rId3" Type="http://schemas.openxmlformats.org/officeDocument/2006/relationships/numbering" Target="numbering.xml"/><Relationship Id="rId21" Type="http://schemas.openxmlformats.org/officeDocument/2006/relationships/image" Target="media/image4.wmf"/><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oleObject" Target="embeddings/oleObject3.bin"/><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oleObject" Target="embeddings/oleObject1.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6.wmf"/><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image" Target="media/image5.emf"/><Relationship Id="rId28" Type="http://schemas.openxmlformats.org/officeDocument/2006/relationships/fontTable" Target="fontTable.xml"/><Relationship Id="rId10" Type="http://schemas.openxmlformats.org/officeDocument/2006/relationships/image" Target="media/image2.gif"/><Relationship Id="rId19" Type="http://schemas.openxmlformats.org/officeDocument/2006/relationships/image" Target="media/image3.wm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oleObject" Target="embeddings/oleObject2.bin"/><Relationship Id="rId27" Type="http://schemas.openxmlformats.org/officeDocument/2006/relationships/package" Target="embeddings/Microsoft_Visio_Drawing.vsdx"/></Relationships>
</file>

<file path=word/_rels/footer4.xml.rels><?xml version="1.0" encoding="UTF-8" standalone="yes"?>
<Relationships xmlns="http://schemas.openxmlformats.org/package/2006/relationships"><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20010;&#20154;\2018&#24180;&#23616;&#26041;&#26696;&#32534;&#21046;\Normal.w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sectNamePr val="目录页"/>
      <sectRole val="2"/>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6C60F4-9EEF-4A80-B19F-1C4E5B7BA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Normal.wpt</Template>
  <TotalTime>129</TotalTime>
  <Pages>1</Pages>
  <Words>1988</Words>
  <Characters>11332</Characters>
  <Application>Microsoft Office Word</Application>
  <DocSecurity>0</DocSecurity>
  <Lines>94</Lines>
  <Paragraphs>26</Paragraphs>
  <ScaleCrop>false</ScaleCrop>
  <Company/>
  <LinksUpToDate>false</LinksUpToDate>
  <CharactersWithSpaces>13294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弃子</dc:creator>
  <cp:lastModifiedBy>zou zou</cp:lastModifiedBy>
  <cp:revision>13</cp:revision>
  <cp:lastPrinted>2019-01-29T04:08:00Z</cp:lastPrinted>
  <dcterms:created xsi:type="dcterms:W3CDTF">2018-10-11T10:42:00Z</dcterms:created>
  <dcterms:modified xsi:type="dcterms:W3CDTF">2019-03-13T07:50:00Z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