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vsd" ContentType="application/vnd.visi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52FA" w:rsidRPr="003D738E" w:rsidRDefault="003752FA" w:rsidP="003752FA">
      <w:pPr>
        <w:spacing w:beforeLines="150" w:before="360" w:afterLines="100" w:after="240"/>
        <w:jc w:val="center"/>
        <w:rPr>
          <w:rFonts w:ascii="华文行楷" w:eastAsia="华文行楷" w:hAnsi="黑体"/>
          <w:sz w:val="52"/>
          <w:szCs w:val="52"/>
        </w:rPr>
      </w:pPr>
      <w:bookmarkStart w:id="0" w:name="_Hlk1378268"/>
      <w:bookmarkStart w:id="1" w:name="_Hlk3304435"/>
      <w:bookmarkStart w:id="2" w:name="_Hlk2149088"/>
      <w:bookmarkStart w:id="3" w:name="_Toc505006539"/>
      <w:bookmarkStart w:id="4" w:name="_Toc505008783"/>
      <w:bookmarkStart w:id="5" w:name="_Toc505008870"/>
      <w:bookmarkStart w:id="6" w:name="_Toc505009003"/>
      <w:bookmarkStart w:id="7" w:name="_Toc505065724"/>
      <w:bookmarkStart w:id="8" w:name="_Toc505077859"/>
      <w:bookmarkStart w:id="9" w:name="_Toc505088718"/>
      <w:bookmarkStart w:id="10" w:name="_Toc505616986"/>
      <w:bookmarkStart w:id="11" w:name="_Toc505612204"/>
      <w:bookmarkStart w:id="12" w:name="_Toc505615218"/>
      <w:bookmarkStart w:id="13" w:name="_Toc505618056"/>
      <w:bookmarkStart w:id="14" w:name="_Toc505612739"/>
      <w:bookmarkStart w:id="15" w:name="_Toc505615753"/>
      <w:bookmarkStart w:id="16" w:name="_Toc505613816"/>
      <w:bookmarkStart w:id="17" w:name="_Toc505617521"/>
      <w:bookmarkStart w:id="18" w:name="_Toc505614229"/>
      <w:bookmarkStart w:id="19" w:name="_Toc527448138"/>
      <w:bookmarkStart w:id="20" w:name="_Toc505613281"/>
      <w:r>
        <w:rPr>
          <w:rFonts w:ascii="华文行楷" w:eastAsia="华文行楷" w:hAnsi="黑体" w:hint="eastAsia"/>
          <w:sz w:val="52"/>
          <w:szCs w:val="52"/>
        </w:rPr>
        <w:t>大体积混凝土</w:t>
      </w:r>
      <w:r w:rsidRPr="0063533E">
        <w:rPr>
          <w:rFonts w:ascii="华文行楷" w:eastAsia="华文行楷" w:hAnsi="黑体" w:hint="eastAsia"/>
          <w:sz w:val="52"/>
          <w:szCs w:val="52"/>
        </w:rPr>
        <w:t>专项施工方案</w:t>
      </w:r>
      <w:bookmarkEnd w:id="0"/>
      <w:r w:rsidRPr="0063533E">
        <w:rPr>
          <w:rFonts w:ascii="华文行楷" w:eastAsia="华文行楷" w:hAnsi="黑体" w:hint="eastAsia"/>
          <w:sz w:val="52"/>
          <w:szCs w:val="52"/>
        </w:rPr>
        <w:t>编制指南</w:t>
      </w:r>
      <w:bookmarkEnd w:id="1"/>
    </w:p>
    <w:p w:rsidR="003752FA" w:rsidRPr="003D738E" w:rsidRDefault="003752FA" w:rsidP="003752FA">
      <w:pPr>
        <w:spacing w:line="360" w:lineRule="auto"/>
        <w:jc w:val="center"/>
        <w:rPr>
          <w:rFonts w:ascii="Calibri" w:hAnsi="Calibri"/>
        </w:rPr>
      </w:pPr>
      <w:r w:rsidRPr="003D738E">
        <w:rPr>
          <w:noProof/>
        </w:rPr>
        <mc:AlternateContent>
          <mc:Choice Requires="wps">
            <w:drawing>
              <wp:anchor distT="45720" distB="45720" distL="114300" distR="114300" simplePos="0" relativeHeight="251659264" behindDoc="0" locked="0" layoutInCell="1" allowOverlap="1" wp14:anchorId="2AFC8914" wp14:editId="3523848E">
                <wp:simplePos x="0" y="0"/>
                <wp:positionH relativeFrom="column">
                  <wp:posOffset>4337253</wp:posOffset>
                </wp:positionH>
                <wp:positionV relativeFrom="paragraph">
                  <wp:posOffset>4190898</wp:posOffset>
                </wp:positionV>
                <wp:extent cx="1125474" cy="286233"/>
                <wp:effectExtent l="0" t="0" r="17780" b="19050"/>
                <wp:wrapNone/>
                <wp:docPr id="34" name="文本框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474" cy="286233"/>
                        </a:xfrm>
                        <a:prstGeom prst="rect">
                          <a:avLst/>
                        </a:prstGeom>
                        <a:solidFill>
                          <a:srgbClr val="FFFFFF"/>
                        </a:solidFill>
                        <a:ln w="9525">
                          <a:solidFill>
                            <a:srgbClr val="000000"/>
                          </a:solidFill>
                          <a:miter lim="800000"/>
                          <a:headEnd/>
                          <a:tailEnd/>
                        </a:ln>
                      </wps:spPr>
                      <wps:txbx>
                        <w:txbxContent>
                          <w:p w:rsidR="003752FA" w:rsidRPr="0097750A" w:rsidRDefault="003752FA" w:rsidP="003752FA">
                            <w:pPr>
                              <w:spacing w:line="320" w:lineRule="exact"/>
                              <w:rPr>
                                <w:color w:val="FF0000"/>
                              </w:rPr>
                            </w:pPr>
                            <w:r w:rsidRPr="0097750A">
                              <w:rPr>
                                <w:rFonts w:hint="eastAsia"/>
                                <w:color w:val="FF0000"/>
                              </w:rPr>
                              <w:t>插入项目效果图</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AFC8914" id="_x0000_t202" coordsize="21600,21600" o:spt="202" path="m,l,21600r21600,l21600,xe">
                <v:stroke joinstyle="miter"/>
                <v:path gradientshapeok="t" o:connecttype="rect"/>
              </v:shapetype>
              <v:shape id="文本框 34" o:spid="_x0000_s1026" type="#_x0000_t202" style="position:absolute;left:0;text-align:left;margin-left:341.5pt;margin-top:330pt;width:88.6pt;height:22.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">
                <v:textbox>
                  <w:txbxContent>
                    <w:p w:rsidR="003752FA" w:rsidRPr="0097750A" w:rsidRDefault="003752FA" w:rsidP="003752FA">
                      <w:pPr>
                        <w:spacing w:line="320" w:lineRule="exact"/>
                        <w:rPr>
                          <w:color w:val="FF0000"/>
                        </w:rPr>
                      </w:pPr>
                      <w:r w:rsidRPr="0097750A">
                        <w:rPr>
                          <w:rFonts w:hint="eastAsia"/>
                          <w:color w:val="FF0000"/>
                        </w:rPr>
                        <w:t>插入项目效果图</w:t>
                      </w:r>
                    </w:p>
                  </w:txbxContent>
                </v:textbox>
              </v:shape>
            </w:pict>
          </mc:Fallback>
        </mc:AlternateContent>
      </w:r>
      <w:r w:rsidRPr="003D738E">
        <w:rPr>
          <w:rFonts w:ascii="Calibri" w:hAnsi="Calibri"/>
          <w:noProof/>
        </w:rPr>
        <w:drawing>
          <wp:inline distT="0" distB="0" distL="0" distR="0" wp14:anchorId="2EA10F95" wp14:editId="73DF925B">
            <wp:extent cx="5321935" cy="4493173"/>
            <wp:effectExtent l="0" t="0" r="0" b="3175"/>
            <wp:docPr id="6" name="图片 6" descr="E:\科技质量部\2017年度\PPT模板\五局最新集锦图、ppt、简介\中建五局工程集锦图2016.1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科技质量部\2017年度\PPT模板\五局最新集锦图、ppt、简介\中建五局工程集锦图2016.11.1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21935" cy="4493173"/>
                    </a:xfrm>
                    <a:prstGeom prst="rect">
                      <a:avLst/>
                    </a:prstGeom>
                    <a:noFill/>
                    <a:ln>
                      <a:noFill/>
                    </a:ln>
                  </pic:spPr>
                </pic:pic>
              </a:graphicData>
            </a:graphic>
          </wp:inline>
        </w:drawing>
      </w:r>
    </w:p>
    <w:p w:rsidR="003752FA" w:rsidRPr="003D738E" w:rsidRDefault="003752FA" w:rsidP="003752FA">
      <w:pPr>
        <w:spacing w:beforeLines="100" w:before="240" w:afterLines="50" w:after="120" w:line="480" w:lineRule="auto"/>
        <w:rPr>
          <w:b/>
          <w:sz w:val="32"/>
          <w:szCs w:val="32"/>
          <w:u w:val="single"/>
        </w:rPr>
      </w:pPr>
      <w:r w:rsidRPr="003D738E">
        <w:rPr>
          <w:rFonts w:ascii="黑体" w:eastAsia="黑体" w:hAnsi="黑体" w:hint="eastAsia"/>
          <w:b/>
          <w:sz w:val="32"/>
          <w:szCs w:val="32"/>
        </w:rPr>
        <w:t xml:space="preserve"> </w:t>
      </w:r>
      <w:r w:rsidRPr="003D738E">
        <w:rPr>
          <w:rFonts w:ascii="黑体" w:eastAsia="黑体" w:hAnsi="黑体"/>
          <w:b/>
          <w:sz w:val="32"/>
          <w:szCs w:val="32"/>
        </w:rPr>
        <w:t xml:space="preserve">       </w:t>
      </w:r>
      <w:r w:rsidRPr="003D738E">
        <w:rPr>
          <w:b/>
          <w:sz w:val="32"/>
          <w:szCs w:val="32"/>
        </w:rPr>
        <w:t xml:space="preserve"> </w:t>
      </w:r>
      <w:r w:rsidRPr="003D738E">
        <w:rPr>
          <w:b/>
          <w:sz w:val="32"/>
          <w:szCs w:val="32"/>
        </w:rPr>
        <w:t>工程名称：</w:t>
      </w:r>
      <w:r w:rsidRPr="003D738E">
        <w:rPr>
          <w:rFonts w:hint="eastAsia"/>
          <w:b/>
          <w:sz w:val="32"/>
          <w:szCs w:val="32"/>
          <w:u w:val="single"/>
        </w:rPr>
        <w:t xml:space="preserve"> </w:t>
      </w:r>
      <w:r w:rsidRPr="003D738E">
        <w:rPr>
          <w:b/>
          <w:sz w:val="32"/>
          <w:szCs w:val="32"/>
          <w:u w:val="single"/>
        </w:rPr>
        <w:t xml:space="preserve">                            </w:t>
      </w:r>
    </w:p>
    <w:p w:rsidR="003752FA" w:rsidRPr="003D738E" w:rsidRDefault="003752FA" w:rsidP="003752FA">
      <w:pPr>
        <w:spacing w:afterLines="50" w:after="120" w:line="480" w:lineRule="auto"/>
        <w:rPr>
          <w:color w:val="FF0000"/>
          <w:sz w:val="32"/>
          <w:szCs w:val="32"/>
          <w:u w:val="single"/>
        </w:rPr>
      </w:pPr>
      <w:r w:rsidRPr="003D738E">
        <w:rPr>
          <w:rFonts w:hint="eastAsia"/>
          <w:b/>
          <w:sz w:val="32"/>
          <w:szCs w:val="32"/>
        </w:rPr>
        <w:t xml:space="preserve"> </w:t>
      </w:r>
      <w:r w:rsidRPr="003D738E">
        <w:rPr>
          <w:b/>
          <w:sz w:val="32"/>
          <w:szCs w:val="32"/>
        </w:rPr>
        <w:t xml:space="preserve">        </w:t>
      </w:r>
      <w:r w:rsidRPr="003D738E">
        <w:rPr>
          <w:b/>
          <w:sz w:val="32"/>
          <w:szCs w:val="32"/>
        </w:rPr>
        <w:t>文件编号：</w:t>
      </w:r>
      <w:r w:rsidRPr="0063533E">
        <w:rPr>
          <w:rFonts w:ascii="宋体" w:hAnsi="宋体"/>
          <w:color w:val="FF0000"/>
          <w:sz w:val="32"/>
          <w:szCs w:val="32"/>
          <w:u w:val="single"/>
        </w:rPr>
        <w:t>CSCEC5-FAZN-</w:t>
      </w:r>
      <w:r>
        <w:rPr>
          <w:rFonts w:ascii="宋体" w:hAnsi="宋体"/>
          <w:color w:val="FF0000"/>
          <w:sz w:val="32"/>
          <w:szCs w:val="32"/>
          <w:u w:val="single"/>
        </w:rPr>
        <w:t>8</w:t>
      </w:r>
      <w:r w:rsidRPr="0063533E">
        <w:rPr>
          <w:rFonts w:ascii="宋体" w:hAnsi="宋体" w:hint="eastAsia"/>
          <w:color w:val="FF0000"/>
          <w:sz w:val="32"/>
          <w:szCs w:val="32"/>
          <w:u w:val="single"/>
        </w:rPr>
        <w:t>（项目自拟编号）</w:t>
      </w:r>
    </w:p>
    <w:p w:rsidR="003752FA" w:rsidRPr="003D738E" w:rsidRDefault="003752FA" w:rsidP="003752FA">
      <w:pPr>
        <w:spacing w:afterLines="50" w:after="120"/>
        <w:rPr>
          <w:b/>
          <w:sz w:val="24"/>
          <w:szCs w:val="32"/>
        </w:rPr>
      </w:pPr>
      <w:bookmarkStart w:id="21" w:name="_GoBack"/>
      <w:bookmarkEnd w:id="21"/>
    </w:p>
    <w:p w:rsidR="003752FA" w:rsidRPr="00583445" w:rsidRDefault="003752FA" w:rsidP="003752FA">
      <w:pPr>
        <w:spacing w:afterLines="50" w:after="120"/>
        <w:jc w:val="center"/>
        <w:rPr>
          <w:sz w:val="32"/>
          <w:szCs w:val="32"/>
        </w:rPr>
      </w:pPr>
      <w:r w:rsidRPr="00583445">
        <w:rPr>
          <w:noProof/>
          <w:sz w:val="32"/>
          <w:szCs w:val="32"/>
          <w:lang w:val="zh-CN"/>
        </w:rPr>
        <mc:AlternateContent>
          <mc:Choice Requires="wps">
            <w:drawing>
              <wp:anchor distT="4294967295" distB="4294967295" distL="114300" distR="114300" simplePos="0" relativeHeight="251660288" behindDoc="0" locked="0" layoutInCell="1" allowOverlap="1" wp14:anchorId="62FE94FB" wp14:editId="5BA65EFD">
                <wp:simplePos x="0" y="0"/>
                <wp:positionH relativeFrom="column">
                  <wp:posOffset>186690</wp:posOffset>
                </wp:positionH>
                <wp:positionV relativeFrom="paragraph">
                  <wp:posOffset>359409</wp:posOffset>
                </wp:positionV>
                <wp:extent cx="5219700" cy="0"/>
                <wp:effectExtent l="0" t="0" r="0" b="0"/>
                <wp:wrapNone/>
                <wp:docPr id="31" name="直接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97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B0EF2E" id="直接连接符 31" o:spid="_x0000_s1026" style="position:absolute;left:0;text-align:left;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7pt,28.3pt" to="425.7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" strokeweight="1pt"/>
            </w:pict>
          </mc:Fallback>
        </mc:AlternateContent>
      </w:r>
      <w:r w:rsidRPr="00583445">
        <w:rPr>
          <w:rFonts w:hint="eastAsia"/>
          <w:sz w:val="32"/>
          <w:szCs w:val="32"/>
        </w:rPr>
        <w:t>发布日期：</w:t>
      </w:r>
      <w:r w:rsidRPr="00583445">
        <w:rPr>
          <w:sz w:val="32"/>
          <w:szCs w:val="32"/>
        </w:rPr>
        <w:t xml:space="preserve">             </w:t>
      </w:r>
      <w:r w:rsidRPr="00583445">
        <w:rPr>
          <w:rFonts w:hint="eastAsia"/>
          <w:sz w:val="32"/>
          <w:szCs w:val="32"/>
        </w:rPr>
        <w:t>执行日期：</w:t>
      </w:r>
    </w:p>
    <w:p w:rsidR="003752FA" w:rsidRPr="003D738E" w:rsidRDefault="003752FA" w:rsidP="003752FA">
      <w:pPr>
        <w:jc w:val="center"/>
        <w:rPr>
          <w:szCs w:val="32"/>
        </w:rPr>
      </w:pPr>
    </w:p>
    <w:bookmarkEnd w:id="2"/>
    <w:p w:rsidR="00A71456" w:rsidRDefault="003752FA" w:rsidP="00EF15F4">
      <w:pPr>
        <w:spacing w:beforeLines="100" w:before="240"/>
        <w:jc w:val="center"/>
        <w:rPr>
          <w:rFonts w:ascii="黑体" w:eastAsia="黑体" w:hAnsi="黑体"/>
          <w:sz w:val="28"/>
          <w:szCs w:val="32"/>
        </w:rPr>
        <w:sectPr w:rsidR="00A71456" w:rsidSect="00354101">
          <w:pgSz w:w="11906" w:h="16838"/>
          <w:pgMar w:top="1247" w:right="1418" w:bottom="1247" w:left="1418" w:header="851" w:footer="992" w:gutter="0"/>
          <w:cols w:space="720"/>
        </w:sectPr>
      </w:pPr>
      <w:r w:rsidRPr="003D738E">
        <w:rPr>
          <w:noProof/>
        </w:rPr>
        <w:drawing>
          <wp:inline distT="0" distB="0" distL="0" distR="0" wp14:anchorId="1896E8C7" wp14:editId="706CDE1A">
            <wp:extent cx="4319905" cy="440087"/>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五局logo(黑色透明).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20946" cy="440193"/>
                    </a:xfrm>
                    <a:prstGeom prst="rect">
                      <a:avLst/>
                    </a:prstGeom>
                  </pic:spPr>
                </pic:pic>
              </a:graphicData>
            </a:graphic>
          </wp:inline>
        </w:drawing>
      </w:r>
      <w:bookmarkEnd w:id="3"/>
      <w:bookmarkEnd w:id="4"/>
      <w:bookmarkEnd w:id="5"/>
      <w:bookmarkEnd w:id="6"/>
      <w:bookmarkEnd w:id="7"/>
      <w:bookmarkEnd w:id="8"/>
      <w:bookmarkEnd w:id="9"/>
    </w:p>
    <w:bookmarkEnd w:id="10"/>
    <w:bookmarkEnd w:id="11"/>
    <w:bookmarkEnd w:id="12"/>
    <w:bookmarkEnd w:id="13"/>
    <w:bookmarkEnd w:id="14"/>
    <w:bookmarkEnd w:id="15"/>
    <w:bookmarkEnd w:id="16"/>
    <w:bookmarkEnd w:id="17"/>
    <w:bookmarkEnd w:id="18"/>
    <w:bookmarkEnd w:id="19"/>
    <w:bookmarkEnd w:id="20"/>
    <w:p w:rsidR="00B941CD" w:rsidRDefault="00A106C6" w:rsidP="00A106C6">
      <w:pPr>
        <w:spacing w:line="560" w:lineRule="exact"/>
        <w:jc w:val="center"/>
        <w:rPr>
          <w:rFonts w:ascii="宋体" w:eastAsia="宋体" w:hAnsi="宋体" w:cs="Times New Roman"/>
          <w:b/>
          <w:sz w:val="28"/>
          <w:szCs w:val="28"/>
        </w:rPr>
      </w:pPr>
      <w:r>
        <w:rPr>
          <w:rFonts w:ascii="宋体" w:eastAsia="宋体" w:hAnsi="宋体" w:cs="Times New Roman" w:hint="eastAsia"/>
          <w:b/>
          <w:sz w:val="28"/>
          <w:szCs w:val="28"/>
        </w:rPr>
        <w:lastRenderedPageBreak/>
        <w:t>目 录</w:t>
      </w:r>
    </w:p>
    <w:p w:rsidR="003752FA" w:rsidRDefault="003752FA">
      <w:pPr>
        <w:pStyle w:val="TOC1"/>
        <w:tabs>
          <w:tab w:val="right" w:leader="middleDot" w:pos="9060"/>
        </w:tabs>
        <w:rPr>
          <w:rFonts w:asciiTheme="minorHAnsi" w:eastAsiaTheme="minorEastAsia" w:hAnsiTheme="minorHAnsi" w:cstheme="minorBidi"/>
          <w:b w:val="0"/>
          <w:noProof/>
          <w:sz w:val="21"/>
          <w:szCs w:val="22"/>
        </w:rPr>
      </w:pPr>
      <w:r>
        <w:rPr>
          <w:rFonts w:ascii="宋体" w:hAnsi="宋体"/>
          <w:szCs w:val="28"/>
        </w:rPr>
        <w:fldChar w:fldCharType="begin"/>
      </w:r>
      <w:r>
        <w:rPr>
          <w:rFonts w:ascii="宋体" w:hAnsi="宋体"/>
          <w:szCs w:val="28"/>
        </w:rPr>
        <w:instrText xml:space="preserve"> TOC \o "1-2" \h \z \u </w:instrText>
      </w:r>
      <w:r>
        <w:rPr>
          <w:rFonts w:ascii="宋体" w:hAnsi="宋体"/>
          <w:szCs w:val="28"/>
        </w:rPr>
        <w:fldChar w:fldCharType="separate"/>
      </w:r>
      <w:hyperlink w:anchor="_Toc3362665" w:history="1">
        <w:r w:rsidRPr="00767ACC">
          <w:rPr>
            <w:rStyle w:val="aff8"/>
            <w:rFonts w:ascii="宋体" w:hAnsi="宋体"/>
            <w:noProof/>
          </w:rPr>
          <w:t>一、编制说明</w:t>
        </w:r>
        <w:r>
          <w:rPr>
            <w:noProof/>
            <w:webHidden/>
          </w:rPr>
          <w:tab/>
        </w:r>
        <w:r>
          <w:rPr>
            <w:noProof/>
            <w:webHidden/>
          </w:rPr>
          <w:fldChar w:fldCharType="begin"/>
        </w:r>
        <w:r>
          <w:rPr>
            <w:noProof/>
            <w:webHidden/>
          </w:rPr>
          <w:instrText xml:space="preserve"> PAGEREF _Toc3362665 \h </w:instrText>
        </w:r>
        <w:r>
          <w:rPr>
            <w:noProof/>
            <w:webHidden/>
          </w:rPr>
        </w:r>
        <w:r>
          <w:rPr>
            <w:noProof/>
            <w:webHidden/>
          </w:rPr>
          <w:fldChar w:fldCharType="separate"/>
        </w:r>
        <w:r>
          <w:rPr>
            <w:noProof/>
            <w:webHidden/>
          </w:rPr>
          <w:t>1</w:t>
        </w:r>
        <w:r>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66" w:history="1">
        <w:r w:rsidR="003752FA" w:rsidRPr="00767ACC">
          <w:rPr>
            <w:rStyle w:val="aff8"/>
            <w:rFonts w:ascii="宋体" w:hAnsi="宋体"/>
            <w:bCs/>
            <w:noProof/>
          </w:rPr>
          <w:t>1.1 编制依据</w:t>
        </w:r>
        <w:r w:rsidR="003752FA">
          <w:rPr>
            <w:noProof/>
            <w:webHidden/>
          </w:rPr>
          <w:tab/>
        </w:r>
        <w:r w:rsidR="003752FA">
          <w:rPr>
            <w:noProof/>
            <w:webHidden/>
          </w:rPr>
          <w:fldChar w:fldCharType="begin"/>
        </w:r>
        <w:r w:rsidR="003752FA">
          <w:rPr>
            <w:noProof/>
            <w:webHidden/>
          </w:rPr>
          <w:instrText xml:space="preserve"> PAGEREF _Toc3362666 \h </w:instrText>
        </w:r>
        <w:r w:rsidR="003752FA">
          <w:rPr>
            <w:noProof/>
            <w:webHidden/>
          </w:rPr>
        </w:r>
        <w:r w:rsidR="003752FA">
          <w:rPr>
            <w:noProof/>
            <w:webHidden/>
          </w:rPr>
          <w:fldChar w:fldCharType="separate"/>
        </w:r>
        <w:r w:rsidR="003752FA">
          <w:rPr>
            <w:noProof/>
            <w:webHidden/>
          </w:rPr>
          <w:t>1</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67" w:history="1">
        <w:r w:rsidR="003752FA" w:rsidRPr="00767ACC">
          <w:rPr>
            <w:rStyle w:val="aff8"/>
            <w:rFonts w:ascii="宋体" w:hAnsi="宋体"/>
            <w:bCs/>
            <w:noProof/>
          </w:rPr>
          <w:t>1.2 编制人员</w:t>
        </w:r>
        <w:r w:rsidR="003752FA">
          <w:rPr>
            <w:noProof/>
            <w:webHidden/>
          </w:rPr>
          <w:tab/>
        </w:r>
        <w:r w:rsidR="003752FA">
          <w:rPr>
            <w:noProof/>
            <w:webHidden/>
          </w:rPr>
          <w:fldChar w:fldCharType="begin"/>
        </w:r>
        <w:r w:rsidR="003752FA">
          <w:rPr>
            <w:noProof/>
            <w:webHidden/>
          </w:rPr>
          <w:instrText xml:space="preserve"> PAGEREF _Toc3362667 \h </w:instrText>
        </w:r>
        <w:r w:rsidR="003752FA">
          <w:rPr>
            <w:noProof/>
            <w:webHidden/>
          </w:rPr>
        </w:r>
        <w:r w:rsidR="003752FA">
          <w:rPr>
            <w:noProof/>
            <w:webHidden/>
          </w:rPr>
          <w:fldChar w:fldCharType="separate"/>
        </w:r>
        <w:r w:rsidR="003752FA">
          <w:rPr>
            <w:noProof/>
            <w:webHidden/>
          </w:rPr>
          <w:t>1</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68" w:history="1">
        <w:r w:rsidR="003752FA" w:rsidRPr="00767ACC">
          <w:rPr>
            <w:rStyle w:val="aff8"/>
            <w:rFonts w:ascii="宋体" w:hAnsi="宋体"/>
            <w:bCs/>
            <w:noProof/>
          </w:rPr>
          <w:t>1.3 发放范围</w:t>
        </w:r>
        <w:r w:rsidR="003752FA">
          <w:rPr>
            <w:noProof/>
            <w:webHidden/>
          </w:rPr>
          <w:tab/>
        </w:r>
        <w:r w:rsidR="003752FA">
          <w:rPr>
            <w:noProof/>
            <w:webHidden/>
          </w:rPr>
          <w:fldChar w:fldCharType="begin"/>
        </w:r>
        <w:r w:rsidR="003752FA">
          <w:rPr>
            <w:noProof/>
            <w:webHidden/>
          </w:rPr>
          <w:instrText xml:space="preserve"> PAGEREF _Toc3362668 \h </w:instrText>
        </w:r>
        <w:r w:rsidR="003752FA">
          <w:rPr>
            <w:noProof/>
            <w:webHidden/>
          </w:rPr>
        </w:r>
        <w:r w:rsidR="003752FA">
          <w:rPr>
            <w:noProof/>
            <w:webHidden/>
          </w:rPr>
          <w:fldChar w:fldCharType="separate"/>
        </w:r>
        <w:r w:rsidR="003752FA">
          <w:rPr>
            <w:noProof/>
            <w:webHidden/>
          </w:rPr>
          <w:t>1</w:t>
        </w:r>
        <w:r w:rsidR="003752FA">
          <w:rPr>
            <w:noProof/>
            <w:webHidden/>
          </w:rPr>
          <w:fldChar w:fldCharType="end"/>
        </w:r>
      </w:hyperlink>
    </w:p>
    <w:p w:rsidR="003752FA" w:rsidRDefault="001B5496">
      <w:pPr>
        <w:pStyle w:val="TOC1"/>
        <w:tabs>
          <w:tab w:val="right" w:leader="middleDot" w:pos="9060"/>
        </w:tabs>
        <w:rPr>
          <w:rFonts w:asciiTheme="minorHAnsi" w:eastAsiaTheme="minorEastAsia" w:hAnsiTheme="minorHAnsi" w:cstheme="minorBidi"/>
          <w:b w:val="0"/>
          <w:noProof/>
          <w:sz w:val="21"/>
          <w:szCs w:val="22"/>
        </w:rPr>
      </w:pPr>
      <w:hyperlink w:anchor="_Toc3362669" w:history="1">
        <w:r w:rsidR="003752FA" w:rsidRPr="00767ACC">
          <w:rPr>
            <w:rStyle w:val="aff8"/>
            <w:rFonts w:ascii="宋体" w:hAnsi="宋体"/>
            <w:noProof/>
          </w:rPr>
          <w:t>二、工程概况</w:t>
        </w:r>
        <w:r w:rsidR="003752FA">
          <w:rPr>
            <w:noProof/>
            <w:webHidden/>
          </w:rPr>
          <w:tab/>
        </w:r>
        <w:r w:rsidR="003752FA">
          <w:rPr>
            <w:noProof/>
            <w:webHidden/>
          </w:rPr>
          <w:fldChar w:fldCharType="begin"/>
        </w:r>
        <w:r w:rsidR="003752FA">
          <w:rPr>
            <w:noProof/>
            <w:webHidden/>
          </w:rPr>
          <w:instrText xml:space="preserve"> PAGEREF _Toc3362669 \h </w:instrText>
        </w:r>
        <w:r w:rsidR="003752FA">
          <w:rPr>
            <w:noProof/>
            <w:webHidden/>
          </w:rPr>
        </w:r>
        <w:r w:rsidR="003752FA">
          <w:rPr>
            <w:noProof/>
            <w:webHidden/>
          </w:rPr>
          <w:fldChar w:fldCharType="separate"/>
        </w:r>
        <w:r w:rsidR="003752FA">
          <w:rPr>
            <w:noProof/>
            <w:webHidden/>
          </w:rPr>
          <w:t>2</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70" w:history="1">
        <w:r w:rsidR="003752FA" w:rsidRPr="00767ACC">
          <w:rPr>
            <w:rStyle w:val="aff8"/>
            <w:rFonts w:ascii="宋体" w:hAnsi="宋体"/>
            <w:bCs/>
            <w:noProof/>
          </w:rPr>
          <w:t>2.1 工程总体概况</w:t>
        </w:r>
        <w:r w:rsidR="003752FA">
          <w:rPr>
            <w:noProof/>
            <w:webHidden/>
          </w:rPr>
          <w:tab/>
        </w:r>
        <w:r w:rsidR="003752FA">
          <w:rPr>
            <w:noProof/>
            <w:webHidden/>
          </w:rPr>
          <w:fldChar w:fldCharType="begin"/>
        </w:r>
        <w:r w:rsidR="003752FA">
          <w:rPr>
            <w:noProof/>
            <w:webHidden/>
          </w:rPr>
          <w:instrText xml:space="preserve"> PAGEREF _Toc3362670 \h </w:instrText>
        </w:r>
        <w:r w:rsidR="003752FA">
          <w:rPr>
            <w:noProof/>
            <w:webHidden/>
          </w:rPr>
        </w:r>
        <w:r w:rsidR="003752FA">
          <w:rPr>
            <w:noProof/>
            <w:webHidden/>
          </w:rPr>
          <w:fldChar w:fldCharType="separate"/>
        </w:r>
        <w:r w:rsidR="003752FA">
          <w:rPr>
            <w:noProof/>
            <w:webHidden/>
          </w:rPr>
          <w:t>2</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71" w:history="1">
        <w:r w:rsidR="003752FA" w:rsidRPr="00767ACC">
          <w:rPr>
            <w:rStyle w:val="aff8"/>
            <w:rFonts w:ascii="宋体" w:hAnsi="宋体"/>
            <w:bCs/>
            <w:noProof/>
          </w:rPr>
          <w:t>2.2 大体积混凝土概况</w:t>
        </w:r>
        <w:r w:rsidR="003752FA">
          <w:rPr>
            <w:noProof/>
            <w:webHidden/>
          </w:rPr>
          <w:tab/>
        </w:r>
        <w:r w:rsidR="003752FA">
          <w:rPr>
            <w:noProof/>
            <w:webHidden/>
          </w:rPr>
          <w:fldChar w:fldCharType="begin"/>
        </w:r>
        <w:r w:rsidR="003752FA">
          <w:rPr>
            <w:noProof/>
            <w:webHidden/>
          </w:rPr>
          <w:instrText xml:space="preserve"> PAGEREF _Toc3362671 \h </w:instrText>
        </w:r>
        <w:r w:rsidR="003752FA">
          <w:rPr>
            <w:noProof/>
            <w:webHidden/>
          </w:rPr>
        </w:r>
        <w:r w:rsidR="003752FA">
          <w:rPr>
            <w:noProof/>
            <w:webHidden/>
          </w:rPr>
          <w:fldChar w:fldCharType="separate"/>
        </w:r>
        <w:r w:rsidR="003752FA">
          <w:rPr>
            <w:noProof/>
            <w:webHidden/>
          </w:rPr>
          <w:t>2</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72" w:history="1">
        <w:r w:rsidR="003752FA" w:rsidRPr="00767ACC">
          <w:rPr>
            <w:rStyle w:val="aff8"/>
            <w:rFonts w:ascii="宋体" w:hAnsi="宋体"/>
            <w:bCs/>
            <w:noProof/>
          </w:rPr>
          <w:t>2.3 施工平面布置</w:t>
        </w:r>
        <w:r w:rsidR="003752FA">
          <w:rPr>
            <w:noProof/>
            <w:webHidden/>
          </w:rPr>
          <w:tab/>
        </w:r>
        <w:r w:rsidR="003752FA">
          <w:rPr>
            <w:noProof/>
            <w:webHidden/>
          </w:rPr>
          <w:fldChar w:fldCharType="begin"/>
        </w:r>
        <w:r w:rsidR="003752FA">
          <w:rPr>
            <w:noProof/>
            <w:webHidden/>
          </w:rPr>
          <w:instrText xml:space="preserve"> PAGEREF _Toc3362672 \h </w:instrText>
        </w:r>
        <w:r w:rsidR="003752FA">
          <w:rPr>
            <w:noProof/>
            <w:webHidden/>
          </w:rPr>
        </w:r>
        <w:r w:rsidR="003752FA">
          <w:rPr>
            <w:noProof/>
            <w:webHidden/>
          </w:rPr>
          <w:fldChar w:fldCharType="separate"/>
        </w:r>
        <w:r w:rsidR="003752FA">
          <w:rPr>
            <w:noProof/>
            <w:webHidden/>
          </w:rPr>
          <w:t>3</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73" w:history="1">
        <w:r w:rsidR="003752FA" w:rsidRPr="00767ACC">
          <w:rPr>
            <w:rStyle w:val="aff8"/>
            <w:rFonts w:ascii="宋体" w:hAnsi="宋体"/>
            <w:bCs/>
            <w:noProof/>
          </w:rPr>
          <w:t>2.4 施工要求和技术保证条件</w:t>
        </w:r>
        <w:r w:rsidR="003752FA">
          <w:rPr>
            <w:noProof/>
            <w:webHidden/>
          </w:rPr>
          <w:tab/>
        </w:r>
        <w:r w:rsidR="003752FA">
          <w:rPr>
            <w:noProof/>
            <w:webHidden/>
          </w:rPr>
          <w:fldChar w:fldCharType="begin"/>
        </w:r>
        <w:r w:rsidR="003752FA">
          <w:rPr>
            <w:noProof/>
            <w:webHidden/>
          </w:rPr>
          <w:instrText xml:space="preserve"> PAGEREF _Toc3362673 \h </w:instrText>
        </w:r>
        <w:r w:rsidR="003752FA">
          <w:rPr>
            <w:noProof/>
            <w:webHidden/>
          </w:rPr>
        </w:r>
        <w:r w:rsidR="003752FA">
          <w:rPr>
            <w:noProof/>
            <w:webHidden/>
          </w:rPr>
          <w:fldChar w:fldCharType="separate"/>
        </w:r>
        <w:r w:rsidR="003752FA">
          <w:rPr>
            <w:noProof/>
            <w:webHidden/>
          </w:rPr>
          <w:t>3</w:t>
        </w:r>
        <w:r w:rsidR="003752FA">
          <w:rPr>
            <w:noProof/>
            <w:webHidden/>
          </w:rPr>
          <w:fldChar w:fldCharType="end"/>
        </w:r>
      </w:hyperlink>
    </w:p>
    <w:p w:rsidR="003752FA" w:rsidRDefault="001B5496">
      <w:pPr>
        <w:pStyle w:val="TOC1"/>
        <w:tabs>
          <w:tab w:val="right" w:leader="middleDot" w:pos="9060"/>
        </w:tabs>
        <w:rPr>
          <w:rFonts w:asciiTheme="minorHAnsi" w:eastAsiaTheme="minorEastAsia" w:hAnsiTheme="minorHAnsi" w:cstheme="minorBidi"/>
          <w:b w:val="0"/>
          <w:noProof/>
          <w:sz w:val="21"/>
          <w:szCs w:val="22"/>
        </w:rPr>
      </w:pPr>
      <w:hyperlink w:anchor="_Toc3362674" w:history="1">
        <w:r w:rsidR="003752FA" w:rsidRPr="00767ACC">
          <w:rPr>
            <w:rStyle w:val="aff8"/>
            <w:rFonts w:ascii="宋体" w:hAnsi="宋体"/>
            <w:noProof/>
          </w:rPr>
          <w:t>三、施工计划</w:t>
        </w:r>
        <w:r w:rsidR="003752FA">
          <w:rPr>
            <w:noProof/>
            <w:webHidden/>
          </w:rPr>
          <w:tab/>
        </w:r>
        <w:r w:rsidR="003752FA">
          <w:rPr>
            <w:noProof/>
            <w:webHidden/>
          </w:rPr>
          <w:fldChar w:fldCharType="begin"/>
        </w:r>
        <w:r w:rsidR="003752FA">
          <w:rPr>
            <w:noProof/>
            <w:webHidden/>
          </w:rPr>
          <w:instrText xml:space="preserve"> PAGEREF _Toc3362674 \h </w:instrText>
        </w:r>
        <w:r w:rsidR="003752FA">
          <w:rPr>
            <w:noProof/>
            <w:webHidden/>
          </w:rPr>
        </w:r>
        <w:r w:rsidR="003752FA">
          <w:rPr>
            <w:noProof/>
            <w:webHidden/>
          </w:rPr>
          <w:fldChar w:fldCharType="separate"/>
        </w:r>
        <w:r w:rsidR="003752FA">
          <w:rPr>
            <w:noProof/>
            <w:webHidden/>
          </w:rPr>
          <w:t>5</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75" w:history="1">
        <w:r w:rsidR="003752FA" w:rsidRPr="00767ACC">
          <w:rPr>
            <w:rStyle w:val="aff8"/>
            <w:rFonts w:ascii="宋体" w:hAnsi="宋体"/>
            <w:bCs/>
            <w:noProof/>
          </w:rPr>
          <w:t>3.1 施工进度计划</w:t>
        </w:r>
        <w:r w:rsidR="003752FA">
          <w:rPr>
            <w:noProof/>
            <w:webHidden/>
          </w:rPr>
          <w:tab/>
        </w:r>
        <w:r w:rsidR="003752FA">
          <w:rPr>
            <w:noProof/>
            <w:webHidden/>
          </w:rPr>
          <w:fldChar w:fldCharType="begin"/>
        </w:r>
        <w:r w:rsidR="003752FA">
          <w:rPr>
            <w:noProof/>
            <w:webHidden/>
          </w:rPr>
          <w:instrText xml:space="preserve"> PAGEREF _Toc3362675 \h </w:instrText>
        </w:r>
        <w:r w:rsidR="003752FA">
          <w:rPr>
            <w:noProof/>
            <w:webHidden/>
          </w:rPr>
        </w:r>
        <w:r w:rsidR="003752FA">
          <w:rPr>
            <w:noProof/>
            <w:webHidden/>
          </w:rPr>
          <w:fldChar w:fldCharType="separate"/>
        </w:r>
        <w:r w:rsidR="003752FA">
          <w:rPr>
            <w:noProof/>
            <w:webHidden/>
          </w:rPr>
          <w:t>5</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76" w:history="1">
        <w:r w:rsidR="003752FA" w:rsidRPr="00767ACC">
          <w:rPr>
            <w:rStyle w:val="aff8"/>
            <w:rFonts w:ascii="宋体" w:hAnsi="宋体"/>
            <w:bCs/>
            <w:noProof/>
          </w:rPr>
          <w:t>3.2 劳动力配置计划</w:t>
        </w:r>
        <w:r w:rsidR="003752FA">
          <w:rPr>
            <w:noProof/>
            <w:webHidden/>
          </w:rPr>
          <w:tab/>
        </w:r>
        <w:r w:rsidR="003752FA">
          <w:rPr>
            <w:noProof/>
            <w:webHidden/>
          </w:rPr>
          <w:fldChar w:fldCharType="begin"/>
        </w:r>
        <w:r w:rsidR="003752FA">
          <w:rPr>
            <w:noProof/>
            <w:webHidden/>
          </w:rPr>
          <w:instrText xml:space="preserve"> PAGEREF _Toc3362676 \h </w:instrText>
        </w:r>
        <w:r w:rsidR="003752FA">
          <w:rPr>
            <w:noProof/>
            <w:webHidden/>
          </w:rPr>
        </w:r>
        <w:r w:rsidR="003752FA">
          <w:rPr>
            <w:noProof/>
            <w:webHidden/>
          </w:rPr>
          <w:fldChar w:fldCharType="separate"/>
        </w:r>
        <w:r w:rsidR="003752FA">
          <w:rPr>
            <w:noProof/>
            <w:webHidden/>
          </w:rPr>
          <w:t>5</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77" w:history="1">
        <w:r w:rsidR="003752FA" w:rsidRPr="00767ACC">
          <w:rPr>
            <w:rStyle w:val="aff8"/>
            <w:rFonts w:ascii="宋体" w:hAnsi="宋体"/>
            <w:bCs/>
            <w:noProof/>
          </w:rPr>
          <w:t>3.3 材料配置计划</w:t>
        </w:r>
        <w:r w:rsidR="003752FA">
          <w:rPr>
            <w:noProof/>
            <w:webHidden/>
          </w:rPr>
          <w:tab/>
        </w:r>
        <w:r w:rsidR="003752FA">
          <w:rPr>
            <w:noProof/>
            <w:webHidden/>
          </w:rPr>
          <w:fldChar w:fldCharType="begin"/>
        </w:r>
        <w:r w:rsidR="003752FA">
          <w:rPr>
            <w:noProof/>
            <w:webHidden/>
          </w:rPr>
          <w:instrText xml:space="preserve"> PAGEREF _Toc3362677 \h </w:instrText>
        </w:r>
        <w:r w:rsidR="003752FA">
          <w:rPr>
            <w:noProof/>
            <w:webHidden/>
          </w:rPr>
        </w:r>
        <w:r w:rsidR="003752FA">
          <w:rPr>
            <w:noProof/>
            <w:webHidden/>
          </w:rPr>
          <w:fldChar w:fldCharType="separate"/>
        </w:r>
        <w:r w:rsidR="003752FA">
          <w:rPr>
            <w:noProof/>
            <w:webHidden/>
          </w:rPr>
          <w:t>5</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78" w:history="1">
        <w:r w:rsidR="003752FA" w:rsidRPr="00767ACC">
          <w:rPr>
            <w:rStyle w:val="aff8"/>
            <w:rFonts w:ascii="宋体" w:hAnsi="宋体"/>
            <w:bCs/>
            <w:noProof/>
          </w:rPr>
          <w:t>4.4 设备配置计划</w:t>
        </w:r>
        <w:r w:rsidR="003752FA">
          <w:rPr>
            <w:noProof/>
            <w:webHidden/>
          </w:rPr>
          <w:tab/>
        </w:r>
        <w:r w:rsidR="003752FA">
          <w:rPr>
            <w:noProof/>
            <w:webHidden/>
          </w:rPr>
          <w:fldChar w:fldCharType="begin"/>
        </w:r>
        <w:r w:rsidR="003752FA">
          <w:rPr>
            <w:noProof/>
            <w:webHidden/>
          </w:rPr>
          <w:instrText xml:space="preserve"> PAGEREF _Toc3362678 \h </w:instrText>
        </w:r>
        <w:r w:rsidR="003752FA">
          <w:rPr>
            <w:noProof/>
            <w:webHidden/>
          </w:rPr>
        </w:r>
        <w:r w:rsidR="003752FA">
          <w:rPr>
            <w:noProof/>
            <w:webHidden/>
          </w:rPr>
          <w:fldChar w:fldCharType="separate"/>
        </w:r>
        <w:r w:rsidR="003752FA">
          <w:rPr>
            <w:noProof/>
            <w:webHidden/>
          </w:rPr>
          <w:t>5</w:t>
        </w:r>
        <w:r w:rsidR="003752FA">
          <w:rPr>
            <w:noProof/>
            <w:webHidden/>
          </w:rPr>
          <w:fldChar w:fldCharType="end"/>
        </w:r>
      </w:hyperlink>
    </w:p>
    <w:p w:rsidR="003752FA" w:rsidRDefault="001B5496">
      <w:pPr>
        <w:pStyle w:val="TOC1"/>
        <w:tabs>
          <w:tab w:val="right" w:leader="middleDot" w:pos="9060"/>
        </w:tabs>
        <w:rPr>
          <w:rFonts w:asciiTheme="minorHAnsi" w:eastAsiaTheme="minorEastAsia" w:hAnsiTheme="minorHAnsi" w:cstheme="minorBidi"/>
          <w:b w:val="0"/>
          <w:noProof/>
          <w:sz w:val="21"/>
          <w:szCs w:val="22"/>
        </w:rPr>
      </w:pPr>
      <w:hyperlink w:anchor="_Toc3362679" w:history="1">
        <w:r w:rsidR="003752FA" w:rsidRPr="00767ACC">
          <w:rPr>
            <w:rStyle w:val="aff8"/>
            <w:noProof/>
            <w:kern w:val="44"/>
          </w:rPr>
          <w:t>四、施工管理及作业人员配备和分工</w:t>
        </w:r>
        <w:r w:rsidR="003752FA">
          <w:rPr>
            <w:noProof/>
            <w:webHidden/>
          </w:rPr>
          <w:tab/>
        </w:r>
        <w:r w:rsidR="003752FA">
          <w:rPr>
            <w:noProof/>
            <w:webHidden/>
          </w:rPr>
          <w:fldChar w:fldCharType="begin"/>
        </w:r>
        <w:r w:rsidR="003752FA">
          <w:rPr>
            <w:noProof/>
            <w:webHidden/>
          </w:rPr>
          <w:instrText xml:space="preserve"> PAGEREF _Toc3362679 \h </w:instrText>
        </w:r>
        <w:r w:rsidR="003752FA">
          <w:rPr>
            <w:noProof/>
            <w:webHidden/>
          </w:rPr>
        </w:r>
        <w:r w:rsidR="003752FA">
          <w:rPr>
            <w:noProof/>
            <w:webHidden/>
          </w:rPr>
          <w:fldChar w:fldCharType="separate"/>
        </w:r>
        <w:r w:rsidR="003752FA">
          <w:rPr>
            <w:noProof/>
            <w:webHidden/>
          </w:rPr>
          <w:t>7</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80" w:history="1">
        <w:r w:rsidR="003752FA" w:rsidRPr="00767ACC">
          <w:rPr>
            <w:rStyle w:val="aff8"/>
            <w:rFonts w:ascii="宋体" w:hAnsi="宋体"/>
            <w:noProof/>
          </w:rPr>
          <w:t>4.1 施工管理人员</w:t>
        </w:r>
        <w:r w:rsidR="003752FA">
          <w:rPr>
            <w:noProof/>
            <w:webHidden/>
          </w:rPr>
          <w:tab/>
        </w:r>
        <w:r w:rsidR="003752FA">
          <w:rPr>
            <w:noProof/>
            <w:webHidden/>
          </w:rPr>
          <w:fldChar w:fldCharType="begin"/>
        </w:r>
        <w:r w:rsidR="003752FA">
          <w:rPr>
            <w:noProof/>
            <w:webHidden/>
          </w:rPr>
          <w:instrText xml:space="preserve"> PAGEREF _Toc3362680 \h </w:instrText>
        </w:r>
        <w:r w:rsidR="003752FA">
          <w:rPr>
            <w:noProof/>
            <w:webHidden/>
          </w:rPr>
        </w:r>
        <w:r w:rsidR="003752FA">
          <w:rPr>
            <w:noProof/>
            <w:webHidden/>
          </w:rPr>
          <w:fldChar w:fldCharType="separate"/>
        </w:r>
        <w:r w:rsidR="003752FA">
          <w:rPr>
            <w:noProof/>
            <w:webHidden/>
          </w:rPr>
          <w:t>7</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81" w:history="1">
        <w:r w:rsidR="003752FA" w:rsidRPr="00767ACC">
          <w:rPr>
            <w:rStyle w:val="aff8"/>
            <w:rFonts w:ascii="宋体" w:hAnsi="宋体"/>
            <w:noProof/>
          </w:rPr>
          <w:t>4.2 专职安全管理人员</w:t>
        </w:r>
        <w:r w:rsidR="003752FA">
          <w:rPr>
            <w:noProof/>
            <w:webHidden/>
          </w:rPr>
          <w:tab/>
        </w:r>
        <w:r w:rsidR="003752FA">
          <w:rPr>
            <w:noProof/>
            <w:webHidden/>
          </w:rPr>
          <w:fldChar w:fldCharType="begin"/>
        </w:r>
        <w:r w:rsidR="003752FA">
          <w:rPr>
            <w:noProof/>
            <w:webHidden/>
          </w:rPr>
          <w:instrText xml:space="preserve"> PAGEREF _Toc3362681 \h </w:instrText>
        </w:r>
        <w:r w:rsidR="003752FA">
          <w:rPr>
            <w:noProof/>
            <w:webHidden/>
          </w:rPr>
        </w:r>
        <w:r w:rsidR="003752FA">
          <w:rPr>
            <w:noProof/>
            <w:webHidden/>
          </w:rPr>
          <w:fldChar w:fldCharType="separate"/>
        </w:r>
        <w:r w:rsidR="003752FA">
          <w:rPr>
            <w:noProof/>
            <w:webHidden/>
          </w:rPr>
          <w:t>7</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82" w:history="1">
        <w:r w:rsidR="003752FA" w:rsidRPr="00767ACC">
          <w:rPr>
            <w:rStyle w:val="aff8"/>
            <w:rFonts w:ascii="宋体" w:hAnsi="宋体"/>
            <w:noProof/>
          </w:rPr>
          <w:t>4.3 特种作业人员</w:t>
        </w:r>
        <w:r w:rsidR="003752FA">
          <w:rPr>
            <w:noProof/>
            <w:webHidden/>
          </w:rPr>
          <w:tab/>
        </w:r>
        <w:r w:rsidR="003752FA">
          <w:rPr>
            <w:noProof/>
            <w:webHidden/>
          </w:rPr>
          <w:fldChar w:fldCharType="begin"/>
        </w:r>
        <w:r w:rsidR="003752FA">
          <w:rPr>
            <w:noProof/>
            <w:webHidden/>
          </w:rPr>
          <w:instrText xml:space="preserve"> PAGEREF _Toc3362682 \h </w:instrText>
        </w:r>
        <w:r w:rsidR="003752FA">
          <w:rPr>
            <w:noProof/>
            <w:webHidden/>
          </w:rPr>
        </w:r>
        <w:r w:rsidR="003752FA">
          <w:rPr>
            <w:noProof/>
            <w:webHidden/>
          </w:rPr>
          <w:fldChar w:fldCharType="separate"/>
        </w:r>
        <w:r w:rsidR="003752FA">
          <w:rPr>
            <w:noProof/>
            <w:webHidden/>
          </w:rPr>
          <w:t>7</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83" w:history="1">
        <w:r w:rsidR="003752FA" w:rsidRPr="00767ACC">
          <w:rPr>
            <w:rStyle w:val="aff8"/>
            <w:rFonts w:ascii="宋体" w:hAnsi="宋体"/>
            <w:noProof/>
          </w:rPr>
          <w:t>4.4 其他作业人员</w:t>
        </w:r>
        <w:r w:rsidR="003752FA">
          <w:rPr>
            <w:noProof/>
            <w:webHidden/>
          </w:rPr>
          <w:tab/>
        </w:r>
        <w:r w:rsidR="003752FA">
          <w:rPr>
            <w:noProof/>
            <w:webHidden/>
          </w:rPr>
          <w:fldChar w:fldCharType="begin"/>
        </w:r>
        <w:r w:rsidR="003752FA">
          <w:rPr>
            <w:noProof/>
            <w:webHidden/>
          </w:rPr>
          <w:instrText xml:space="preserve"> PAGEREF _Toc3362683 \h </w:instrText>
        </w:r>
        <w:r w:rsidR="003752FA">
          <w:rPr>
            <w:noProof/>
            <w:webHidden/>
          </w:rPr>
        </w:r>
        <w:r w:rsidR="003752FA">
          <w:rPr>
            <w:noProof/>
            <w:webHidden/>
          </w:rPr>
          <w:fldChar w:fldCharType="separate"/>
        </w:r>
        <w:r w:rsidR="003752FA">
          <w:rPr>
            <w:noProof/>
            <w:webHidden/>
          </w:rPr>
          <w:t>7</w:t>
        </w:r>
        <w:r w:rsidR="003752FA">
          <w:rPr>
            <w:noProof/>
            <w:webHidden/>
          </w:rPr>
          <w:fldChar w:fldCharType="end"/>
        </w:r>
      </w:hyperlink>
    </w:p>
    <w:p w:rsidR="003752FA" w:rsidRDefault="001B5496">
      <w:pPr>
        <w:pStyle w:val="TOC1"/>
        <w:tabs>
          <w:tab w:val="right" w:leader="middleDot" w:pos="9060"/>
        </w:tabs>
        <w:rPr>
          <w:rFonts w:asciiTheme="minorHAnsi" w:eastAsiaTheme="minorEastAsia" w:hAnsiTheme="minorHAnsi" w:cstheme="minorBidi"/>
          <w:b w:val="0"/>
          <w:noProof/>
          <w:sz w:val="21"/>
          <w:szCs w:val="22"/>
        </w:rPr>
      </w:pPr>
      <w:hyperlink w:anchor="_Toc3362684" w:history="1">
        <w:r w:rsidR="003752FA" w:rsidRPr="00767ACC">
          <w:rPr>
            <w:rStyle w:val="aff8"/>
            <w:rFonts w:ascii="宋体" w:hAnsi="宋体"/>
            <w:noProof/>
          </w:rPr>
          <w:t>五、深化设计</w:t>
        </w:r>
        <w:r w:rsidR="003752FA">
          <w:rPr>
            <w:noProof/>
            <w:webHidden/>
          </w:rPr>
          <w:tab/>
        </w:r>
        <w:r w:rsidR="003752FA">
          <w:rPr>
            <w:noProof/>
            <w:webHidden/>
          </w:rPr>
          <w:fldChar w:fldCharType="begin"/>
        </w:r>
        <w:r w:rsidR="003752FA">
          <w:rPr>
            <w:noProof/>
            <w:webHidden/>
          </w:rPr>
          <w:instrText xml:space="preserve"> PAGEREF _Toc3362684 \h </w:instrText>
        </w:r>
        <w:r w:rsidR="003752FA">
          <w:rPr>
            <w:noProof/>
            <w:webHidden/>
          </w:rPr>
        </w:r>
        <w:r w:rsidR="003752FA">
          <w:rPr>
            <w:noProof/>
            <w:webHidden/>
          </w:rPr>
          <w:fldChar w:fldCharType="separate"/>
        </w:r>
        <w:r w:rsidR="003752FA">
          <w:rPr>
            <w:noProof/>
            <w:webHidden/>
          </w:rPr>
          <w:t>8</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85" w:history="1">
        <w:r w:rsidR="003752FA" w:rsidRPr="00767ACC">
          <w:rPr>
            <w:rStyle w:val="aff8"/>
            <w:rFonts w:ascii="宋体" w:hAnsi="宋体"/>
            <w:bCs/>
            <w:noProof/>
          </w:rPr>
          <w:t>5.1 冷却水管布置</w:t>
        </w:r>
        <w:r w:rsidR="003752FA">
          <w:rPr>
            <w:noProof/>
            <w:webHidden/>
          </w:rPr>
          <w:tab/>
        </w:r>
        <w:r w:rsidR="003752FA">
          <w:rPr>
            <w:noProof/>
            <w:webHidden/>
          </w:rPr>
          <w:fldChar w:fldCharType="begin"/>
        </w:r>
        <w:r w:rsidR="003752FA">
          <w:rPr>
            <w:noProof/>
            <w:webHidden/>
          </w:rPr>
          <w:instrText xml:space="preserve"> PAGEREF _Toc3362685 \h </w:instrText>
        </w:r>
        <w:r w:rsidR="003752FA">
          <w:rPr>
            <w:noProof/>
            <w:webHidden/>
          </w:rPr>
        </w:r>
        <w:r w:rsidR="003752FA">
          <w:rPr>
            <w:noProof/>
            <w:webHidden/>
          </w:rPr>
          <w:fldChar w:fldCharType="separate"/>
        </w:r>
        <w:r w:rsidR="003752FA">
          <w:rPr>
            <w:noProof/>
            <w:webHidden/>
          </w:rPr>
          <w:t>8</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86" w:history="1">
        <w:r w:rsidR="003752FA" w:rsidRPr="00767ACC">
          <w:rPr>
            <w:rStyle w:val="aff8"/>
            <w:rFonts w:ascii="宋体" w:hAnsi="宋体"/>
            <w:bCs/>
            <w:noProof/>
          </w:rPr>
          <w:t>5.2 测温元件布置</w:t>
        </w:r>
        <w:r w:rsidR="003752FA">
          <w:rPr>
            <w:noProof/>
            <w:webHidden/>
          </w:rPr>
          <w:tab/>
        </w:r>
        <w:r w:rsidR="003752FA">
          <w:rPr>
            <w:noProof/>
            <w:webHidden/>
          </w:rPr>
          <w:fldChar w:fldCharType="begin"/>
        </w:r>
        <w:r w:rsidR="003752FA">
          <w:rPr>
            <w:noProof/>
            <w:webHidden/>
          </w:rPr>
          <w:instrText xml:space="preserve"> PAGEREF _Toc3362686 \h </w:instrText>
        </w:r>
        <w:r w:rsidR="003752FA">
          <w:rPr>
            <w:noProof/>
            <w:webHidden/>
          </w:rPr>
        </w:r>
        <w:r w:rsidR="003752FA">
          <w:rPr>
            <w:noProof/>
            <w:webHidden/>
          </w:rPr>
          <w:fldChar w:fldCharType="separate"/>
        </w:r>
        <w:r w:rsidR="003752FA">
          <w:rPr>
            <w:noProof/>
            <w:webHidden/>
          </w:rPr>
          <w:t>9</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87" w:history="1">
        <w:r w:rsidR="003752FA" w:rsidRPr="00767ACC">
          <w:rPr>
            <w:rStyle w:val="aff8"/>
            <w:rFonts w:ascii="宋体" w:hAnsi="宋体"/>
            <w:bCs/>
            <w:noProof/>
          </w:rPr>
          <w:t>5.3 钢筋支架布置</w:t>
        </w:r>
        <w:r w:rsidR="003752FA">
          <w:rPr>
            <w:noProof/>
            <w:webHidden/>
          </w:rPr>
          <w:tab/>
        </w:r>
        <w:r w:rsidR="003752FA">
          <w:rPr>
            <w:noProof/>
            <w:webHidden/>
          </w:rPr>
          <w:fldChar w:fldCharType="begin"/>
        </w:r>
        <w:r w:rsidR="003752FA">
          <w:rPr>
            <w:noProof/>
            <w:webHidden/>
          </w:rPr>
          <w:instrText xml:space="preserve"> PAGEREF _Toc3362687 \h </w:instrText>
        </w:r>
        <w:r w:rsidR="003752FA">
          <w:rPr>
            <w:noProof/>
            <w:webHidden/>
          </w:rPr>
        </w:r>
        <w:r w:rsidR="003752FA">
          <w:rPr>
            <w:noProof/>
            <w:webHidden/>
          </w:rPr>
          <w:fldChar w:fldCharType="separate"/>
        </w:r>
        <w:r w:rsidR="003752FA">
          <w:rPr>
            <w:noProof/>
            <w:webHidden/>
          </w:rPr>
          <w:t>10</w:t>
        </w:r>
        <w:r w:rsidR="003752FA">
          <w:rPr>
            <w:noProof/>
            <w:webHidden/>
          </w:rPr>
          <w:fldChar w:fldCharType="end"/>
        </w:r>
      </w:hyperlink>
    </w:p>
    <w:p w:rsidR="003752FA" w:rsidRDefault="001B5496">
      <w:pPr>
        <w:pStyle w:val="TOC1"/>
        <w:tabs>
          <w:tab w:val="right" w:leader="middleDot" w:pos="9060"/>
        </w:tabs>
        <w:rPr>
          <w:rFonts w:asciiTheme="minorHAnsi" w:eastAsiaTheme="minorEastAsia" w:hAnsiTheme="minorHAnsi" w:cstheme="minorBidi"/>
          <w:b w:val="0"/>
          <w:noProof/>
          <w:sz w:val="21"/>
          <w:szCs w:val="22"/>
        </w:rPr>
      </w:pPr>
      <w:hyperlink w:anchor="_Toc3362688" w:history="1">
        <w:r w:rsidR="003752FA" w:rsidRPr="00767ACC">
          <w:rPr>
            <w:rStyle w:val="aff8"/>
            <w:rFonts w:ascii="宋体" w:hAnsi="宋体"/>
            <w:noProof/>
          </w:rPr>
          <w:t>六、施工工艺技术</w:t>
        </w:r>
        <w:r w:rsidR="003752FA">
          <w:rPr>
            <w:noProof/>
            <w:webHidden/>
          </w:rPr>
          <w:tab/>
        </w:r>
        <w:r w:rsidR="003752FA">
          <w:rPr>
            <w:noProof/>
            <w:webHidden/>
          </w:rPr>
          <w:fldChar w:fldCharType="begin"/>
        </w:r>
        <w:r w:rsidR="003752FA">
          <w:rPr>
            <w:noProof/>
            <w:webHidden/>
          </w:rPr>
          <w:instrText xml:space="preserve"> PAGEREF _Toc3362688 \h </w:instrText>
        </w:r>
        <w:r w:rsidR="003752FA">
          <w:rPr>
            <w:noProof/>
            <w:webHidden/>
          </w:rPr>
        </w:r>
        <w:r w:rsidR="003752FA">
          <w:rPr>
            <w:noProof/>
            <w:webHidden/>
          </w:rPr>
          <w:fldChar w:fldCharType="separate"/>
        </w:r>
        <w:r w:rsidR="003752FA">
          <w:rPr>
            <w:noProof/>
            <w:webHidden/>
          </w:rPr>
          <w:t>12</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89" w:history="1">
        <w:r w:rsidR="003752FA" w:rsidRPr="00767ACC">
          <w:rPr>
            <w:rStyle w:val="aff8"/>
            <w:rFonts w:ascii="宋体" w:hAnsi="宋体"/>
            <w:bCs/>
            <w:noProof/>
          </w:rPr>
          <w:t>6.1 技术参数</w:t>
        </w:r>
        <w:r w:rsidR="003752FA">
          <w:rPr>
            <w:noProof/>
            <w:webHidden/>
          </w:rPr>
          <w:tab/>
        </w:r>
        <w:r w:rsidR="003752FA">
          <w:rPr>
            <w:noProof/>
            <w:webHidden/>
          </w:rPr>
          <w:fldChar w:fldCharType="begin"/>
        </w:r>
        <w:r w:rsidR="003752FA">
          <w:rPr>
            <w:noProof/>
            <w:webHidden/>
          </w:rPr>
          <w:instrText xml:space="preserve"> PAGEREF _Toc3362689 \h </w:instrText>
        </w:r>
        <w:r w:rsidR="003752FA">
          <w:rPr>
            <w:noProof/>
            <w:webHidden/>
          </w:rPr>
        </w:r>
        <w:r w:rsidR="003752FA">
          <w:rPr>
            <w:noProof/>
            <w:webHidden/>
          </w:rPr>
          <w:fldChar w:fldCharType="separate"/>
        </w:r>
        <w:r w:rsidR="003752FA">
          <w:rPr>
            <w:noProof/>
            <w:webHidden/>
          </w:rPr>
          <w:t>12</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90" w:history="1">
        <w:r w:rsidR="003752FA" w:rsidRPr="00767ACC">
          <w:rPr>
            <w:rStyle w:val="aff8"/>
            <w:rFonts w:ascii="宋体" w:hAnsi="宋体"/>
            <w:bCs/>
            <w:noProof/>
          </w:rPr>
          <w:t>6.2 施工工艺流程</w:t>
        </w:r>
        <w:r w:rsidR="003752FA">
          <w:rPr>
            <w:noProof/>
            <w:webHidden/>
          </w:rPr>
          <w:tab/>
        </w:r>
        <w:r w:rsidR="003752FA">
          <w:rPr>
            <w:noProof/>
            <w:webHidden/>
          </w:rPr>
          <w:fldChar w:fldCharType="begin"/>
        </w:r>
        <w:r w:rsidR="003752FA">
          <w:rPr>
            <w:noProof/>
            <w:webHidden/>
          </w:rPr>
          <w:instrText xml:space="preserve"> PAGEREF _Toc3362690 \h </w:instrText>
        </w:r>
        <w:r w:rsidR="003752FA">
          <w:rPr>
            <w:noProof/>
            <w:webHidden/>
          </w:rPr>
        </w:r>
        <w:r w:rsidR="003752FA">
          <w:rPr>
            <w:noProof/>
            <w:webHidden/>
          </w:rPr>
          <w:fldChar w:fldCharType="separate"/>
        </w:r>
        <w:r w:rsidR="003752FA">
          <w:rPr>
            <w:noProof/>
            <w:webHidden/>
          </w:rPr>
          <w:t>12</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91" w:history="1">
        <w:r w:rsidR="003752FA" w:rsidRPr="00767ACC">
          <w:rPr>
            <w:rStyle w:val="aff8"/>
            <w:rFonts w:ascii="宋体" w:hAnsi="宋体"/>
            <w:bCs/>
            <w:noProof/>
          </w:rPr>
          <w:t>6.3 施工方法</w:t>
        </w:r>
        <w:r w:rsidR="003752FA">
          <w:rPr>
            <w:noProof/>
            <w:webHidden/>
          </w:rPr>
          <w:tab/>
        </w:r>
        <w:r w:rsidR="003752FA">
          <w:rPr>
            <w:noProof/>
            <w:webHidden/>
          </w:rPr>
          <w:fldChar w:fldCharType="begin"/>
        </w:r>
        <w:r w:rsidR="003752FA">
          <w:rPr>
            <w:noProof/>
            <w:webHidden/>
          </w:rPr>
          <w:instrText xml:space="preserve"> PAGEREF _Toc3362691 \h </w:instrText>
        </w:r>
        <w:r w:rsidR="003752FA">
          <w:rPr>
            <w:noProof/>
            <w:webHidden/>
          </w:rPr>
        </w:r>
        <w:r w:rsidR="003752FA">
          <w:rPr>
            <w:noProof/>
            <w:webHidden/>
          </w:rPr>
          <w:fldChar w:fldCharType="separate"/>
        </w:r>
        <w:r w:rsidR="003752FA">
          <w:rPr>
            <w:noProof/>
            <w:webHidden/>
          </w:rPr>
          <w:t>12</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92" w:history="1">
        <w:r w:rsidR="003752FA" w:rsidRPr="00767ACC">
          <w:rPr>
            <w:rStyle w:val="aff8"/>
            <w:rFonts w:ascii="宋体" w:hAnsi="宋体"/>
            <w:bCs/>
            <w:noProof/>
          </w:rPr>
          <w:t>6.4 检验试验计划</w:t>
        </w:r>
        <w:r w:rsidR="003752FA">
          <w:rPr>
            <w:noProof/>
            <w:webHidden/>
          </w:rPr>
          <w:tab/>
        </w:r>
        <w:r w:rsidR="003752FA">
          <w:rPr>
            <w:noProof/>
            <w:webHidden/>
          </w:rPr>
          <w:fldChar w:fldCharType="begin"/>
        </w:r>
        <w:r w:rsidR="003752FA">
          <w:rPr>
            <w:noProof/>
            <w:webHidden/>
          </w:rPr>
          <w:instrText xml:space="preserve"> PAGEREF _Toc3362692 \h </w:instrText>
        </w:r>
        <w:r w:rsidR="003752FA">
          <w:rPr>
            <w:noProof/>
            <w:webHidden/>
          </w:rPr>
        </w:r>
        <w:r w:rsidR="003752FA">
          <w:rPr>
            <w:noProof/>
            <w:webHidden/>
          </w:rPr>
          <w:fldChar w:fldCharType="separate"/>
        </w:r>
        <w:r w:rsidR="003752FA">
          <w:rPr>
            <w:noProof/>
            <w:webHidden/>
          </w:rPr>
          <w:t>17</w:t>
        </w:r>
        <w:r w:rsidR="003752FA">
          <w:rPr>
            <w:noProof/>
            <w:webHidden/>
          </w:rPr>
          <w:fldChar w:fldCharType="end"/>
        </w:r>
      </w:hyperlink>
    </w:p>
    <w:p w:rsidR="003752FA" w:rsidRDefault="001B5496">
      <w:pPr>
        <w:pStyle w:val="TOC1"/>
        <w:tabs>
          <w:tab w:val="right" w:leader="middleDot" w:pos="9060"/>
        </w:tabs>
        <w:rPr>
          <w:rFonts w:asciiTheme="minorHAnsi" w:eastAsiaTheme="minorEastAsia" w:hAnsiTheme="minorHAnsi" w:cstheme="minorBidi"/>
          <w:b w:val="0"/>
          <w:noProof/>
          <w:sz w:val="21"/>
          <w:szCs w:val="22"/>
        </w:rPr>
      </w:pPr>
      <w:hyperlink w:anchor="_Toc3362693" w:history="1">
        <w:r w:rsidR="003752FA" w:rsidRPr="00767ACC">
          <w:rPr>
            <w:rStyle w:val="aff8"/>
            <w:rFonts w:ascii="宋体" w:hAnsi="宋体"/>
            <w:noProof/>
          </w:rPr>
          <w:t>七、验收要求</w:t>
        </w:r>
        <w:r w:rsidR="003752FA">
          <w:rPr>
            <w:noProof/>
            <w:webHidden/>
          </w:rPr>
          <w:tab/>
        </w:r>
        <w:r w:rsidR="003752FA">
          <w:rPr>
            <w:noProof/>
            <w:webHidden/>
          </w:rPr>
          <w:fldChar w:fldCharType="begin"/>
        </w:r>
        <w:r w:rsidR="003752FA">
          <w:rPr>
            <w:noProof/>
            <w:webHidden/>
          </w:rPr>
          <w:instrText xml:space="preserve"> PAGEREF _Toc3362693 \h </w:instrText>
        </w:r>
        <w:r w:rsidR="003752FA">
          <w:rPr>
            <w:noProof/>
            <w:webHidden/>
          </w:rPr>
        </w:r>
        <w:r w:rsidR="003752FA">
          <w:rPr>
            <w:noProof/>
            <w:webHidden/>
          </w:rPr>
          <w:fldChar w:fldCharType="separate"/>
        </w:r>
        <w:r w:rsidR="003752FA">
          <w:rPr>
            <w:noProof/>
            <w:webHidden/>
          </w:rPr>
          <w:t>18</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94" w:history="1">
        <w:r w:rsidR="003752FA" w:rsidRPr="00767ACC">
          <w:rPr>
            <w:rStyle w:val="aff8"/>
            <w:rFonts w:ascii="宋体" w:hAnsi="宋体"/>
            <w:bCs/>
            <w:noProof/>
          </w:rPr>
          <w:t>7.1 验收标准</w:t>
        </w:r>
        <w:r w:rsidR="003752FA">
          <w:rPr>
            <w:noProof/>
            <w:webHidden/>
          </w:rPr>
          <w:tab/>
        </w:r>
        <w:r w:rsidR="003752FA">
          <w:rPr>
            <w:noProof/>
            <w:webHidden/>
          </w:rPr>
          <w:fldChar w:fldCharType="begin"/>
        </w:r>
        <w:r w:rsidR="003752FA">
          <w:rPr>
            <w:noProof/>
            <w:webHidden/>
          </w:rPr>
          <w:instrText xml:space="preserve"> PAGEREF _Toc3362694 \h </w:instrText>
        </w:r>
        <w:r w:rsidR="003752FA">
          <w:rPr>
            <w:noProof/>
            <w:webHidden/>
          </w:rPr>
        </w:r>
        <w:r w:rsidR="003752FA">
          <w:rPr>
            <w:noProof/>
            <w:webHidden/>
          </w:rPr>
          <w:fldChar w:fldCharType="separate"/>
        </w:r>
        <w:r w:rsidR="003752FA">
          <w:rPr>
            <w:noProof/>
            <w:webHidden/>
          </w:rPr>
          <w:t>18</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95" w:history="1">
        <w:r w:rsidR="003752FA" w:rsidRPr="00767ACC">
          <w:rPr>
            <w:rStyle w:val="aff8"/>
            <w:rFonts w:ascii="宋体" w:hAnsi="宋体"/>
            <w:bCs/>
            <w:noProof/>
          </w:rPr>
          <w:t>7.2 验收程序</w:t>
        </w:r>
        <w:r w:rsidR="003752FA">
          <w:rPr>
            <w:noProof/>
            <w:webHidden/>
          </w:rPr>
          <w:tab/>
        </w:r>
        <w:r w:rsidR="003752FA">
          <w:rPr>
            <w:noProof/>
            <w:webHidden/>
          </w:rPr>
          <w:fldChar w:fldCharType="begin"/>
        </w:r>
        <w:r w:rsidR="003752FA">
          <w:rPr>
            <w:noProof/>
            <w:webHidden/>
          </w:rPr>
          <w:instrText xml:space="preserve"> PAGEREF _Toc3362695 \h </w:instrText>
        </w:r>
        <w:r w:rsidR="003752FA">
          <w:rPr>
            <w:noProof/>
            <w:webHidden/>
          </w:rPr>
        </w:r>
        <w:r w:rsidR="003752FA">
          <w:rPr>
            <w:noProof/>
            <w:webHidden/>
          </w:rPr>
          <w:fldChar w:fldCharType="separate"/>
        </w:r>
        <w:r w:rsidR="003752FA">
          <w:rPr>
            <w:noProof/>
            <w:webHidden/>
          </w:rPr>
          <w:t>18</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96" w:history="1">
        <w:r w:rsidR="003752FA" w:rsidRPr="00767ACC">
          <w:rPr>
            <w:rStyle w:val="aff8"/>
            <w:rFonts w:ascii="宋体" w:hAnsi="宋体"/>
            <w:bCs/>
            <w:noProof/>
          </w:rPr>
          <w:t>7.3 验收内容</w:t>
        </w:r>
        <w:r w:rsidR="003752FA">
          <w:rPr>
            <w:noProof/>
            <w:webHidden/>
          </w:rPr>
          <w:tab/>
        </w:r>
        <w:r w:rsidR="003752FA">
          <w:rPr>
            <w:noProof/>
            <w:webHidden/>
          </w:rPr>
          <w:fldChar w:fldCharType="begin"/>
        </w:r>
        <w:r w:rsidR="003752FA">
          <w:rPr>
            <w:noProof/>
            <w:webHidden/>
          </w:rPr>
          <w:instrText xml:space="preserve"> PAGEREF _Toc3362696 \h </w:instrText>
        </w:r>
        <w:r w:rsidR="003752FA">
          <w:rPr>
            <w:noProof/>
            <w:webHidden/>
          </w:rPr>
        </w:r>
        <w:r w:rsidR="003752FA">
          <w:rPr>
            <w:noProof/>
            <w:webHidden/>
          </w:rPr>
          <w:fldChar w:fldCharType="separate"/>
        </w:r>
        <w:r w:rsidR="003752FA">
          <w:rPr>
            <w:noProof/>
            <w:webHidden/>
          </w:rPr>
          <w:t>18</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97" w:history="1">
        <w:r w:rsidR="003752FA" w:rsidRPr="00767ACC">
          <w:rPr>
            <w:rStyle w:val="aff8"/>
            <w:rFonts w:ascii="宋体" w:hAnsi="宋体"/>
            <w:bCs/>
            <w:noProof/>
          </w:rPr>
          <w:t>7.4 验收人员</w:t>
        </w:r>
        <w:r w:rsidR="003752FA">
          <w:rPr>
            <w:noProof/>
            <w:webHidden/>
          </w:rPr>
          <w:tab/>
        </w:r>
        <w:r w:rsidR="003752FA">
          <w:rPr>
            <w:noProof/>
            <w:webHidden/>
          </w:rPr>
          <w:fldChar w:fldCharType="begin"/>
        </w:r>
        <w:r w:rsidR="003752FA">
          <w:rPr>
            <w:noProof/>
            <w:webHidden/>
          </w:rPr>
          <w:instrText xml:space="preserve"> PAGEREF _Toc3362697 \h </w:instrText>
        </w:r>
        <w:r w:rsidR="003752FA">
          <w:rPr>
            <w:noProof/>
            <w:webHidden/>
          </w:rPr>
        </w:r>
        <w:r w:rsidR="003752FA">
          <w:rPr>
            <w:noProof/>
            <w:webHidden/>
          </w:rPr>
          <w:fldChar w:fldCharType="separate"/>
        </w:r>
        <w:r w:rsidR="003752FA">
          <w:rPr>
            <w:noProof/>
            <w:webHidden/>
          </w:rPr>
          <w:t>18</w:t>
        </w:r>
        <w:r w:rsidR="003752FA">
          <w:rPr>
            <w:noProof/>
            <w:webHidden/>
          </w:rPr>
          <w:fldChar w:fldCharType="end"/>
        </w:r>
      </w:hyperlink>
    </w:p>
    <w:p w:rsidR="003752FA" w:rsidRDefault="001B5496">
      <w:pPr>
        <w:pStyle w:val="TOC1"/>
        <w:tabs>
          <w:tab w:val="right" w:leader="middleDot" w:pos="9060"/>
        </w:tabs>
        <w:rPr>
          <w:rFonts w:asciiTheme="minorHAnsi" w:eastAsiaTheme="minorEastAsia" w:hAnsiTheme="minorHAnsi" w:cstheme="minorBidi"/>
          <w:b w:val="0"/>
          <w:noProof/>
          <w:sz w:val="21"/>
          <w:szCs w:val="22"/>
        </w:rPr>
      </w:pPr>
      <w:hyperlink w:anchor="_Toc3362698" w:history="1">
        <w:r w:rsidR="003752FA" w:rsidRPr="00767ACC">
          <w:rPr>
            <w:rStyle w:val="aff8"/>
            <w:rFonts w:ascii="宋体" w:hAnsi="宋体"/>
            <w:noProof/>
          </w:rPr>
          <w:t>八、施工保证措施</w:t>
        </w:r>
        <w:r w:rsidR="003752FA">
          <w:rPr>
            <w:noProof/>
            <w:webHidden/>
          </w:rPr>
          <w:tab/>
        </w:r>
        <w:r w:rsidR="003752FA">
          <w:rPr>
            <w:noProof/>
            <w:webHidden/>
          </w:rPr>
          <w:fldChar w:fldCharType="begin"/>
        </w:r>
        <w:r w:rsidR="003752FA">
          <w:rPr>
            <w:noProof/>
            <w:webHidden/>
          </w:rPr>
          <w:instrText xml:space="preserve"> PAGEREF _Toc3362698 \h </w:instrText>
        </w:r>
        <w:r w:rsidR="003752FA">
          <w:rPr>
            <w:noProof/>
            <w:webHidden/>
          </w:rPr>
        </w:r>
        <w:r w:rsidR="003752FA">
          <w:rPr>
            <w:noProof/>
            <w:webHidden/>
          </w:rPr>
          <w:fldChar w:fldCharType="separate"/>
        </w:r>
        <w:r w:rsidR="003752FA">
          <w:rPr>
            <w:noProof/>
            <w:webHidden/>
          </w:rPr>
          <w:t>19</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699" w:history="1">
        <w:r w:rsidR="003752FA" w:rsidRPr="00767ACC">
          <w:rPr>
            <w:rStyle w:val="aff8"/>
            <w:rFonts w:ascii="宋体" w:hAnsi="宋体"/>
            <w:bCs/>
            <w:noProof/>
          </w:rPr>
          <w:t>8.1 质量保证措施</w:t>
        </w:r>
        <w:r w:rsidR="003752FA">
          <w:rPr>
            <w:noProof/>
            <w:webHidden/>
          </w:rPr>
          <w:tab/>
        </w:r>
        <w:r w:rsidR="003752FA">
          <w:rPr>
            <w:noProof/>
            <w:webHidden/>
          </w:rPr>
          <w:fldChar w:fldCharType="begin"/>
        </w:r>
        <w:r w:rsidR="003752FA">
          <w:rPr>
            <w:noProof/>
            <w:webHidden/>
          </w:rPr>
          <w:instrText xml:space="preserve"> PAGEREF _Toc3362699 \h </w:instrText>
        </w:r>
        <w:r w:rsidR="003752FA">
          <w:rPr>
            <w:noProof/>
            <w:webHidden/>
          </w:rPr>
        </w:r>
        <w:r w:rsidR="003752FA">
          <w:rPr>
            <w:noProof/>
            <w:webHidden/>
          </w:rPr>
          <w:fldChar w:fldCharType="separate"/>
        </w:r>
        <w:r w:rsidR="003752FA">
          <w:rPr>
            <w:noProof/>
            <w:webHidden/>
          </w:rPr>
          <w:t>19</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700" w:history="1">
        <w:r w:rsidR="003752FA" w:rsidRPr="00767ACC">
          <w:rPr>
            <w:rStyle w:val="aff8"/>
            <w:rFonts w:ascii="宋体" w:hAnsi="宋体"/>
            <w:bCs/>
            <w:noProof/>
          </w:rPr>
          <w:t>8.2 安全保证措施</w:t>
        </w:r>
        <w:r w:rsidR="003752FA">
          <w:rPr>
            <w:noProof/>
            <w:webHidden/>
          </w:rPr>
          <w:tab/>
        </w:r>
        <w:r w:rsidR="003752FA">
          <w:rPr>
            <w:noProof/>
            <w:webHidden/>
          </w:rPr>
          <w:fldChar w:fldCharType="begin"/>
        </w:r>
        <w:r w:rsidR="003752FA">
          <w:rPr>
            <w:noProof/>
            <w:webHidden/>
          </w:rPr>
          <w:instrText xml:space="preserve"> PAGEREF _Toc3362700 \h </w:instrText>
        </w:r>
        <w:r w:rsidR="003752FA">
          <w:rPr>
            <w:noProof/>
            <w:webHidden/>
          </w:rPr>
        </w:r>
        <w:r w:rsidR="003752FA">
          <w:rPr>
            <w:noProof/>
            <w:webHidden/>
          </w:rPr>
          <w:fldChar w:fldCharType="separate"/>
        </w:r>
        <w:r w:rsidR="003752FA">
          <w:rPr>
            <w:noProof/>
            <w:webHidden/>
          </w:rPr>
          <w:t>20</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701" w:history="1">
        <w:r w:rsidR="003752FA" w:rsidRPr="00767ACC">
          <w:rPr>
            <w:rStyle w:val="aff8"/>
            <w:rFonts w:ascii="宋体" w:hAnsi="宋体"/>
            <w:bCs/>
            <w:noProof/>
          </w:rPr>
          <w:t>8.3 文明施工保证措施</w:t>
        </w:r>
        <w:r w:rsidR="003752FA">
          <w:rPr>
            <w:noProof/>
            <w:webHidden/>
          </w:rPr>
          <w:tab/>
        </w:r>
        <w:r w:rsidR="003752FA">
          <w:rPr>
            <w:noProof/>
            <w:webHidden/>
          </w:rPr>
          <w:fldChar w:fldCharType="begin"/>
        </w:r>
        <w:r w:rsidR="003752FA">
          <w:rPr>
            <w:noProof/>
            <w:webHidden/>
          </w:rPr>
          <w:instrText xml:space="preserve"> PAGEREF _Toc3362701 \h </w:instrText>
        </w:r>
        <w:r w:rsidR="003752FA">
          <w:rPr>
            <w:noProof/>
            <w:webHidden/>
          </w:rPr>
        </w:r>
        <w:r w:rsidR="003752FA">
          <w:rPr>
            <w:noProof/>
            <w:webHidden/>
          </w:rPr>
          <w:fldChar w:fldCharType="separate"/>
        </w:r>
        <w:r w:rsidR="003752FA">
          <w:rPr>
            <w:noProof/>
            <w:webHidden/>
          </w:rPr>
          <w:t>20</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702" w:history="1">
        <w:r w:rsidR="003752FA" w:rsidRPr="00767ACC">
          <w:rPr>
            <w:rStyle w:val="aff8"/>
            <w:rFonts w:ascii="宋体" w:hAnsi="宋体"/>
            <w:bCs/>
            <w:noProof/>
          </w:rPr>
          <w:t>8.4 环境保证措施</w:t>
        </w:r>
        <w:r w:rsidR="003752FA">
          <w:rPr>
            <w:noProof/>
            <w:webHidden/>
          </w:rPr>
          <w:tab/>
        </w:r>
        <w:r w:rsidR="003752FA">
          <w:rPr>
            <w:noProof/>
            <w:webHidden/>
          </w:rPr>
          <w:fldChar w:fldCharType="begin"/>
        </w:r>
        <w:r w:rsidR="003752FA">
          <w:rPr>
            <w:noProof/>
            <w:webHidden/>
          </w:rPr>
          <w:instrText xml:space="preserve"> PAGEREF _Toc3362702 \h </w:instrText>
        </w:r>
        <w:r w:rsidR="003752FA">
          <w:rPr>
            <w:noProof/>
            <w:webHidden/>
          </w:rPr>
        </w:r>
        <w:r w:rsidR="003752FA">
          <w:rPr>
            <w:noProof/>
            <w:webHidden/>
          </w:rPr>
          <w:fldChar w:fldCharType="separate"/>
        </w:r>
        <w:r w:rsidR="003752FA">
          <w:rPr>
            <w:noProof/>
            <w:webHidden/>
          </w:rPr>
          <w:t>20</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703" w:history="1">
        <w:r w:rsidR="003752FA" w:rsidRPr="00767ACC">
          <w:rPr>
            <w:rStyle w:val="aff8"/>
            <w:rFonts w:ascii="宋体" w:hAnsi="宋体"/>
            <w:bCs/>
            <w:noProof/>
          </w:rPr>
          <w:t>8.5 进度保证措施</w:t>
        </w:r>
        <w:r w:rsidR="003752FA">
          <w:rPr>
            <w:noProof/>
            <w:webHidden/>
          </w:rPr>
          <w:tab/>
        </w:r>
        <w:r w:rsidR="003752FA">
          <w:rPr>
            <w:noProof/>
            <w:webHidden/>
          </w:rPr>
          <w:fldChar w:fldCharType="begin"/>
        </w:r>
        <w:r w:rsidR="003752FA">
          <w:rPr>
            <w:noProof/>
            <w:webHidden/>
          </w:rPr>
          <w:instrText xml:space="preserve"> PAGEREF _Toc3362703 \h </w:instrText>
        </w:r>
        <w:r w:rsidR="003752FA">
          <w:rPr>
            <w:noProof/>
            <w:webHidden/>
          </w:rPr>
        </w:r>
        <w:r w:rsidR="003752FA">
          <w:rPr>
            <w:noProof/>
            <w:webHidden/>
          </w:rPr>
          <w:fldChar w:fldCharType="separate"/>
        </w:r>
        <w:r w:rsidR="003752FA">
          <w:rPr>
            <w:noProof/>
            <w:webHidden/>
          </w:rPr>
          <w:t>21</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704" w:history="1">
        <w:r w:rsidR="003752FA" w:rsidRPr="00767ACC">
          <w:rPr>
            <w:rStyle w:val="aff8"/>
            <w:rFonts w:ascii="宋体" w:hAnsi="宋体"/>
            <w:bCs/>
            <w:noProof/>
          </w:rPr>
          <w:t>8.6 应急保障措施</w:t>
        </w:r>
        <w:r w:rsidR="003752FA">
          <w:rPr>
            <w:noProof/>
            <w:webHidden/>
          </w:rPr>
          <w:tab/>
        </w:r>
        <w:r w:rsidR="003752FA">
          <w:rPr>
            <w:noProof/>
            <w:webHidden/>
          </w:rPr>
          <w:fldChar w:fldCharType="begin"/>
        </w:r>
        <w:r w:rsidR="003752FA">
          <w:rPr>
            <w:noProof/>
            <w:webHidden/>
          </w:rPr>
          <w:instrText xml:space="preserve"> PAGEREF _Toc3362704 \h </w:instrText>
        </w:r>
        <w:r w:rsidR="003752FA">
          <w:rPr>
            <w:noProof/>
            <w:webHidden/>
          </w:rPr>
        </w:r>
        <w:r w:rsidR="003752FA">
          <w:rPr>
            <w:noProof/>
            <w:webHidden/>
          </w:rPr>
          <w:fldChar w:fldCharType="separate"/>
        </w:r>
        <w:r w:rsidR="003752FA">
          <w:rPr>
            <w:noProof/>
            <w:webHidden/>
          </w:rPr>
          <w:t>21</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705" w:history="1">
        <w:r w:rsidR="003752FA" w:rsidRPr="00767ACC">
          <w:rPr>
            <w:rStyle w:val="aff8"/>
            <w:rFonts w:ascii="宋体" w:hAnsi="宋体"/>
            <w:bCs/>
            <w:noProof/>
          </w:rPr>
          <w:t>8.7 季节施工保障措施</w:t>
        </w:r>
        <w:r w:rsidR="003752FA">
          <w:rPr>
            <w:noProof/>
            <w:webHidden/>
          </w:rPr>
          <w:tab/>
        </w:r>
        <w:r w:rsidR="003752FA">
          <w:rPr>
            <w:noProof/>
            <w:webHidden/>
          </w:rPr>
          <w:fldChar w:fldCharType="begin"/>
        </w:r>
        <w:r w:rsidR="003752FA">
          <w:rPr>
            <w:noProof/>
            <w:webHidden/>
          </w:rPr>
          <w:instrText xml:space="preserve"> PAGEREF _Toc3362705 \h </w:instrText>
        </w:r>
        <w:r w:rsidR="003752FA">
          <w:rPr>
            <w:noProof/>
            <w:webHidden/>
          </w:rPr>
        </w:r>
        <w:r w:rsidR="003752FA">
          <w:rPr>
            <w:noProof/>
            <w:webHidden/>
          </w:rPr>
          <w:fldChar w:fldCharType="separate"/>
        </w:r>
        <w:r w:rsidR="003752FA">
          <w:rPr>
            <w:noProof/>
            <w:webHidden/>
          </w:rPr>
          <w:t>21</w:t>
        </w:r>
        <w:r w:rsidR="003752FA">
          <w:rPr>
            <w:noProof/>
            <w:webHidden/>
          </w:rPr>
          <w:fldChar w:fldCharType="end"/>
        </w:r>
      </w:hyperlink>
    </w:p>
    <w:p w:rsidR="003752FA" w:rsidRDefault="001B5496">
      <w:pPr>
        <w:pStyle w:val="TOC1"/>
        <w:tabs>
          <w:tab w:val="right" w:leader="middleDot" w:pos="9060"/>
        </w:tabs>
        <w:rPr>
          <w:rFonts w:asciiTheme="minorHAnsi" w:eastAsiaTheme="minorEastAsia" w:hAnsiTheme="minorHAnsi" w:cstheme="minorBidi"/>
          <w:b w:val="0"/>
          <w:noProof/>
          <w:sz w:val="21"/>
          <w:szCs w:val="22"/>
        </w:rPr>
      </w:pPr>
      <w:hyperlink w:anchor="_Toc3362706" w:history="1">
        <w:r w:rsidR="003752FA" w:rsidRPr="00767ACC">
          <w:rPr>
            <w:rStyle w:val="aff8"/>
            <w:rFonts w:ascii="宋体" w:hAnsi="宋体"/>
            <w:noProof/>
          </w:rPr>
          <w:t>九、计算书</w:t>
        </w:r>
        <w:r w:rsidR="003752FA">
          <w:rPr>
            <w:noProof/>
            <w:webHidden/>
          </w:rPr>
          <w:tab/>
        </w:r>
        <w:r w:rsidR="003752FA">
          <w:rPr>
            <w:noProof/>
            <w:webHidden/>
          </w:rPr>
          <w:fldChar w:fldCharType="begin"/>
        </w:r>
        <w:r w:rsidR="003752FA">
          <w:rPr>
            <w:noProof/>
            <w:webHidden/>
          </w:rPr>
          <w:instrText xml:space="preserve"> PAGEREF _Toc3362706 \h </w:instrText>
        </w:r>
        <w:r w:rsidR="003752FA">
          <w:rPr>
            <w:noProof/>
            <w:webHidden/>
          </w:rPr>
        </w:r>
        <w:r w:rsidR="003752FA">
          <w:rPr>
            <w:noProof/>
            <w:webHidden/>
          </w:rPr>
          <w:fldChar w:fldCharType="separate"/>
        </w:r>
        <w:r w:rsidR="003752FA">
          <w:rPr>
            <w:noProof/>
            <w:webHidden/>
          </w:rPr>
          <w:t>23</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707" w:history="1">
        <w:r w:rsidR="003752FA" w:rsidRPr="00767ACC">
          <w:rPr>
            <w:rStyle w:val="aff8"/>
            <w:rFonts w:ascii="宋体" w:hAnsi="宋体"/>
            <w:bCs/>
            <w:noProof/>
          </w:rPr>
          <w:t>9.1 混凝土泵输出量和所需搅拌运输车数量计算</w:t>
        </w:r>
        <w:r w:rsidR="003752FA">
          <w:rPr>
            <w:noProof/>
            <w:webHidden/>
          </w:rPr>
          <w:tab/>
        </w:r>
        <w:r w:rsidR="003752FA">
          <w:rPr>
            <w:noProof/>
            <w:webHidden/>
          </w:rPr>
          <w:fldChar w:fldCharType="begin"/>
        </w:r>
        <w:r w:rsidR="003752FA">
          <w:rPr>
            <w:noProof/>
            <w:webHidden/>
          </w:rPr>
          <w:instrText xml:space="preserve"> PAGEREF _Toc3362707 \h </w:instrText>
        </w:r>
        <w:r w:rsidR="003752FA">
          <w:rPr>
            <w:noProof/>
            <w:webHidden/>
          </w:rPr>
        </w:r>
        <w:r w:rsidR="003752FA">
          <w:rPr>
            <w:noProof/>
            <w:webHidden/>
          </w:rPr>
          <w:fldChar w:fldCharType="separate"/>
        </w:r>
        <w:r w:rsidR="003752FA">
          <w:rPr>
            <w:noProof/>
            <w:webHidden/>
          </w:rPr>
          <w:t>23</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708" w:history="1">
        <w:r w:rsidR="003752FA" w:rsidRPr="00767ACC">
          <w:rPr>
            <w:rStyle w:val="aff8"/>
            <w:rFonts w:ascii="宋体" w:hAnsi="宋体"/>
            <w:bCs/>
            <w:noProof/>
          </w:rPr>
          <w:t>9.2 大体积混凝土温度应力与收缩应力计算</w:t>
        </w:r>
        <w:r w:rsidR="003752FA">
          <w:rPr>
            <w:noProof/>
            <w:webHidden/>
          </w:rPr>
          <w:tab/>
        </w:r>
        <w:r w:rsidR="003752FA">
          <w:rPr>
            <w:noProof/>
            <w:webHidden/>
          </w:rPr>
          <w:fldChar w:fldCharType="begin"/>
        </w:r>
        <w:r w:rsidR="003752FA">
          <w:rPr>
            <w:noProof/>
            <w:webHidden/>
          </w:rPr>
          <w:instrText xml:space="preserve"> PAGEREF _Toc3362708 \h </w:instrText>
        </w:r>
        <w:r w:rsidR="003752FA">
          <w:rPr>
            <w:noProof/>
            <w:webHidden/>
          </w:rPr>
        </w:r>
        <w:r w:rsidR="003752FA">
          <w:rPr>
            <w:noProof/>
            <w:webHidden/>
          </w:rPr>
          <w:fldChar w:fldCharType="separate"/>
        </w:r>
        <w:r w:rsidR="003752FA">
          <w:rPr>
            <w:noProof/>
            <w:webHidden/>
          </w:rPr>
          <w:t>23</w:t>
        </w:r>
        <w:r w:rsidR="003752FA">
          <w:rPr>
            <w:noProof/>
            <w:webHidden/>
          </w:rPr>
          <w:fldChar w:fldCharType="end"/>
        </w:r>
      </w:hyperlink>
    </w:p>
    <w:p w:rsidR="003752FA" w:rsidRDefault="001B5496">
      <w:pPr>
        <w:pStyle w:val="TOC2"/>
        <w:tabs>
          <w:tab w:val="right" w:leader="middleDot" w:pos="9060"/>
        </w:tabs>
        <w:ind w:firstLine="560"/>
        <w:rPr>
          <w:rFonts w:asciiTheme="minorHAnsi" w:eastAsiaTheme="minorEastAsia" w:hAnsiTheme="minorHAnsi" w:cstheme="minorBidi"/>
          <w:noProof/>
          <w:sz w:val="21"/>
          <w:szCs w:val="22"/>
        </w:rPr>
      </w:pPr>
      <w:hyperlink w:anchor="_Toc3362709" w:history="1">
        <w:r w:rsidR="003752FA" w:rsidRPr="00767ACC">
          <w:rPr>
            <w:rStyle w:val="aff8"/>
            <w:rFonts w:ascii="宋体" w:hAnsi="宋体"/>
            <w:bCs/>
            <w:noProof/>
          </w:rPr>
          <w:t>9.3 大体积混凝土表面保温层计算</w:t>
        </w:r>
        <w:r w:rsidR="003752FA">
          <w:rPr>
            <w:noProof/>
            <w:webHidden/>
          </w:rPr>
          <w:tab/>
        </w:r>
        <w:r w:rsidR="003752FA">
          <w:rPr>
            <w:noProof/>
            <w:webHidden/>
          </w:rPr>
          <w:fldChar w:fldCharType="begin"/>
        </w:r>
        <w:r w:rsidR="003752FA">
          <w:rPr>
            <w:noProof/>
            <w:webHidden/>
          </w:rPr>
          <w:instrText xml:space="preserve"> PAGEREF _Toc3362709 \h </w:instrText>
        </w:r>
        <w:r w:rsidR="003752FA">
          <w:rPr>
            <w:noProof/>
            <w:webHidden/>
          </w:rPr>
        </w:r>
        <w:r w:rsidR="003752FA">
          <w:rPr>
            <w:noProof/>
            <w:webHidden/>
          </w:rPr>
          <w:fldChar w:fldCharType="separate"/>
        </w:r>
        <w:r w:rsidR="003752FA">
          <w:rPr>
            <w:noProof/>
            <w:webHidden/>
          </w:rPr>
          <w:t>23</w:t>
        </w:r>
        <w:r w:rsidR="003752FA">
          <w:rPr>
            <w:noProof/>
            <w:webHidden/>
          </w:rPr>
          <w:fldChar w:fldCharType="end"/>
        </w:r>
      </w:hyperlink>
    </w:p>
    <w:p w:rsidR="003752FA" w:rsidRDefault="001B5496">
      <w:pPr>
        <w:pStyle w:val="TOC1"/>
        <w:tabs>
          <w:tab w:val="right" w:leader="middleDot" w:pos="9060"/>
        </w:tabs>
        <w:rPr>
          <w:rFonts w:asciiTheme="minorHAnsi" w:eastAsiaTheme="minorEastAsia" w:hAnsiTheme="minorHAnsi" w:cstheme="minorBidi"/>
          <w:b w:val="0"/>
          <w:noProof/>
          <w:sz w:val="21"/>
          <w:szCs w:val="22"/>
        </w:rPr>
      </w:pPr>
      <w:hyperlink w:anchor="_Toc3362710" w:history="1">
        <w:r w:rsidR="003752FA" w:rsidRPr="00767ACC">
          <w:rPr>
            <w:rStyle w:val="aff8"/>
            <w:rFonts w:ascii="宋体" w:hAnsi="宋体"/>
            <w:noProof/>
          </w:rPr>
          <w:t>十、附件</w:t>
        </w:r>
        <w:r w:rsidR="003752FA">
          <w:rPr>
            <w:noProof/>
            <w:webHidden/>
          </w:rPr>
          <w:tab/>
        </w:r>
        <w:r w:rsidR="003752FA">
          <w:rPr>
            <w:noProof/>
            <w:webHidden/>
          </w:rPr>
          <w:fldChar w:fldCharType="begin"/>
        </w:r>
        <w:r w:rsidR="003752FA">
          <w:rPr>
            <w:noProof/>
            <w:webHidden/>
          </w:rPr>
          <w:instrText xml:space="preserve"> PAGEREF _Toc3362710 \h </w:instrText>
        </w:r>
        <w:r w:rsidR="003752FA">
          <w:rPr>
            <w:noProof/>
            <w:webHidden/>
          </w:rPr>
        </w:r>
        <w:r w:rsidR="003752FA">
          <w:rPr>
            <w:noProof/>
            <w:webHidden/>
          </w:rPr>
          <w:fldChar w:fldCharType="separate"/>
        </w:r>
        <w:r w:rsidR="003752FA">
          <w:rPr>
            <w:noProof/>
            <w:webHidden/>
          </w:rPr>
          <w:t>24</w:t>
        </w:r>
        <w:r w:rsidR="003752FA">
          <w:rPr>
            <w:noProof/>
            <w:webHidden/>
          </w:rPr>
          <w:fldChar w:fldCharType="end"/>
        </w:r>
      </w:hyperlink>
    </w:p>
    <w:p w:rsidR="00A106C6" w:rsidRPr="00A106C6" w:rsidRDefault="003752FA" w:rsidP="00A106C6">
      <w:pPr>
        <w:spacing w:line="560" w:lineRule="exact"/>
        <w:rPr>
          <w:rFonts w:ascii="宋体" w:eastAsia="宋体" w:hAnsi="宋体" w:cs="Times New Roman"/>
          <w:b/>
          <w:sz w:val="28"/>
          <w:szCs w:val="28"/>
        </w:rPr>
      </w:pPr>
      <w:r>
        <w:rPr>
          <w:rFonts w:ascii="宋体" w:eastAsia="宋体" w:hAnsi="宋体" w:cs="Times New Roman"/>
          <w:sz w:val="28"/>
          <w:szCs w:val="28"/>
        </w:rPr>
        <w:fldChar w:fldCharType="end"/>
      </w:r>
    </w:p>
    <w:p w:rsidR="00B941CD" w:rsidRDefault="00B941CD" w:rsidP="00354101">
      <w:pPr>
        <w:widowControl/>
        <w:spacing w:before="100" w:beforeAutospacing="1" w:after="100" w:afterAutospacing="1"/>
        <w:jc w:val="left"/>
        <w:rPr>
          <w:rFonts w:ascii="仿宋_GB2312" w:eastAsia="仿宋_GB2312" w:hAnsi="宋体" w:cs="宋体"/>
          <w:b/>
          <w:color w:val="000000"/>
          <w:kern w:val="0"/>
          <w:sz w:val="24"/>
          <w:szCs w:val="21"/>
        </w:rPr>
        <w:sectPr w:rsidR="00B941CD" w:rsidSect="00385759">
          <w:headerReference w:type="default" r:id="rId11"/>
          <w:footerReference w:type="default" r:id="rId12"/>
          <w:type w:val="nextColumn"/>
          <w:pgSz w:w="11906" w:h="16838"/>
          <w:pgMar w:top="1247" w:right="1418" w:bottom="1247" w:left="1418" w:header="851" w:footer="992" w:gutter="0"/>
          <w:pgNumType w:fmt="upperRoman" w:start="1"/>
          <w:cols w:space="720"/>
        </w:sectPr>
      </w:pPr>
    </w:p>
    <w:p w:rsidR="00B941CD" w:rsidRPr="00BF7788" w:rsidRDefault="00050CE7" w:rsidP="00354101">
      <w:pPr>
        <w:keepLines/>
        <w:adjustRightInd w:val="0"/>
        <w:snapToGrid w:val="0"/>
        <w:spacing w:line="500" w:lineRule="exact"/>
        <w:jc w:val="left"/>
        <w:outlineLvl w:val="0"/>
        <w:rPr>
          <w:rFonts w:ascii="宋体" w:eastAsia="宋体" w:hAnsi="宋体" w:cs="Times New Roman"/>
          <w:b/>
          <w:sz w:val="28"/>
          <w:szCs w:val="18"/>
        </w:rPr>
      </w:pPr>
      <w:bookmarkStart w:id="22" w:name="_Toc505616987"/>
      <w:bookmarkStart w:id="23" w:name="_Toc505612740"/>
      <w:bookmarkStart w:id="24" w:name="_Toc503878225"/>
      <w:bookmarkStart w:id="25" w:name="_Toc505615219"/>
      <w:bookmarkStart w:id="26" w:name="_Toc505617522"/>
      <w:bookmarkStart w:id="27" w:name="_Toc505618057"/>
      <w:bookmarkStart w:id="28" w:name="_Toc505613282"/>
      <w:bookmarkStart w:id="29" w:name="_Toc505613817"/>
      <w:bookmarkStart w:id="30" w:name="_Toc505077959"/>
      <w:bookmarkStart w:id="31" w:name="_Toc505614230"/>
      <w:bookmarkStart w:id="32" w:name="_Toc505612205"/>
      <w:bookmarkStart w:id="33" w:name="_Toc2158128"/>
      <w:bookmarkStart w:id="34" w:name="_Toc3362665"/>
      <w:r w:rsidRPr="00BF7788">
        <w:rPr>
          <w:rFonts w:ascii="宋体" w:eastAsia="宋体" w:hAnsi="宋体" w:cs="Times New Roman" w:hint="eastAsia"/>
          <w:b/>
          <w:sz w:val="28"/>
          <w:szCs w:val="18"/>
        </w:rPr>
        <w:lastRenderedPageBreak/>
        <w:t>一、编制</w:t>
      </w:r>
      <w:bookmarkEnd w:id="22"/>
      <w:bookmarkEnd w:id="23"/>
      <w:bookmarkEnd w:id="24"/>
      <w:bookmarkEnd w:id="25"/>
      <w:bookmarkEnd w:id="26"/>
      <w:bookmarkEnd w:id="27"/>
      <w:bookmarkEnd w:id="28"/>
      <w:bookmarkEnd w:id="29"/>
      <w:bookmarkEnd w:id="30"/>
      <w:bookmarkEnd w:id="31"/>
      <w:bookmarkEnd w:id="32"/>
      <w:bookmarkEnd w:id="33"/>
      <w:r w:rsidR="009A1597">
        <w:rPr>
          <w:rFonts w:ascii="宋体" w:eastAsia="宋体" w:hAnsi="宋体" w:cs="Times New Roman" w:hint="eastAsia"/>
          <w:b/>
          <w:sz w:val="28"/>
          <w:szCs w:val="18"/>
        </w:rPr>
        <w:t>说明</w:t>
      </w:r>
      <w:bookmarkEnd w:id="34"/>
    </w:p>
    <w:p w:rsidR="00B941CD" w:rsidRPr="00BF7788" w:rsidRDefault="00050CE7" w:rsidP="00354101">
      <w:pPr>
        <w:keepLines/>
        <w:adjustRightInd w:val="0"/>
        <w:snapToGrid w:val="0"/>
        <w:spacing w:line="500" w:lineRule="exact"/>
        <w:jc w:val="left"/>
        <w:outlineLvl w:val="1"/>
        <w:rPr>
          <w:rFonts w:ascii="宋体" w:eastAsia="宋体" w:hAnsi="宋体" w:cs="Times New Roman"/>
          <w:bCs/>
          <w:sz w:val="28"/>
          <w:szCs w:val="18"/>
        </w:rPr>
      </w:pPr>
      <w:bookmarkStart w:id="35" w:name="_Toc505618058"/>
      <w:bookmarkStart w:id="36" w:name="_Toc505616988"/>
      <w:bookmarkStart w:id="37" w:name="_Toc505077960"/>
      <w:bookmarkStart w:id="38" w:name="_Toc505613283"/>
      <w:bookmarkStart w:id="39" w:name="_Toc503878226"/>
      <w:bookmarkStart w:id="40" w:name="_Toc505615220"/>
      <w:bookmarkStart w:id="41" w:name="_Toc505617523"/>
      <w:bookmarkStart w:id="42" w:name="_Toc505613818"/>
      <w:bookmarkStart w:id="43" w:name="_Toc505612206"/>
      <w:bookmarkStart w:id="44" w:name="_Toc505612741"/>
      <w:bookmarkStart w:id="45" w:name="_Toc2158129"/>
      <w:bookmarkStart w:id="46" w:name="_Toc3362666"/>
      <w:r w:rsidRPr="00BF7788">
        <w:rPr>
          <w:rFonts w:ascii="宋体" w:eastAsia="宋体" w:hAnsi="宋体" w:cs="Times New Roman" w:hint="eastAsia"/>
          <w:bCs/>
          <w:sz w:val="28"/>
          <w:szCs w:val="18"/>
        </w:rPr>
        <w:t>1.1 编制依据</w:t>
      </w:r>
      <w:bookmarkEnd w:id="35"/>
      <w:bookmarkEnd w:id="36"/>
      <w:bookmarkEnd w:id="37"/>
      <w:bookmarkEnd w:id="38"/>
      <w:bookmarkEnd w:id="39"/>
      <w:bookmarkEnd w:id="40"/>
      <w:bookmarkEnd w:id="41"/>
      <w:bookmarkEnd w:id="42"/>
      <w:bookmarkEnd w:id="43"/>
      <w:bookmarkEnd w:id="44"/>
      <w:bookmarkEnd w:id="45"/>
      <w:bookmarkEnd w:id="46"/>
    </w:p>
    <w:tbl>
      <w:tblPr>
        <w:tblStyle w:val="affa"/>
        <w:tblW w:w="5000" w:type="pct"/>
        <w:jc w:val="center"/>
        <w:tblLook w:val="04A0" w:firstRow="1" w:lastRow="0" w:firstColumn="1" w:lastColumn="0" w:noHBand="0" w:noVBand="1"/>
      </w:tblPr>
      <w:tblGrid>
        <w:gridCol w:w="799"/>
        <w:gridCol w:w="844"/>
        <w:gridCol w:w="7417"/>
      </w:tblGrid>
      <w:tr w:rsidR="00B941CD" w:rsidRPr="00BF7788" w:rsidTr="00BF7788">
        <w:trPr>
          <w:trHeight w:val="397"/>
          <w:jc w:val="center"/>
        </w:trPr>
        <w:tc>
          <w:tcPr>
            <w:tcW w:w="441"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szCs w:val="21"/>
              </w:rPr>
            </w:pPr>
            <w:r w:rsidRPr="00BF7788">
              <w:rPr>
                <w:rFonts w:ascii="宋体" w:eastAsia="宋体" w:hAnsi="宋体" w:cs="Times New Roman" w:hint="eastAsia"/>
                <w:kern w:val="0"/>
                <w:szCs w:val="21"/>
              </w:rPr>
              <w:t>序号</w:t>
            </w:r>
          </w:p>
        </w:tc>
        <w:tc>
          <w:tcPr>
            <w:tcW w:w="466"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szCs w:val="21"/>
              </w:rPr>
            </w:pPr>
            <w:r w:rsidRPr="00BF7788">
              <w:rPr>
                <w:rFonts w:ascii="宋体" w:eastAsia="宋体" w:hAnsi="宋体" w:cs="Times New Roman" w:hint="eastAsia"/>
                <w:kern w:val="0"/>
                <w:szCs w:val="21"/>
              </w:rPr>
              <w:t>类别</w:t>
            </w:r>
          </w:p>
        </w:tc>
        <w:tc>
          <w:tcPr>
            <w:tcW w:w="4093"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szCs w:val="21"/>
              </w:rPr>
            </w:pPr>
            <w:r w:rsidRPr="00BF7788">
              <w:rPr>
                <w:rFonts w:ascii="宋体" w:eastAsia="宋体" w:hAnsi="宋体" w:cs="Times New Roman" w:hint="eastAsia"/>
                <w:kern w:val="0"/>
                <w:szCs w:val="21"/>
              </w:rPr>
              <w:t>名 称</w:t>
            </w:r>
            <w:r w:rsidRPr="00BF7788">
              <w:rPr>
                <w:rFonts w:ascii="宋体" w:eastAsia="宋体" w:hAnsi="宋体" w:cs="Times New Roman" w:hint="eastAsia"/>
                <w:color w:val="FF0000"/>
                <w:kern w:val="0"/>
                <w:szCs w:val="21"/>
              </w:rPr>
              <w:t>（规范如有更新须作相应更改）</w:t>
            </w:r>
          </w:p>
        </w:tc>
      </w:tr>
      <w:tr w:rsidR="00B941CD" w:rsidRPr="00BF7788" w:rsidTr="00BF7788">
        <w:trPr>
          <w:trHeight w:val="397"/>
          <w:jc w:val="center"/>
        </w:trPr>
        <w:tc>
          <w:tcPr>
            <w:tcW w:w="441"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szCs w:val="21"/>
              </w:rPr>
            </w:pPr>
            <w:r w:rsidRPr="00BF7788">
              <w:rPr>
                <w:rFonts w:ascii="宋体" w:eastAsia="宋体" w:hAnsi="宋体" w:cs="Times New Roman" w:hint="eastAsia"/>
                <w:kern w:val="0"/>
                <w:szCs w:val="21"/>
              </w:rPr>
              <w:t>1</w:t>
            </w:r>
          </w:p>
        </w:tc>
        <w:tc>
          <w:tcPr>
            <w:tcW w:w="466" w:type="pct"/>
            <w:vMerge w:val="restar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szCs w:val="21"/>
              </w:rPr>
            </w:pPr>
            <w:r w:rsidRPr="00BF7788">
              <w:rPr>
                <w:rFonts w:ascii="宋体" w:eastAsia="宋体" w:hAnsi="宋体" w:cs="Times New Roman" w:hint="eastAsia"/>
                <w:kern w:val="0"/>
                <w:szCs w:val="21"/>
              </w:rPr>
              <w:t>标准</w:t>
            </w:r>
          </w:p>
          <w:p w:rsidR="00B941CD" w:rsidRPr="00BF7788" w:rsidRDefault="00050CE7">
            <w:pPr>
              <w:spacing w:line="320" w:lineRule="exact"/>
              <w:jc w:val="center"/>
              <w:rPr>
                <w:rFonts w:ascii="宋体" w:eastAsia="宋体" w:hAnsi="宋体" w:cs="Times New Roman"/>
                <w:kern w:val="0"/>
                <w:szCs w:val="21"/>
              </w:rPr>
            </w:pPr>
            <w:r w:rsidRPr="00BF7788">
              <w:rPr>
                <w:rFonts w:ascii="宋体" w:eastAsia="宋体" w:hAnsi="宋体" w:cs="Times New Roman" w:hint="eastAsia"/>
                <w:kern w:val="0"/>
                <w:szCs w:val="21"/>
              </w:rPr>
              <w:t>规范</w:t>
            </w:r>
          </w:p>
        </w:tc>
        <w:tc>
          <w:tcPr>
            <w:tcW w:w="4093"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Times New Roman"/>
                <w:kern w:val="0"/>
                <w:szCs w:val="21"/>
              </w:rPr>
            </w:pPr>
            <w:r w:rsidRPr="00BF7788">
              <w:rPr>
                <w:rFonts w:ascii="宋体" w:eastAsia="宋体" w:hAnsi="宋体" w:cs="Times New Roman" w:hint="eastAsia"/>
                <w:kern w:val="0"/>
                <w:szCs w:val="21"/>
              </w:rPr>
              <w:t>《大体积混凝土施工规范》（GB50496-2018）</w:t>
            </w:r>
          </w:p>
        </w:tc>
      </w:tr>
      <w:tr w:rsidR="00B941CD" w:rsidRPr="00BF7788" w:rsidTr="00BF7788">
        <w:trPr>
          <w:trHeight w:val="397"/>
          <w:jc w:val="center"/>
        </w:trPr>
        <w:tc>
          <w:tcPr>
            <w:tcW w:w="441"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szCs w:val="21"/>
              </w:rPr>
            </w:pPr>
            <w:r w:rsidRPr="00BF7788">
              <w:rPr>
                <w:rFonts w:ascii="宋体" w:eastAsia="宋体" w:hAnsi="宋体" w:cs="Times New Roman" w:hint="eastAsia"/>
                <w:kern w:val="0"/>
                <w:szCs w:val="21"/>
              </w:rPr>
              <w:t>2</w:t>
            </w:r>
          </w:p>
        </w:tc>
        <w:tc>
          <w:tcPr>
            <w:tcW w:w="466" w:type="pct"/>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Times New Roman"/>
                <w:kern w:val="0"/>
                <w:szCs w:val="21"/>
              </w:rPr>
            </w:pPr>
          </w:p>
        </w:tc>
        <w:tc>
          <w:tcPr>
            <w:tcW w:w="4093"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Times New Roman"/>
                <w:kern w:val="0"/>
                <w:szCs w:val="21"/>
              </w:rPr>
            </w:pPr>
            <w:r w:rsidRPr="00BF7788">
              <w:rPr>
                <w:rFonts w:ascii="宋体" w:eastAsia="宋体" w:hAnsi="宋体" w:cs="Times New Roman" w:hint="eastAsia"/>
                <w:kern w:val="0"/>
                <w:szCs w:val="21"/>
              </w:rPr>
              <w:t>《混凝土结构工程施工质量验收规范》（GB50204-2015）</w:t>
            </w:r>
          </w:p>
        </w:tc>
      </w:tr>
      <w:tr w:rsidR="00B941CD" w:rsidRPr="00BF7788" w:rsidTr="00BF7788">
        <w:trPr>
          <w:trHeight w:val="397"/>
          <w:jc w:val="center"/>
        </w:trPr>
        <w:tc>
          <w:tcPr>
            <w:tcW w:w="441"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szCs w:val="21"/>
              </w:rPr>
            </w:pPr>
            <w:r w:rsidRPr="00BF7788">
              <w:rPr>
                <w:rFonts w:ascii="宋体" w:eastAsia="宋体" w:hAnsi="宋体" w:cs="Times New Roman" w:hint="eastAsia"/>
                <w:kern w:val="0"/>
                <w:szCs w:val="21"/>
              </w:rPr>
              <w:t>3</w:t>
            </w:r>
          </w:p>
        </w:tc>
        <w:tc>
          <w:tcPr>
            <w:tcW w:w="466" w:type="pct"/>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Times New Roman"/>
                <w:kern w:val="0"/>
                <w:szCs w:val="21"/>
              </w:rPr>
            </w:pPr>
          </w:p>
        </w:tc>
        <w:tc>
          <w:tcPr>
            <w:tcW w:w="4093"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Times New Roman"/>
                <w:kern w:val="0"/>
                <w:szCs w:val="21"/>
              </w:rPr>
            </w:pPr>
            <w:r w:rsidRPr="00BF7788">
              <w:rPr>
                <w:rFonts w:ascii="宋体" w:eastAsia="宋体" w:hAnsi="宋体" w:cs="Times New Roman" w:hint="eastAsia"/>
                <w:kern w:val="0"/>
                <w:szCs w:val="21"/>
              </w:rPr>
              <w:t>《建筑工程施工质量验收统一标准》（GB50300-2013）</w:t>
            </w:r>
          </w:p>
        </w:tc>
      </w:tr>
      <w:tr w:rsidR="00B941CD" w:rsidRPr="00BF7788" w:rsidTr="00BF7788">
        <w:trPr>
          <w:trHeight w:val="397"/>
          <w:jc w:val="center"/>
        </w:trPr>
        <w:tc>
          <w:tcPr>
            <w:tcW w:w="441"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szCs w:val="21"/>
              </w:rPr>
            </w:pPr>
            <w:r w:rsidRPr="00BF7788">
              <w:rPr>
                <w:rFonts w:ascii="宋体" w:eastAsia="宋体" w:hAnsi="宋体" w:cs="Times New Roman" w:hint="eastAsia"/>
                <w:kern w:val="0"/>
                <w:szCs w:val="21"/>
              </w:rPr>
              <w:t>4</w:t>
            </w:r>
          </w:p>
        </w:tc>
        <w:tc>
          <w:tcPr>
            <w:tcW w:w="466" w:type="pct"/>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Times New Roman"/>
                <w:kern w:val="0"/>
                <w:szCs w:val="21"/>
              </w:rPr>
            </w:pPr>
          </w:p>
        </w:tc>
        <w:tc>
          <w:tcPr>
            <w:tcW w:w="4093"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Times New Roman"/>
                <w:kern w:val="0"/>
                <w:szCs w:val="21"/>
              </w:rPr>
            </w:pPr>
            <w:r w:rsidRPr="00BF7788">
              <w:rPr>
                <w:rFonts w:ascii="宋体" w:eastAsia="宋体" w:hAnsi="宋体" w:cs="Times New Roman" w:hint="eastAsia"/>
                <w:kern w:val="0"/>
                <w:szCs w:val="21"/>
              </w:rPr>
              <w:t>《混凝土外加剂应用技术规范》（GB50119-2013）</w:t>
            </w:r>
          </w:p>
        </w:tc>
      </w:tr>
      <w:tr w:rsidR="00B941CD" w:rsidRPr="00BF7788" w:rsidTr="00BF7788">
        <w:trPr>
          <w:trHeight w:val="397"/>
          <w:jc w:val="center"/>
        </w:trPr>
        <w:tc>
          <w:tcPr>
            <w:tcW w:w="441"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szCs w:val="21"/>
              </w:rPr>
            </w:pPr>
            <w:r w:rsidRPr="00BF7788">
              <w:rPr>
                <w:rFonts w:ascii="宋体" w:eastAsia="宋体" w:hAnsi="宋体" w:cs="Times New Roman" w:hint="eastAsia"/>
                <w:kern w:val="0"/>
                <w:szCs w:val="21"/>
              </w:rPr>
              <w:t>5</w:t>
            </w:r>
          </w:p>
        </w:tc>
        <w:tc>
          <w:tcPr>
            <w:tcW w:w="466" w:type="pct"/>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Times New Roman"/>
                <w:kern w:val="0"/>
                <w:szCs w:val="21"/>
              </w:rPr>
            </w:pPr>
          </w:p>
        </w:tc>
        <w:tc>
          <w:tcPr>
            <w:tcW w:w="4093"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Times New Roman"/>
                <w:kern w:val="0"/>
                <w:szCs w:val="21"/>
              </w:rPr>
            </w:pPr>
            <w:r w:rsidRPr="00BF7788">
              <w:rPr>
                <w:rFonts w:ascii="宋体" w:eastAsia="宋体" w:hAnsi="宋体" w:cs="Times New Roman" w:hint="eastAsia"/>
                <w:kern w:val="0"/>
                <w:szCs w:val="21"/>
              </w:rPr>
              <w:t>《混凝土结构工程施工规范》（GB50666-2011）</w:t>
            </w:r>
          </w:p>
        </w:tc>
      </w:tr>
      <w:tr w:rsidR="00B941CD" w:rsidRPr="00BF7788" w:rsidTr="00BF7788">
        <w:trPr>
          <w:trHeight w:val="397"/>
          <w:jc w:val="center"/>
        </w:trPr>
        <w:tc>
          <w:tcPr>
            <w:tcW w:w="441"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szCs w:val="21"/>
              </w:rPr>
            </w:pPr>
            <w:r w:rsidRPr="00BF7788">
              <w:rPr>
                <w:rFonts w:ascii="宋体" w:eastAsia="宋体" w:hAnsi="宋体" w:cs="Times New Roman" w:hint="eastAsia"/>
                <w:kern w:val="0"/>
                <w:szCs w:val="21"/>
              </w:rPr>
              <w:t>6</w:t>
            </w:r>
          </w:p>
        </w:tc>
        <w:tc>
          <w:tcPr>
            <w:tcW w:w="466" w:type="pct"/>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Times New Roman"/>
                <w:kern w:val="0"/>
                <w:szCs w:val="21"/>
              </w:rPr>
            </w:pPr>
          </w:p>
        </w:tc>
        <w:tc>
          <w:tcPr>
            <w:tcW w:w="4093"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Times New Roman"/>
                <w:kern w:val="0"/>
                <w:szCs w:val="21"/>
              </w:rPr>
            </w:pPr>
            <w:r w:rsidRPr="00BF7788">
              <w:rPr>
                <w:rFonts w:ascii="宋体" w:eastAsia="宋体" w:hAnsi="宋体" w:cs="Times New Roman" w:hint="eastAsia"/>
                <w:kern w:val="0"/>
                <w:szCs w:val="21"/>
              </w:rPr>
              <w:t>《混凝土结构工程施工工艺标准》（ZJQ00-SG-002-2003）</w:t>
            </w:r>
          </w:p>
        </w:tc>
      </w:tr>
      <w:tr w:rsidR="00B941CD" w:rsidRPr="00BF7788" w:rsidTr="00BF7788">
        <w:trPr>
          <w:trHeight w:val="397"/>
          <w:jc w:val="center"/>
        </w:trPr>
        <w:tc>
          <w:tcPr>
            <w:tcW w:w="441"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szCs w:val="21"/>
              </w:rPr>
            </w:pPr>
            <w:r w:rsidRPr="00BF7788">
              <w:rPr>
                <w:rFonts w:ascii="宋体" w:eastAsia="宋体" w:hAnsi="宋体" w:cs="Times New Roman" w:hint="eastAsia"/>
                <w:kern w:val="0"/>
                <w:szCs w:val="21"/>
              </w:rPr>
              <w:t>7</w:t>
            </w:r>
          </w:p>
        </w:tc>
        <w:tc>
          <w:tcPr>
            <w:tcW w:w="466" w:type="pct"/>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Times New Roman"/>
                <w:kern w:val="0"/>
                <w:szCs w:val="21"/>
              </w:rPr>
            </w:pPr>
          </w:p>
        </w:tc>
        <w:tc>
          <w:tcPr>
            <w:tcW w:w="4093"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Times New Roman"/>
                <w:kern w:val="0"/>
                <w:szCs w:val="21"/>
              </w:rPr>
            </w:pPr>
            <w:r w:rsidRPr="00BF7788">
              <w:rPr>
                <w:rFonts w:ascii="宋体" w:eastAsia="宋体" w:hAnsi="宋体" w:cs="Times New Roman" w:hint="eastAsia"/>
                <w:kern w:val="0"/>
                <w:szCs w:val="21"/>
              </w:rPr>
              <w:t>《混凝土泵送施工技术规程》（JGJ/T10-2011）</w:t>
            </w:r>
          </w:p>
        </w:tc>
      </w:tr>
      <w:tr w:rsidR="00B941CD" w:rsidRPr="00BF7788" w:rsidTr="00BF7788">
        <w:trPr>
          <w:trHeight w:val="397"/>
          <w:jc w:val="center"/>
        </w:trPr>
        <w:tc>
          <w:tcPr>
            <w:tcW w:w="441"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szCs w:val="21"/>
              </w:rPr>
            </w:pPr>
            <w:r w:rsidRPr="00BF7788">
              <w:rPr>
                <w:rFonts w:ascii="宋体" w:eastAsia="宋体" w:hAnsi="宋体" w:cs="Times New Roman" w:hint="eastAsia"/>
                <w:kern w:val="0"/>
                <w:szCs w:val="21"/>
              </w:rPr>
              <w:t>8</w:t>
            </w:r>
          </w:p>
        </w:tc>
        <w:tc>
          <w:tcPr>
            <w:tcW w:w="466" w:type="pct"/>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Times New Roman"/>
                <w:kern w:val="0"/>
                <w:szCs w:val="21"/>
              </w:rPr>
            </w:pPr>
          </w:p>
        </w:tc>
        <w:tc>
          <w:tcPr>
            <w:tcW w:w="4093"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Times New Roman"/>
                <w:kern w:val="0"/>
                <w:szCs w:val="21"/>
              </w:rPr>
            </w:pPr>
            <w:r w:rsidRPr="00BF7788">
              <w:rPr>
                <w:rFonts w:ascii="宋体" w:eastAsia="宋体" w:hAnsi="宋体" w:cs="Times New Roman" w:hint="eastAsia"/>
                <w:kern w:val="0"/>
                <w:szCs w:val="21"/>
              </w:rPr>
              <w:t>《混凝土</w:t>
            </w:r>
            <w:r w:rsidRPr="00BF7788">
              <w:rPr>
                <w:rFonts w:ascii="宋体" w:eastAsia="宋体" w:hAnsi="宋体" w:cs="Times New Roman"/>
                <w:kern w:val="0"/>
                <w:szCs w:val="21"/>
              </w:rPr>
              <w:t>质量控制标准</w:t>
            </w:r>
            <w:r w:rsidRPr="00BF7788">
              <w:rPr>
                <w:rFonts w:ascii="宋体" w:eastAsia="宋体" w:hAnsi="宋体" w:cs="Times New Roman" w:hint="eastAsia"/>
                <w:kern w:val="0"/>
                <w:szCs w:val="21"/>
              </w:rPr>
              <w:t>》（</w:t>
            </w:r>
            <w:r w:rsidRPr="00BF7788">
              <w:rPr>
                <w:rFonts w:ascii="宋体" w:eastAsia="宋体" w:hAnsi="宋体" w:cs="Times New Roman"/>
                <w:kern w:val="0"/>
                <w:szCs w:val="21"/>
              </w:rPr>
              <w:t>GB50164-2011</w:t>
            </w:r>
            <w:r w:rsidRPr="00BF7788">
              <w:rPr>
                <w:rFonts w:ascii="宋体" w:eastAsia="宋体" w:hAnsi="宋体" w:cs="Times New Roman" w:hint="eastAsia"/>
                <w:kern w:val="0"/>
                <w:szCs w:val="21"/>
              </w:rPr>
              <w:t>）</w:t>
            </w:r>
          </w:p>
        </w:tc>
      </w:tr>
      <w:tr w:rsidR="00B941CD" w:rsidRPr="00BF7788" w:rsidTr="00BF7788">
        <w:trPr>
          <w:trHeight w:val="397"/>
          <w:jc w:val="center"/>
        </w:trPr>
        <w:tc>
          <w:tcPr>
            <w:tcW w:w="441"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szCs w:val="21"/>
              </w:rPr>
            </w:pPr>
            <w:r w:rsidRPr="00BF7788">
              <w:rPr>
                <w:rFonts w:ascii="宋体" w:eastAsia="宋体" w:hAnsi="宋体" w:cs="Times New Roman" w:hint="eastAsia"/>
                <w:kern w:val="0"/>
                <w:szCs w:val="21"/>
              </w:rPr>
              <w:t>9</w:t>
            </w:r>
          </w:p>
        </w:tc>
        <w:tc>
          <w:tcPr>
            <w:tcW w:w="466" w:type="pct"/>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Times New Roman"/>
                <w:kern w:val="0"/>
                <w:szCs w:val="21"/>
              </w:rPr>
            </w:pPr>
          </w:p>
        </w:tc>
        <w:tc>
          <w:tcPr>
            <w:tcW w:w="4093"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Times New Roman"/>
                <w:kern w:val="0"/>
                <w:szCs w:val="21"/>
              </w:rPr>
            </w:pPr>
            <w:r w:rsidRPr="00BF7788">
              <w:rPr>
                <w:rFonts w:ascii="宋体" w:eastAsia="宋体" w:hAnsi="宋体" w:cs="Times New Roman" w:hint="eastAsia"/>
                <w:kern w:val="0"/>
                <w:szCs w:val="21"/>
              </w:rPr>
              <w:t>《建筑机械使用安全技术规程》（</w:t>
            </w:r>
            <w:r w:rsidRPr="00BF7788">
              <w:rPr>
                <w:rFonts w:ascii="宋体" w:eastAsia="宋体" w:hAnsi="宋体" w:cs="Times New Roman"/>
                <w:kern w:val="0"/>
                <w:szCs w:val="21"/>
              </w:rPr>
              <w:t>JGJ33-2012</w:t>
            </w:r>
            <w:r w:rsidRPr="00BF7788">
              <w:rPr>
                <w:rFonts w:ascii="宋体" w:eastAsia="宋体" w:hAnsi="宋体" w:cs="Times New Roman" w:hint="eastAsia"/>
                <w:kern w:val="0"/>
                <w:szCs w:val="21"/>
              </w:rPr>
              <w:t>）</w:t>
            </w:r>
          </w:p>
        </w:tc>
      </w:tr>
      <w:tr w:rsidR="00B941CD" w:rsidRPr="00BF7788" w:rsidTr="00BF7788">
        <w:trPr>
          <w:trHeight w:val="397"/>
          <w:jc w:val="center"/>
        </w:trPr>
        <w:tc>
          <w:tcPr>
            <w:tcW w:w="441"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szCs w:val="21"/>
              </w:rPr>
            </w:pPr>
            <w:r w:rsidRPr="00BF7788">
              <w:rPr>
                <w:rFonts w:ascii="宋体" w:eastAsia="宋体" w:hAnsi="宋体" w:cs="Times New Roman" w:hint="eastAsia"/>
                <w:kern w:val="0"/>
                <w:szCs w:val="21"/>
              </w:rPr>
              <w:t>10</w:t>
            </w:r>
          </w:p>
        </w:tc>
        <w:tc>
          <w:tcPr>
            <w:tcW w:w="466" w:type="pct"/>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Times New Roman"/>
                <w:kern w:val="0"/>
                <w:szCs w:val="21"/>
              </w:rPr>
            </w:pPr>
          </w:p>
        </w:tc>
        <w:tc>
          <w:tcPr>
            <w:tcW w:w="4093"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Times New Roman"/>
                <w:kern w:val="0"/>
                <w:szCs w:val="21"/>
              </w:rPr>
            </w:pPr>
            <w:r w:rsidRPr="00BF7788">
              <w:rPr>
                <w:rFonts w:ascii="宋体" w:eastAsia="宋体" w:hAnsi="宋体" w:cs="Times New Roman" w:hint="eastAsia"/>
                <w:kern w:val="0"/>
                <w:szCs w:val="21"/>
              </w:rPr>
              <w:t>《建筑施工安全检查标准》（</w:t>
            </w:r>
            <w:r w:rsidRPr="00BF7788">
              <w:rPr>
                <w:rFonts w:ascii="宋体" w:eastAsia="宋体" w:hAnsi="宋体" w:cs="Times New Roman"/>
                <w:kern w:val="0"/>
                <w:szCs w:val="21"/>
              </w:rPr>
              <w:t>JGJ59-2011</w:t>
            </w:r>
            <w:r w:rsidRPr="00BF7788">
              <w:rPr>
                <w:rFonts w:ascii="宋体" w:eastAsia="宋体" w:hAnsi="宋体" w:cs="Times New Roman" w:hint="eastAsia"/>
                <w:kern w:val="0"/>
                <w:szCs w:val="21"/>
              </w:rPr>
              <w:t>）</w:t>
            </w:r>
          </w:p>
        </w:tc>
      </w:tr>
      <w:tr w:rsidR="00B941CD" w:rsidRPr="00BF7788" w:rsidTr="00BF7788">
        <w:trPr>
          <w:trHeight w:val="397"/>
          <w:jc w:val="center"/>
        </w:trPr>
        <w:tc>
          <w:tcPr>
            <w:tcW w:w="441"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szCs w:val="21"/>
              </w:rPr>
            </w:pPr>
            <w:r w:rsidRPr="00BF7788">
              <w:rPr>
                <w:rFonts w:ascii="宋体" w:eastAsia="宋体" w:hAnsi="宋体" w:cs="Times New Roman" w:hint="eastAsia"/>
                <w:color w:val="FF0000"/>
                <w:kern w:val="0"/>
                <w:szCs w:val="21"/>
              </w:rPr>
              <w:t>11</w:t>
            </w:r>
          </w:p>
        </w:tc>
        <w:tc>
          <w:tcPr>
            <w:tcW w:w="466" w:type="pct"/>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Times New Roman"/>
                <w:kern w:val="0"/>
                <w:szCs w:val="21"/>
              </w:rPr>
            </w:pPr>
          </w:p>
        </w:tc>
        <w:tc>
          <w:tcPr>
            <w:tcW w:w="4093"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Times New Roman"/>
                <w:kern w:val="0"/>
                <w:szCs w:val="21"/>
              </w:rPr>
            </w:pPr>
            <w:r w:rsidRPr="00BF7788">
              <w:rPr>
                <w:rFonts w:ascii="宋体" w:eastAsia="宋体" w:hAnsi="宋体" w:cs="Times New Roman" w:hint="eastAsia"/>
                <w:color w:val="FF0000"/>
                <w:kern w:val="0"/>
                <w:szCs w:val="21"/>
              </w:rPr>
              <w:t>……</w:t>
            </w:r>
          </w:p>
        </w:tc>
      </w:tr>
      <w:tr w:rsidR="00B941CD" w:rsidRPr="00BF7788" w:rsidTr="00BF7788">
        <w:trPr>
          <w:trHeight w:val="397"/>
          <w:jc w:val="center"/>
        </w:trPr>
        <w:tc>
          <w:tcPr>
            <w:tcW w:w="441"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szCs w:val="21"/>
              </w:rPr>
            </w:pPr>
            <w:r w:rsidRPr="00BF7788">
              <w:rPr>
                <w:rFonts w:ascii="宋体" w:eastAsia="宋体" w:hAnsi="宋体" w:cs="Times New Roman" w:hint="eastAsia"/>
                <w:kern w:val="0"/>
                <w:szCs w:val="21"/>
              </w:rPr>
              <w:t>12</w:t>
            </w:r>
          </w:p>
        </w:tc>
        <w:tc>
          <w:tcPr>
            <w:tcW w:w="466" w:type="pct"/>
            <w:vMerge w:val="restar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szCs w:val="21"/>
              </w:rPr>
            </w:pPr>
            <w:r w:rsidRPr="00BF7788">
              <w:rPr>
                <w:rFonts w:ascii="宋体" w:eastAsia="宋体" w:hAnsi="宋体" w:cs="Times New Roman" w:hint="eastAsia"/>
                <w:kern w:val="0"/>
                <w:szCs w:val="21"/>
              </w:rPr>
              <w:t>相关</w:t>
            </w:r>
          </w:p>
          <w:p w:rsidR="00B941CD" w:rsidRPr="00BF7788" w:rsidRDefault="00050CE7">
            <w:pPr>
              <w:spacing w:line="320" w:lineRule="exact"/>
              <w:jc w:val="center"/>
              <w:rPr>
                <w:rFonts w:ascii="宋体" w:eastAsia="宋体" w:hAnsi="宋体" w:cs="Times New Roman"/>
                <w:kern w:val="0"/>
                <w:szCs w:val="21"/>
              </w:rPr>
            </w:pPr>
            <w:r w:rsidRPr="00BF7788">
              <w:rPr>
                <w:rFonts w:ascii="宋体" w:eastAsia="宋体" w:hAnsi="宋体" w:cs="Times New Roman" w:hint="eastAsia"/>
                <w:kern w:val="0"/>
                <w:szCs w:val="21"/>
              </w:rPr>
              <w:t>文件</w:t>
            </w:r>
          </w:p>
        </w:tc>
        <w:tc>
          <w:tcPr>
            <w:tcW w:w="4093"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ind w:firstLineChars="100" w:firstLine="210"/>
              <w:rPr>
                <w:rFonts w:ascii="宋体" w:eastAsia="宋体" w:hAnsi="宋体" w:cs="Times New Roman"/>
                <w:kern w:val="0"/>
                <w:szCs w:val="21"/>
              </w:rPr>
            </w:pPr>
            <w:r w:rsidRPr="00BF7788">
              <w:rPr>
                <w:rFonts w:ascii="宋体" w:eastAsia="宋体" w:hAnsi="宋体" w:cs="Times New Roman" w:hint="eastAsia"/>
                <w:color w:val="FF0000"/>
                <w:kern w:val="0"/>
                <w:szCs w:val="21"/>
              </w:rPr>
              <w:t>**工程</w:t>
            </w:r>
            <w:r w:rsidRPr="00BF7788">
              <w:rPr>
                <w:rFonts w:ascii="宋体" w:eastAsia="宋体" w:hAnsi="宋体" w:cs="Times New Roman" w:hint="eastAsia"/>
                <w:kern w:val="0"/>
                <w:szCs w:val="21"/>
              </w:rPr>
              <w:t>施工合同文件</w:t>
            </w:r>
          </w:p>
        </w:tc>
      </w:tr>
      <w:tr w:rsidR="00B941CD" w:rsidRPr="00BF7788" w:rsidTr="00BF7788">
        <w:trPr>
          <w:trHeight w:val="397"/>
          <w:jc w:val="center"/>
        </w:trPr>
        <w:tc>
          <w:tcPr>
            <w:tcW w:w="441"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szCs w:val="21"/>
              </w:rPr>
            </w:pPr>
            <w:r w:rsidRPr="00BF7788">
              <w:rPr>
                <w:rFonts w:ascii="宋体" w:eastAsia="宋体" w:hAnsi="宋体" w:cs="Times New Roman" w:hint="eastAsia"/>
                <w:kern w:val="0"/>
                <w:szCs w:val="21"/>
              </w:rPr>
              <w:t>13</w:t>
            </w:r>
          </w:p>
        </w:tc>
        <w:tc>
          <w:tcPr>
            <w:tcW w:w="466" w:type="pct"/>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Times New Roman"/>
                <w:kern w:val="0"/>
                <w:szCs w:val="21"/>
              </w:rPr>
            </w:pPr>
          </w:p>
        </w:tc>
        <w:tc>
          <w:tcPr>
            <w:tcW w:w="4093"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ind w:firstLineChars="100" w:firstLine="210"/>
              <w:rPr>
                <w:rFonts w:ascii="宋体" w:eastAsia="宋体" w:hAnsi="宋体" w:cs="Times New Roman"/>
                <w:color w:val="FF0000"/>
                <w:kern w:val="0"/>
                <w:szCs w:val="21"/>
              </w:rPr>
            </w:pPr>
            <w:r w:rsidRPr="00BF7788">
              <w:rPr>
                <w:rFonts w:ascii="宋体" w:eastAsia="宋体" w:hAnsi="宋体" w:cs="Times New Roman" w:hint="eastAsia"/>
                <w:color w:val="FF0000"/>
                <w:kern w:val="0"/>
                <w:szCs w:val="21"/>
              </w:rPr>
              <w:t>**工程</w:t>
            </w:r>
            <w:r w:rsidRPr="00BF7788">
              <w:rPr>
                <w:rFonts w:ascii="宋体" w:eastAsia="宋体" w:hAnsi="宋体" w:cs="Times New Roman" w:hint="eastAsia"/>
                <w:kern w:val="0"/>
                <w:szCs w:val="21"/>
              </w:rPr>
              <w:t>施工图纸、图纸会审及设计变更等</w:t>
            </w:r>
          </w:p>
        </w:tc>
      </w:tr>
      <w:tr w:rsidR="00B941CD" w:rsidRPr="00BF7788" w:rsidTr="00BF7788">
        <w:trPr>
          <w:trHeight w:val="397"/>
          <w:jc w:val="center"/>
        </w:trPr>
        <w:tc>
          <w:tcPr>
            <w:tcW w:w="441"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szCs w:val="21"/>
              </w:rPr>
            </w:pPr>
            <w:r w:rsidRPr="00BF7788">
              <w:rPr>
                <w:rFonts w:ascii="宋体" w:eastAsia="宋体" w:hAnsi="宋体" w:cs="Times New Roman" w:hint="eastAsia"/>
                <w:kern w:val="0"/>
                <w:szCs w:val="21"/>
              </w:rPr>
              <w:t>14</w:t>
            </w:r>
          </w:p>
        </w:tc>
        <w:tc>
          <w:tcPr>
            <w:tcW w:w="466" w:type="pct"/>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Times New Roman"/>
                <w:kern w:val="0"/>
                <w:szCs w:val="21"/>
              </w:rPr>
            </w:pPr>
          </w:p>
        </w:tc>
        <w:tc>
          <w:tcPr>
            <w:tcW w:w="4093"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ind w:firstLineChars="83" w:firstLine="174"/>
              <w:rPr>
                <w:rFonts w:ascii="宋体" w:eastAsia="宋体" w:hAnsi="宋体" w:cs="Times New Roman"/>
                <w:color w:val="FF0000"/>
                <w:kern w:val="0"/>
                <w:szCs w:val="21"/>
              </w:rPr>
            </w:pPr>
            <w:r w:rsidRPr="00BF7788">
              <w:rPr>
                <w:rFonts w:ascii="宋体" w:eastAsia="宋体" w:hAnsi="宋体" w:cs="Times New Roman" w:hint="eastAsia"/>
                <w:color w:val="FF0000"/>
                <w:kern w:val="0"/>
                <w:szCs w:val="21"/>
              </w:rPr>
              <w:t>**工程</w:t>
            </w:r>
            <w:r w:rsidRPr="00BF7788">
              <w:rPr>
                <w:rFonts w:ascii="宋体" w:eastAsia="宋体" w:hAnsi="宋体" w:cs="Times New Roman" w:hint="eastAsia"/>
                <w:kern w:val="0"/>
                <w:szCs w:val="21"/>
              </w:rPr>
              <w:t>施工组织设计</w:t>
            </w:r>
          </w:p>
        </w:tc>
      </w:tr>
      <w:tr w:rsidR="00B941CD" w:rsidRPr="00BF7788" w:rsidTr="00BF7788">
        <w:trPr>
          <w:trHeight w:val="397"/>
          <w:jc w:val="center"/>
        </w:trPr>
        <w:tc>
          <w:tcPr>
            <w:tcW w:w="441"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szCs w:val="21"/>
              </w:rPr>
            </w:pPr>
            <w:r w:rsidRPr="00BF7788">
              <w:rPr>
                <w:rFonts w:ascii="宋体" w:eastAsia="宋体" w:hAnsi="宋体" w:cs="Times New Roman" w:hint="eastAsia"/>
                <w:color w:val="FF0000"/>
                <w:kern w:val="0"/>
                <w:szCs w:val="21"/>
              </w:rPr>
              <w:t>15</w:t>
            </w:r>
          </w:p>
        </w:tc>
        <w:tc>
          <w:tcPr>
            <w:tcW w:w="466" w:type="pct"/>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Times New Roman"/>
                <w:kern w:val="0"/>
                <w:szCs w:val="21"/>
              </w:rPr>
            </w:pPr>
          </w:p>
        </w:tc>
        <w:tc>
          <w:tcPr>
            <w:tcW w:w="4093" w:type="pc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ind w:firstLineChars="83" w:firstLine="174"/>
              <w:rPr>
                <w:rFonts w:ascii="宋体" w:eastAsia="宋体" w:hAnsi="宋体" w:cs="Times New Roman"/>
                <w:color w:val="FF0000"/>
                <w:kern w:val="0"/>
                <w:szCs w:val="21"/>
              </w:rPr>
            </w:pPr>
            <w:r w:rsidRPr="00BF7788">
              <w:rPr>
                <w:rFonts w:ascii="宋体" w:eastAsia="宋体" w:hAnsi="宋体" w:cs="Times New Roman" w:hint="eastAsia"/>
                <w:color w:val="FF0000"/>
                <w:kern w:val="0"/>
                <w:szCs w:val="21"/>
              </w:rPr>
              <w:t>……</w:t>
            </w:r>
          </w:p>
        </w:tc>
      </w:tr>
    </w:tbl>
    <w:p w:rsidR="00B941CD" w:rsidRPr="00BF7788" w:rsidRDefault="00050CE7" w:rsidP="00354101">
      <w:pPr>
        <w:keepLines/>
        <w:adjustRightInd w:val="0"/>
        <w:snapToGrid w:val="0"/>
        <w:spacing w:line="500" w:lineRule="exact"/>
        <w:jc w:val="left"/>
        <w:outlineLvl w:val="1"/>
        <w:rPr>
          <w:rFonts w:ascii="宋体" w:eastAsia="宋体" w:hAnsi="宋体" w:cs="Times New Roman"/>
          <w:bCs/>
          <w:sz w:val="28"/>
          <w:szCs w:val="18"/>
        </w:rPr>
      </w:pPr>
      <w:bookmarkStart w:id="47" w:name="_Toc505613819"/>
      <w:bookmarkStart w:id="48" w:name="_Toc505616989"/>
      <w:bookmarkStart w:id="49" w:name="_Toc505617524"/>
      <w:bookmarkStart w:id="50" w:name="_Toc505613284"/>
      <w:bookmarkStart w:id="51" w:name="_Toc503878227"/>
      <w:bookmarkStart w:id="52" w:name="_Toc505615221"/>
      <w:bookmarkStart w:id="53" w:name="_Toc505618059"/>
      <w:bookmarkStart w:id="54" w:name="_Toc505077961"/>
      <w:bookmarkStart w:id="55" w:name="_Toc505612742"/>
      <w:bookmarkStart w:id="56" w:name="_Toc505612207"/>
      <w:bookmarkStart w:id="57" w:name="_Toc2158130"/>
      <w:bookmarkStart w:id="58" w:name="_Toc3362667"/>
      <w:r w:rsidRPr="00BF7788">
        <w:rPr>
          <w:rFonts w:ascii="宋体" w:eastAsia="宋体" w:hAnsi="宋体" w:cs="Times New Roman" w:hint="eastAsia"/>
          <w:bCs/>
          <w:sz w:val="28"/>
          <w:szCs w:val="18"/>
        </w:rPr>
        <w:t>1.2 编制人员</w:t>
      </w:r>
      <w:bookmarkEnd w:id="47"/>
      <w:bookmarkEnd w:id="48"/>
      <w:bookmarkEnd w:id="49"/>
      <w:bookmarkEnd w:id="50"/>
      <w:bookmarkEnd w:id="51"/>
      <w:bookmarkEnd w:id="52"/>
      <w:bookmarkEnd w:id="53"/>
      <w:bookmarkEnd w:id="54"/>
      <w:bookmarkEnd w:id="55"/>
      <w:bookmarkEnd w:id="56"/>
      <w:bookmarkEnd w:id="57"/>
      <w:bookmarkEnd w:id="58"/>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5"/>
        <w:gridCol w:w="3013"/>
        <w:gridCol w:w="2892"/>
        <w:gridCol w:w="2351"/>
      </w:tblGrid>
      <w:tr w:rsidR="00B941CD" w:rsidRPr="00BF7788">
        <w:trPr>
          <w:trHeight w:val="397"/>
          <w:jc w:val="center"/>
        </w:trPr>
        <w:tc>
          <w:tcPr>
            <w:tcW w:w="81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序号</w:t>
            </w:r>
          </w:p>
        </w:tc>
        <w:tc>
          <w:tcPr>
            <w:tcW w:w="3013"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编制人</w:t>
            </w:r>
          </w:p>
        </w:tc>
        <w:tc>
          <w:tcPr>
            <w:tcW w:w="289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职务</w:t>
            </w:r>
          </w:p>
        </w:tc>
        <w:tc>
          <w:tcPr>
            <w:tcW w:w="23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编制时间</w:t>
            </w:r>
          </w:p>
        </w:tc>
      </w:tr>
      <w:tr w:rsidR="00B941CD" w:rsidRPr="00BF7788">
        <w:trPr>
          <w:trHeight w:val="397"/>
          <w:jc w:val="center"/>
        </w:trPr>
        <w:tc>
          <w:tcPr>
            <w:tcW w:w="81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szCs w:val="21"/>
              </w:rPr>
              <w:t>1</w:t>
            </w:r>
          </w:p>
        </w:tc>
        <w:tc>
          <w:tcPr>
            <w:tcW w:w="3013"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color w:val="FF0000"/>
                <w:szCs w:val="21"/>
              </w:rPr>
              <w:t>张三</w:t>
            </w:r>
          </w:p>
        </w:tc>
        <w:tc>
          <w:tcPr>
            <w:tcW w:w="289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color w:val="FF0000"/>
                <w:szCs w:val="21"/>
              </w:rPr>
              <w:t>技术总工</w:t>
            </w:r>
          </w:p>
        </w:tc>
        <w:tc>
          <w:tcPr>
            <w:tcW w:w="2351" w:type="dxa"/>
            <w:tcBorders>
              <w:top w:val="single" w:sz="4" w:space="0" w:color="auto"/>
              <w:left w:val="single" w:sz="4" w:space="0" w:color="auto"/>
              <w:bottom w:val="single" w:sz="4" w:space="0" w:color="auto"/>
              <w:right w:val="single" w:sz="4" w:space="0" w:color="auto"/>
            </w:tcBorders>
            <w:vAlign w:val="center"/>
          </w:tcPr>
          <w:p w:rsidR="00B941CD" w:rsidRPr="00BF7788" w:rsidRDefault="009A1597">
            <w:pPr>
              <w:spacing w:line="320" w:lineRule="exact"/>
              <w:jc w:val="center"/>
              <w:rPr>
                <w:rFonts w:ascii="宋体" w:eastAsia="宋体" w:hAnsi="宋体" w:cs="Times New Roman"/>
                <w:szCs w:val="21"/>
              </w:rPr>
            </w:pPr>
            <w:r>
              <w:rPr>
                <w:rFonts w:ascii="宋体" w:eastAsia="宋体" w:hAnsi="宋体" w:cs="Times New Roman" w:hint="eastAsia"/>
                <w:color w:val="FF0000"/>
                <w:szCs w:val="21"/>
              </w:rPr>
              <w:t>2</w:t>
            </w:r>
            <w:r>
              <w:rPr>
                <w:rFonts w:ascii="宋体" w:eastAsia="宋体" w:hAnsi="宋体" w:cs="Times New Roman"/>
                <w:color w:val="FF0000"/>
                <w:szCs w:val="21"/>
              </w:rPr>
              <w:t>019.1.1</w:t>
            </w:r>
          </w:p>
        </w:tc>
      </w:tr>
      <w:tr w:rsidR="00B941CD" w:rsidRPr="00BF7788">
        <w:trPr>
          <w:trHeight w:val="397"/>
          <w:jc w:val="center"/>
        </w:trPr>
        <w:tc>
          <w:tcPr>
            <w:tcW w:w="81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2</w:t>
            </w:r>
          </w:p>
        </w:tc>
        <w:tc>
          <w:tcPr>
            <w:tcW w:w="3013"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w:t>
            </w:r>
          </w:p>
        </w:tc>
        <w:tc>
          <w:tcPr>
            <w:tcW w:w="289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w:t>
            </w:r>
          </w:p>
        </w:tc>
        <w:tc>
          <w:tcPr>
            <w:tcW w:w="23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w:t>
            </w:r>
          </w:p>
        </w:tc>
      </w:tr>
    </w:tbl>
    <w:p w:rsidR="00B941CD" w:rsidRPr="00BF7788" w:rsidRDefault="00050CE7" w:rsidP="00354101">
      <w:pPr>
        <w:keepLines/>
        <w:adjustRightInd w:val="0"/>
        <w:snapToGrid w:val="0"/>
        <w:spacing w:line="500" w:lineRule="exact"/>
        <w:jc w:val="left"/>
        <w:outlineLvl w:val="1"/>
        <w:rPr>
          <w:rFonts w:ascii="宋体" w:eastAsia="宋体" w:hAnsi="宋体" w:cs="Times New Roman"/>
          <w:bCs/>
          <w:sz w:val="28"/>
          <w:szCs w:val="18"/>
        </w:rPr>
      </w:pPr>
      <w:bookmarkStart w:id="59" w:name="_Toc2158131"/>
      <w:bookmarkStart w:id="60" w:name="_Toc3362668"/>
      <w:bookmarkStart w:id="61" w:name="_Toc505618060"/>
      <w:bookmarkStart w:id="62" w:name="_Toc505616990"/>
      <w:bookmarkStart w:id="63" w:name="_Toc505077962"/>
      <w:bookmarkStart w:id="64" w:name="_Toc505615222"/>
      <w:bookmarkStart w:id="65" w:name="_Toc505613285"/>
      <w:bookmarkStart w:id="66" w:name="_Toc505613820"/>
      <w:bookmarkStart w:id="67" w:name="_Toc503878228"/>
      <w:bookmarkStart w:id="68" w:name="_Toc505612208"/>
      <w:bookmarkStart w:id="69" w:name="_Toc505617525"/>
      <w:bookmarkStart w:id="70" w:name="_Toc505612743"/>
      <w:r w:rsidRPr="00BF7788">
        <w:rPr>
          <w:rFonts w:ascii="宋体" w:eastAsia="宋体" w:hAnsi="宋体" w:cs="Times New Roman" w:hint="eastAsia"/>
          <w:bCs/>
          <w:sz w:val="28"/>
          <w:szCs w:val="18"/>
        </w:rPr>
        <w:t>1.3 发放范围</w:t>
      </w:r>
      <w:bookmarkEnd w:id="59"/>
      <w:bookmarkEnd w:id="60"/>
    </w:p>
    <w:tbl>
      <w:tblPr>
        <w:tblW w:w="90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2191"/>
        <w:gridCol w:w="5721"/>
      </w:tblGrid>
      <w:tr w:rsidR="00B941CD" w:rsidRPr="00BF7788">
        <w:trPr>
          <w:trHeight w:val="90"/>
          <w:jc w:val="center"/>
        </w:trPr>
        <w:tc>
          <w:tcPr>
            <w:tcW w:w="109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序号</w:t>
            </w:r>
          </w:p>
        </w:tc>
        <w:tc>
          <w:tcPr>
            <w:tcW w:w="219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单位</w:t>
            </w:r>
          </w:p>
        </w:tc>
        <w:tc>
          <w:tcPr>
            <w:tcW w:w="572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部门</w:t>
            </w:r>
          </w:p>
        </w:tc>
      </w:tr>
      <w:tr w:rsidR="00B941CD" w:rsidRPr="00BF7788">
        <w:trPr>
          <w:trHeight w:val="397"/>
          <w:jc w:val="center"/>
        </w:trPr>
        <w:tc>
          <w:tcPr>
            <w:tcW w:w="109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kern w:val="0"/>
                <w:szCs w:val="21"/>
              </w:rPr>
              <w:t>1</w:t>
            </w:r>
          </w:p>
        </w:tc>
        <w:tc>
          <w:tcPr>
            <w:tcW w:w="219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kern w:val="0"/>
                <w:szCs w:val="21"/>
              </w:rPr>
              <w:t>公司/分公司</w:t>
            </w:r>
          </w:p>
        </w:tc>
        <w:tc>
          <w:tcPr>
            <w:tcW w:w="572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szCs w:val="21"/>
              </w:rPr>
            </w:pPr>
            <w:r w:rsidRPr="00BF7788">
              <w:rPr>
                <w:rFonts w:ascii="宋体" w:eastAsia="宋体" w:hAnsi="宋体" w:cs="Times New Roman" w:hint="eastAsia"/>
                <w:color w:val="FF0000"/>
                <w:kern w:val="0"/>
                <w:szCs w:val="21"/>
              </w:rPr>
              <w:t>工程管理部、技术质量部、……</w:t>
            </w:r>
          </w:p>
        </w:tc>
      </w:tr>
      <w:tr w:rsidR="00B941CD" w:rsidRPr="00BF7788">
        <w:trPr>
          <w:trHeight w:val="397"/>
          <w:jc w:val="center"/>
        </w:trPr>
        <w:tc>
          <w:tcPr>
            <w:tcW w:w="109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kern w:val="0"/>
                <w:szCs w:val="21"/>
              </w:rPr>
              <w:t>2</w:t>
            </w:r>
          </w:p>
        </w:tc>
        <w:tc>
          <w:tcPr>
            <w:tcW w:w="219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kern w:val="0"/>
                <w:szCs w:val="21"/>
              </w:rPr>
              <w:t>项目部</w:t>
            </w:r>
          </w:p>
        </w:tc>
        <w:tc>
          <w:tcPr>
            <w:tcW w:w="572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szCs w:val="21"/>
              </w:rPr>
            </w:pPr>
            <w:r w:rsidRPr="00BF7788">
              <w:rPr>
                <w:rFonts w:ascii="宋体" w:eastAsia="宋体" w:hAnsi="宋体" w:cs="Times New Roman" w:hint="eastAsia"/>
                <w:color w:val="FF0000"/>
                <w:kern w:val="0"/>
                <w:szCs w:val="21"/>
              </w:rPr>
              <w:t>工程部、技术部、质量部、安全部、……</w:t>
            </w:r>
          </w:p>
        </w:tc>
      </w:tr>
      <w:tr w:rsidR="00B941CD" w:rsidRPr="00BF7788">
        <w:trPr>
          <w:trHeight w:val="397"/>
          <w:jc w:val="center"/>
        </w:trPr>
        <w:tc>
          <w:tcPr>
            <w:tcW w:w="109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kern w:val="0"/>
                <w:szCs w:val="21"/>
              </w:rPr>
              <w:t>3</w:t>
            </w:r>
          </w:p>
        </w:tc>
        <w:tc>
          <w:tcPr>
            <w:tcW w:w="219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kern w:val="0"/>
                <w:szCs w:val="21"/>
              </w:rPr>
              <w:t>……</w:t>
            </w:r>
          </w:p>
        </w:tc>
        <w:tc>
          <w:tcPr>
            <w:tcW w:w="572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kern w:val="0"/>
                <w:szCs w:val="21"/>
              </w:rPr>
              <w:t>……</w:t>
            </w:r>
          </w:p>
        </w:tc>
      </w:tr>
    </w:tbl>
    <w:p w:rsidR="00354101" w:rsidRPr="00BF7788" w:rsidRDefault="00354101" w:rsidP="00354101">
      <w:pPr>
        <w:spacing w:line="500" w:lineRule="exact"/>
        <w:ind w:firstLineChars="200" w:firstLine="560"/>
        <w:jc w:val="left"/>
        <w:rPr>
          <w:rFonts w:ascii="宋体" w:eastAsia="宋体" w:hAnsi="宋体" w:cs="宋体"/>
          <w:color w:val="FF0000"/>
          <w:sz w:val="28"/>
          <w:szCs w:val="21"/>
        </w:rPr>
        <w:sectPr w:rsidR="00354101" w:rsidRPr="00BF7788" w:rsidSect="00354101">
          <w:type w:val="nextColumn"/>
          <w:pgSz w:w="11906" w:h="16838"/>
          <w:pgMar w:top="1247" w:right="1418" w:bottom="1247" w:left="1418" w:header="851" w:footer="992" w:gutter="0"/>
          <w:pgNumType w:start="1"/>
          <w:cols w:space="720"/>
        </w:sectPr>
      </w:pPr>
      <w:bookmarkStart w:id="71" w:name="_Toc505617526"/>
      <w:bookmarkStart w:id="72" w:name="_Toc505612744"/>
      <w:bookmarkStart w:id="73" w:name="_Toc503878229"/>
      <w:bookmarkStart w:id="74" w:name="_Toc505613821"/>
      <w:bookmarkStart w:id="75" w:name="_Toc505616991"/>
      <w:bookmarkStart w:id="76" w:name="_Toc505613286"/>
      <w:bookmarkStart w:id="77" w:name="_Toc505614231"/>
      <w:bookmarkStart w:id="78" w:name="_Toc505077963"/>
      <w:bookmarkStart w:id="79" w:name="_Toc505618061"/>
      <w:bookmarkStart w:id="80" w:name="_Toc505612209"/>
      <w:bookmarkStart w:id="81" w:name="_Toc505615223"/>
      <w:bookmarkEnd w:id="61"/>
      <w:bookmarkEnd w:id="62"/>
      <w:bookmarkEnd w:id="63"/>
      <w:bookmarkEnd w:id="64"/>
      <w:bookmarkEnd w:id="65"/>
      <w:bookmarkEnd w:id="66"/>
      <w:bookmarkEnd w:id="67"/>
      <w:bookmarkEnd w:id="68"/>
      <w:bookmarkEnd w:id="69"/>
      <w:bookmarkEnd w:id="70"/>
    </w:p>
    <w:p w:rsidR="00B941CD" w:rsidRPr="00BF7788" w:rsidRDefault="00050CE7" w:rsidP="00354101">
      <w:pPr>
        <w:keepLines/>
        <w:adjustRightInd w:val="0"/>
        <w:snapToGrid w:val="0"/>
        <w:spacing w:line="500" w:lineRule="exact"/>
        <w:jc w:val="left"/>
        <w:outlineLvl w:val="0"/>
        <w:rPr>
          <w:rFonts w:ascii="宋体" w:eastAsia="宋体" w:hAnsi="宋体" w:cs="Times New Roman"/>
          <w:b/>
          <w:sz w:val="28"/>
          <w:szCs w:val="18"/>
        </w:rPr>
      </w:pPr>
      <w:bookmarkStart w:id="82" w:name="_Toc2158132"/>
      <w:bookmarkStart w:id="83" w:name="_Toc3362669"/>
      <w:r w:rsidRPr="00BF7788">
        <w:rPr>
          <w:rFonts w:ascii="宋体" w:eastAsia="宋体" w:hAnsi="宋体" w:cs="Times New Roman" w:hint="eastAsia"/>
          <w:b/>
          <w:sz w:val="28"/>
          <w:szCs w:val="18"/>
        </w:rPr>
        <w:lastRenderedPageBreak/>
        <w:t>二、工程概况</w:t>
      </w:r>
      <w:bookmarkEnd w:id="71"/>
      <w:bookmarkEnd w:id="72"/>
      <w:bookmarkEnd w:id="73"/>
      <w:bookmarkEnd w:id="74"/>
      <w:bookmarkEnd w:id="75"/>
      <w:bookmarkEnd w:id="76"/>
      <w:bookmarkEnd w:id="77"/>
      <w:bookmarkEnd w:id="78"/>
      <w:bookmarkEnd w:id="79"/>
      <w:bookmarkEnd w:id="80"/>
      <w:bookmarkEnd w:id="81"/>
      <w:bookmarkEnd w:id="82"/>
      <w:bookmarkEnd w:id="83"/>
    </w:p>
    <w:p w:rsidR="00B941CD" w:rsidRPr="00BF7788" w:rsidRDefault="00050CE7" w:rsidP="00354101">
      <w:pPr>
        <w:keepLines/>
        <w:adjustRightInd w:val="0"/>
        <w:snapToGrid w:val="0"/>
        <w:spacing w:line="500" w:lineRule="exact"/>
        <w:jc w:val="left"/>
        <w:outlineLvl w:val="1"/>
        <w:rPr>
          <w:rFonts w:ascii="宋体" w:eastAsia="宋体" w:hAnsi="宋体" w:cs="Times New Roman"/>
          <w:bCs/>
          <w:sz w:val="28"/>
          <w:szCs w:val="18"/>
        </w:rPr>
      </w:pPr>
      <w:bookmarkStart w:id="84" w:name="_Toc505612745"/>
      <w:bookmarkStart w:id="85" w:name="_Toc505618062"/>
      <w:bookmarkStart w:id="86" w:name="_Toc503878230"/>
      <w:bookmarkStart w:id="87" w:name="_Toc505613287"/>
      <w:bookmarkStart w:id="88" w:name="_Toc505077964"/>
      <w:bookmarkStart w:id="89" w:name="_Toc505615224"/>
      <w:bookmarkStart w:id="90" w:name="_Toc505616992"/>
      <w:bookmarkStart w:id="91" w:name="_Toc505617527"/>
      <w:bookmarkStart w:id="92" w:name="_Toc505612210"/>
      <w:bookmarkStart w:id="93" w:name="_Toc505613822"/>
      <w:bookmarkStart w:id="94" w:name="_Toc2158133"/>
      <w:bookmarkStart w:id="95" w:name="_Toc3362670"/>
      <w:r w:rsidRPr="00BF7788">
        <w:rPr>
          <w:rFonts w:ascii="宋体" w:eastAsia="宋体" w:hAnsi="宋体" w:cs="Times New Roman" w:hint="eastAsia"/>
          <w:bCs/>
          <w:sz w:val="28"/>
          <w:szCs w:val="18"/>
        </w:rPr>
        <w:t>2.1 工程总体概况</w:t>
      </w:r>
      <w:bookmarkEnd w:id="84"/>
      <w:bookmarkEnd w:id="85"/>
      <w:bookmarkEnd w:id="86"/>
      <w:bookmarkEnd w:id="87"/>
      <w:bookmarkEnd w:id="88"/>
      <w:bookmarkEnd w:id="89"/>
      <w:bookmarkEnd w:id="90"/>
      <w:bookmarkEnd w:id="91"/>
      <w:bookmarkEnd w:id="92"/>
      <w:bookmarkEnd w:id="93"/>
      <w:bookmarkEnd w:id="94"/>
      <w:bookmarkEnd w:id="95"/>
    </w:p>
    <w:tbl>
      <w:tblPr>
        <w:tblStyle w:val="affa"/>
        <w:tblW w:w="9071" w:type="dxa"/>
        <w:tblLayout w:type="fixed"/>
        <w:tblLook w:val="04A0" w:firstRow="1" w:lastRow="0" w:firstColumn="1" w:lastColumn="0" w:noHBand="0" w:noVBand="1"/>
      </w:tblPr>
      <w:tblGrid>
        <w:gridCol w:w="2550"/>
        <w:gridCol w:w="6521"/>
      </w:tblGrid>
      <w:tr w:rsidR="00B941CD" w:rsidRPr="00BF7788">
        <w:trPr>
          <w:trHeight w:val="397"/>
        </w:trPr>
        <w:tc>
          <w:tcPr>
            <w:tcW w:w="255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项 目</w:t>
            </w:r>
          </w:p>
        </w:tc>
        <w:tc>
          <w:tcPr>
            <w:tcW w:w="652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kern w:val="0"/>
              </w:rPr>
              <w:t>内 容</w:t>
            </w:r>
          </w:p>
        </w:tc>
      </w:tr>
      <w:tr w:rsidR="00B941CD" w:rsidRPr="00BF7788">
        <w:trPr>
          <w:trHeight w:val="397"/>
        </w:trPr>
        <w:tc>
          <w:tcPr>
            <w:tcW w:w="255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工程名称</w:t>
            </w:r>
          </w:p>
        </w:tc>
        <w:tc>
          <w:tcPr>
            <w:tcW w:w="652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w:t>
            </w:r>
          </w:p>
        </w:tc>
      </w:tr>
      <w:tr w:rsidR="00B941CD" w:rsidRPr="00BF7788">
        <w:trPr>
          <w:trHeight w:val="397"/>
        </w:trPr>
        <w:tc>
          <w:tcPr>
            <w:tcW w:w="255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工程地点</w:t>
            </w:r>
          </w:p>
        </w:tc>
        <w:tc>
          <w:tcPr>
            <w:tcW w:w="652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w:t>
            </w:r>
          </w:p>
        </w:tc>
      </w:tr>
      <w:tr w:rsidR="00B941CD" w:rsidRPr="00BF7788">
        <w:trPr>
          <w:trHeight w:val="397"/>
        </w:trPr>
        <w:tc>
          <w:tcPr>
            <w:tcW w:w="255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工程组成</w:t>
            </w:r>
          </w:p>
        </w:tc>
        <w:tc>
          <w:tcPr>
            <w:tcW w:w="652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工程总建筑面积**m</w:t>
            </w:r>
            <w:r w:rsidRPr="00BF7788">
              <w:rPr>
                <w:rFonts w:ascii="宋体" w:eastAsia="宋体" w:hAnsi="宋体" w:cs="Times New Roman" w:hint="eastAsia"/>
                <w:color w:val="FF0000"/>
                <w:kern w:val="0"/>
                <w:vertAlign w:val="superscript"/>
              </w:rPr>
              <w:t>2</w:t>
            </w:r>
            <w:r w:rsidRPr="00BF7788">
              <w:rPr>
                <w:rFonts w:ascii="宋体" w:eastAsia="宋体" w:hAnsi="宋体" w:cs="Times New Roman" w:hint="eastAsia"/>
                <w:color w:val="FF0000"/>
                <w:kern w:val="0"/>
              </w:rPr>
              <w:t>，由……组成。</w:t>
            </w:r>
          </w:p>
        </w:tc>
      </w:tr>
      <w:tr w:rsidR="00B941CD" w:rsidRPr="00BF7788">
        <w:trPr>
          <w:trHeight w:val="397"/>
        </w:trPr>
        <w:tc>
          <w:tcPr>
            <w:tcW w:w="255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建筑总高度</w:t>
            </w:r>
          </w:p>
        </w:tc>
        <w:tc>
          <w:tcPr>
            <w:tcW w:w="652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**m</w:t>
            </w:r>
          </w:p>
        </w:tc>
      </w:tr>
      <w:tr w:rsidR="00B941CD" w:rsidRPr="00BF7788">
        <w:trPr>
          <w:trHeight w:val="397"/>
        </w:trPr>
        <w:tc>
          <w:tcPr>
            <w:tcW w:w="255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基坑深度</w:t>
            </w:r>
          </w:p>
        </w:tc>
        <w:tc>
          <w:tcPr>
            <w:tcW w:w="652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**m</w:t>
            </w:r>
          </w:p>
        </w:tc>
      </w:tr>
      <w:tr w:rsidR="00B941CD" w:rsidRPr="00BF7788">
        <w:trPr>
          <w:trHeight w:val="397"/>
        </w:trPr>
        <w:tc>
          <w:tcPr>
            <w:tcW w:w="255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c>
          <w:tcPr>
            <w:tcW w:w="652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r>
    </w:tbl>
    <w:p w:rsidR="00B941CD" w:rsidRPr="00BF7788" w:rsidRDefault="00050CE7" w:rsidP="00354101">
      <w:pPr>
        <w:keepLines/>
        <w:adjustRightInd w:val="0"/>
        <w:snapToGrid w:val="0"/>
        <w:spacing w:line="500" w:lineRule="exact"/>
        <w:jc w:val="left"/>
        <w:outlineLvl w:val="1"/>
        <w:rPr>
          <w:rFonts w:ascii="宋体" w:eastAsia="宋体" w:hAnsi="宋体" w:cs="Times New Roman"/>
          <w:bCs/>
          <w:sz w:val="28"/>
          <w:szCs w:val="18"/>
        </w:rPr>
      </w:pPr>
      <w:bookmarkStart w:id="96" w:name="_Toc503878231"/>
      <w:bookmarkStart w:id="97" w:name="_Toc505077965"/>
      <w:bookmarkStart w:id="98" w:name="_Toc505618063"/>
      <w:bookmarkStart w:id="99" w:name="_Toc505616993"/>
      <w:bookmarkStart w:id="100" w:name="_Toc505617528"/>
      <w:bookmarkStart w:id="101" w:name="_Toc505613823"/>
      <w:bookmarkStart w:id="102" w:name="_Toc505615225"/>
      <w:bookmarkStart w:id="103" w:name="_Toc505612211"/>
      <w:bookmarkStart w:id="104" w:name="_Toc505612746"/>
      <w:bookmarkStart w:id="105" w:name="_Toc505613288"/>
      <w:bookmarkStart w:id="106" w:name="_Toc2158134"/>
      <w:bookmarkStart w:id="107" w:name="_Toc3362671"/>
      <w:r w:rsidRPr="00BF7788">
        <w:rPr>
          <w:rFonts w:ascii="宋体" w:eastAsia="宋体" w:hAnsi="宋体" w:cs="Times New Roman" w:hint="eastAsia"/>
          <w:bCs/>
          <w:sz w:val="28"/>
          <w:szCs w:val="18"/>
        </w:rPr>
        <w:t>2.2 大体积混凝土概况</w:t>
      </w:r>
      <w:bookmarkEnd w:id="96"/>
      <w:bookmarkEnd w:id="97"/>
      <w:bookmarkEnd w:id="98"/>
      <w:bookmarkEnd w:id="99"/>
      <w:bookmarkEnd w:id="100"/>
      <w:bookmarkEnd w:id="101"/>
      <w:bookmarkEnd w:id="102"/>
      <w:bookmarkEnd w:id="103"/>
      <w:bookmarkEnd w:id="104"/>
      <w:bookmarkEnd w:id="105"/>
      <w:bookmarkEnd w:id="106"/>
      <w:bookmarkEnd w:id="107"/>
    </w:p>
    <w:tbl>
      <w:tblPr>
        <w:tblStyle w:val="affa"/>
        <w:tblW w:w="9071" w:type="dxa"/>
        <w:tblLayout w:type="fixed"/>
        <w:tblLook w:val="04A0" w:firstRow="1" w:lastRow="0" w:firstColumn="1" w:lastColumn="0" w:noHBand="0" w:noVBand="1"/>
      </w:tblPr>
      <w:tblGrid>
        <w:gridCol w:w="988"/>
        <w:gridCol w:w="1562"/>
        <w:gridCol w:w="2271"/>
        <w:gridCol w:w="1982"/>
        <w:gridCol w:w="2268"/>
      </w:tblGrid>
      <w:tr w:rsidR="00B941CD" w:rsidRPr="00BF7788">
        <w:trPr>
          <w:trHeight w:val="90"/>
        </w:trPr>
        <w:tc>
          <w:tcPr>
            <w:tcW w:w="2550" w:type="dxa"/>
            <w:gridSpan w:val="2"/>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项 目</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kern w:val="0"/>
              </w:rPr>
              <w:t>内 容</w:t>
            </w:r>
          </w:p>
        </w:tc>
      </w:tr>
      <w:tr w:rsidR="00B941CD" w:rsidRPr="00BF7788">
        <w:trPr>
          <w:trHeight w:val="397"/>
        </w:trPr>
        <w:tc>
          <w:tcPr>
            <w:tcW w:w="2550" w:type="dxa"/>
            <w:gridSpan w:val="2"/>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Times New Roman" w:hint="eastAsia"/>
                <w:kern w:val="0"/>
              </w:rPr>
              <w:t>大体积混凝土部位</w:t>
            </w:r>
          </w:p>
        </w:tc>
        <w:tc>
          <w:tcPr>
            <w:tcW w:w="227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*轴~*</w:t>
            </w:r>
            <w:proofErr w:type="gramStart"/>
            <w:r w:rsidRPr="00BF7788">
              <w:rPr>
                <w:rFonts w:ascii="宋体" w:eastAsia="宋体" w:hAnsi="宋体" w:cs="宋体" w:hint="eastAsia"/>
                <w:color w:val="FF0000"/>
                <w:kern w:val="0"/>
              </w:rPr>
              <w:t>轴交</w:t>
            </w:r>
            <w:proofErr w:type="gramEnd"/>
            <w:r w:rsidRPr="00BF7788">
              <w:rPr>
                <w:rFonts w:ascii="宋体" w:eastAsia="宋体" w:hAnsi="宋体" w:cs="宋体" w:hint="eastAsia"/>
                <w:color w:val="FF0000"/>
                <w:kern w:val="0"/>
              </w:rPr>
              <w:t>*轴~*轴</w:t>
            </w:r>
          </w:p>
        </w:tc>
        <w:tc>
          <w:tcPr>
            <w:tcW w:w="19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c>
          <w:tcPr>
            <w:tcW w:w="2268"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r>
      <w:tr w:rsidR="00B941CD" w:rsidRPr="00BF7788">
        <w:trPr>
          <w:trHeight w:val="397"/>
        </w:trPr>
        <w:tc>
          <w:tcPr>
            <w:tcW w:w="2550" w:type="dxa"/>
            <w:gridSpan w:val="2"/>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大体积混凝土尺寸</w:t>
            </w:r>
          </w:p>
        </w:tc>
        <w:tc>
          <w:tcPr>
            <w:tcW w:w="227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长×宽×高</w:t>
            </w:r>
          </w:p>
        </w:tc>
        <w:tc>
          <w:tcPr>
            <w:tcW w:w="19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c>
          <w:tcPr>
            <w:tcW w:w="2268"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r>
      <w:tr w:rsidR="00B941CD" w:rsidRPr="00BF7788">
        <w:trPr>
          <w:trHeight w:val="397"/>
        </w:trPr>
        <w:tc>
          <w:tcPr>
            <w:tcW w:w="2550" w:type="dxa"/>
            <w:gridSpan w:val="2"/>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Times New Roman" w:hint="eastAsia"/>
                <w:kern w:val="0"/>
              </w:rPr>
              <w:t>标高</w:t>
            </w:r>
          </w:p>
        </w:tc>
        <w:tc>
          <w:tcPr>
            <w:tcW w:w="227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proofErr w:type="gramStart"/>
            <w:r w:rsidRPr="00BF7788">
              <w:rPr>
                <w:rFonts w:ascii="宋体" w:eastAsia="宋体" w:hAnsi="宋体" w:cs="Times New Roman" w:hint="eastAsia"/>
                <w:color w:val="FF0000"/>
                <w:kern w:val="0"/>
              </w:rPr>
              <w:t>板底</w:t>
            </w:r>
            <w:proofErr w:type="gramEnd"/>
            <w:r w:rsidRPr="00BF7788">
              <w:rPr>
                <w:rFonts w:ascii="宋体" w:eastAsia="宋体" w:hAnsi="宋体" w:cs="Times New Roman" w:hint="eastAsia"/>
                <w:color w:val="FF0000"/>
                <w:kern w:val="0"/>
              </w:rPr>
              <w:t>m～</w:t>
            </w:r>
            <w:proofErr w:type="gramStart"/>
            <w:r w:rsidRPr="00BF7788">
              <w:rPr>
                <w:rFonts w:ascii="宋体" w:eastAsia="宋体" w:hAnsi="宋体" w:cs="Times New Roman" w:hint="eastAsia"/>
                <w:color w:val="FF0000"/>
                <w:kern w:val="0"/>
              </w:rPr>
              <w:t>板</w:t>
            </w:r>
            <w:proofErr w:type="gramEnd"/>
            <w:r w:rsidRPr="00BF7788">
              <w:rPr>
                <w:rFonts w:ascii="宋体" w:eastAsia="宋体" w:hAnsi="宋体" w:cs="Times New Roman" w:hint="eastAsia"/>
                <w:color w:val="FF0000"/>
                <w:kern w:val="0"/>
              </w:rPr>
              <w:t>顶m</w:t>
            </w:r>
          </w:p>
        </w:tc>
        <w:tc>
          <w:tcPr>
            <w:tcW w:w="19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c>
          <w:tcPr>
            <w:tcW w:w="2268"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r>
      <w:tr w:rsidR="00B941CD" w:rsidRPr="00BF7788">
        <w:trPr>
          <w:trHeight w:val="397"/>
        </w:trPr>
        <w:tc>
          <w:tcPr>
            <w:tcW w:w="2550" w:type="dxa"/>
            <w:gridSpan w:val="2"/>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proofErr w:type="gramStart"/>
            <w:r w:rsidRPr="00BF7788">
              <w:rPr>
                <w:rFonts w:ascii="宋体" w:eastAsia="宋体" w:hAnsi="宋体" w:cs="宋体" w:hint="eastAsia"/>
                <w:kern w:val="0"/>
              </w:rPr>
              <w:t>后浇带</w:t>
            </w:r>
            <w:proofErr w:type="gramEnd"/>
            <w:r w:rsidRPr="00BF7788">
              <w:rPr>
                <w:rFonts w:ascii="宋体" w:eastAsia="宋体" w:hAnsi="宋体" w:cs="宋体" w:hint="eastAsia"/>
                <w:kern w:val="0"/>
              </w:rPr>
              <w:t>/膨胀加强带间距</w:t>
            </w:r>
          </w:p>
        </w:tc>
        <w:tc>
          <w:tcPr>
            <w:tcW w:w="227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最大间距*m</w:t>
            </w:r>
          </w:p>
        </w:tc>
        <w:tc>
          <w:tcPr>
            <w:tcW w:w="19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c>
          <w:tcPr>
            <w:tcW w:w="2268"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r>
      <w:tr w:rsidR="00B941CD" w:rsidRPr="00BF7788">
        <w:trPr>
          <w:trHeight w:val="397"/>
        </w:trPr>
        <w:tc>
          <w:tcPr>
            <w:tcW w:w="2550" w:type="dxa"/>
            <w:gridSpan w:val="2"/>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Times New Roman" w:hint="eastAsia"/>
                <w:kern w:val="0"/>
              </w:rPr>
              <w:t>混凝土强度等级</w:t>
            </w:r>
          </w:p>
        </w:tc>
        <w:tc>
          <w:tcPr>
            <w:tcW w:w="227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c>
          <w:tcPr>
            <w:tcW w:w="19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c>
          <w:tcPr>
            <w:tcW w:w="2268"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r>
      <w:tr w:rsidR="00B941CD" w:rsidRPr="00BF7788">
        <w:trPr>
          <w:trHeight w:val="397"/>
        </w:trPr>
        <w:tc>
          <w:tcPr>
            <w:tcW w:w="2550" w:type="dxa"/>
            <w:gridSpan w:val="2"/>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Times New Roman" w:hint="eastAsia"/>
                <w:kern w:val="0"/>
              </w:rPr>
              <w:t>抗渗等级</w:t>
            </w:r>
          </w:p>
        </w:tc>
        <w:tc>
          <w:tcPr>
            <w:tcW w:w="227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Times New Roman" w:hint="eastAsia"/>
                <w:color w:val="FF0000"/>
                <w:kern w:val="0"/>
              </w:rPr>
              <w:t>**</w:t>
            </w:r>
          </w:p>
        </w:tc>
        <w:tc>
          <w:tcPr>
            <w:tcW w:w="19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c>
          <w:tcPr>
            <w:tcW w:w="2268"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r>
      <w:tr w:rsidR="00B941CD" w:rsidRPr="00BF7788" w:rsidTr="00810D89">
        <w:trPr>
          <w:trHeight w:val="397"/>
        </w:trPr>
        <w:tc>
          <w:tcPr>
            <w:tcW w:w="988"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大体积混凝土简图</w:t>
            </w:r>
          </w:p>
        </w:tc>
        <w:tc>
          <w:tcPr>
            <w:tcW w:w="8083" w:type="dxa"/>
            <w:gridSpan w:val="4"/>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插入平面图、剖面图，标注尺寸（需附图）</w:t>
            </w:r>
          </w:p>
          <w:p w:rsidR="00B941CD" w:rsidRPr="00BF7788" w:rsidRDefault="00050CE7">
            <w:pPr>
              <w:widowControl/>
              <w:jc w:val="center"/>
              <w:rPr>
                <w:rFonts w:ascii="宋体" w:eastAsia="宋体" w:hAnsi="宋体"/>
              </w:rPr>
            </w:pPr>
            <w:r w:rsidRPr="00BF7788">
              <w:rPr>
                <w:rFonts w:ascii="宋体" w:eastAsia="宋体" w:hAnsi="宋体" w:cs="宋体"/>
                <w:noProof/>
                <w:kern w:val="0"/>
                <w:sz w:val="24"/>
                <w:szCs w:val="24"/>
                <w:lang w:bidi="ar"/>
              </w:rPr>
              <w:drawing>
                <wp:inline distT="0" distB="0" distL="114300" distR="114300">
                  <wp:extent cx="2193925" cy="2773045"/>
                  <wp:effectExtent l="0" t="0" r="15875" b="8255"/>
                  <wp:docPr id="9"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descr="IMG_256"/>
                          <pic:cNvPicPr>
                            <a:picLocks noChangeAspect="1"/>
                          </pic:cNvPicPr>
                        </pic:nvPicPr>
                        <pic:blipFill>
                          <a:blip r:embed="rId13"/>
                          <a:stretch>
                            <a:fillRect/>
                          </a:stretch>
                        </pic:blipFill>
                        <pic:spPr>
                          <a:xfrm>
                            <a:off x="0" y="0"/>
                            <a:ext cx="2193925" cy="2773045"/>
                          </a:xfrm>
                          <a:prstGeom prst="rect">
                            <a:avLst/>
                          </a:prstGeom>
                          <a:noFill/>
                          <a:ln w="9525">
                            <a:noFill/>
                          </a:ln>
                        </pic:spPr>
                      </pic:pic>
                    </a:graphicData>
                  </a:graphic>
                </wp:inline>
              </w:drawing>
            </w:r>
          </w:p>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平面图</w:t>
            </w:r>
          </w:p>
          <w:p w:rsidR="00B941CD" w:rsidRPr="00BF7788" w:rsidRDefault="00050CE7">
            <w:pPr>
              <w:widowControl/>
              <w:jc w:val="center"/>
              <w:rPr>
                <w:rFonts w:ascii="宋体" w:eastAsia="宋体" w:hAnsi="宋体"/>
              </w:rPr>
            </w:pPr>
            <w:r w:rsidRPr="00BF7788">
              <w:rPr>
                <w:rFonts w:ascii="宋体" w:eastAsia="宋体" w:hAnsi="宋体" w:cs="宋体"/>
                <w:noProof/>
                <w:kern w:val="0"/>
                <w:sz w:val="24"/>
                <w:szCs w:val="24"/>
                <w:lang w:bidi="ar"/>
              </w:rPr>
              <w:lastRenderedPageBreak/>
              <w:drawing>
                <wp:inline distT="0" distB="0" distL="114300" distR="114300">
                  <wp:extent cx="4048125" cy="1148715"/>
                  <wp:effectExtent l="0" t="0" r="9525" b="13335"/>
                  <wp:docPr id="11"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descr="IMG_256"/>
                          <pic:cNvPicPr>
                            <a:picLocks noChangeAspect="1"/>
                          </pic:cNvPicPr>
                        </pic:nvPicPr>
                        <pic:blipFill>
                          <a:blip r:embed="rId14"/>
                          <a:stretch>
                            <a:fillRect/>
                          </a:stretch>
                        </pic:blipFill>
                        <pic:spPr>
                          <a:xfrm>
                            <a:off x="0" y="0"/>
                            <a:ext cx="4048125" cy="1148715"/>
                          </a:xfrm>
                          <a:prstGeom prst="rect">
                            <a:avLst/>
                          </a:prstGeom>
                          <a:noFill/>
                          <a:ln w="9525">
                            <a:noFill/>
                          </a:ln>
                        </pic:spPr>
                      </pic:pic>
                    </a:graphicData>
                  </a:graphic>
                </wp:inline>
              </w:drawing>
            </w:r>
          </w:p>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剖面图</w:t>
            </w:r>
          </w:p>
        </w:tc>
      </w:tr>
      <w:tr w:rsidR="00B941CD" w:rsidRPr="00BF7788" w:rsidTr="00810D89">
        <w:trPr>
          <w:trHeight w:val="397"/>
        </w:trPr>
        <w:tc>
          <w:tcPr>
            <w:tcW w:w="988"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proofErr w:type="gramStart"/>
            <w:r w:rsidRPr="00BF7788">
              <w:rPr>
                <w:rFonts w:ascii="宋体" w:eastAsia="宋体" w:hAnsi="宋体" w:cs="宋体" w:hint="eastAsia"/>
                <w:color w:val="FF0000"/>
                <w:kern w:val="0"/>
              </w:rPr>
              <w:lastRenderedPageBreak/>
              <w:t>施工重</w:t>
            </w:r>
            <w:proofErr w:type="gramEnd"/>
            <w:r w:rsidRPr="00BF7788">
              <w:rPr>
                <w:rFonts w:ascii="宋体" w:eastAsia="宋体" w:hAnsi="宋体" w:cs="宋体" w:hint="eastAsia"/>
                <w:color w:val="FF0000"/>
                <w:kern w:val="0"/>
              </w:rPr>
              <w:t>难点</w:t>
            </w:r>
          </w:p>
        </w:tc>
        <w:tc>
          <w:tcPr>
            <w:tcW w:w="8083" w:type="dxa"/>
            <w:gridSpan w:val="4"/>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1、大体积混凝土的浇筑方案；</w:t>
            </w:r>
          </w:p>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2、大体积混凝土的振捣；</w:t>
            </w:r>
          </w:p>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3、大体积混凝土的养护；</w:t>
            </w:r>
          </w:p>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4、大体积混凝土裂缝的控制；</w:t>
            </w:r>
          </w:p>
          <w:p w:rsidR="00B941CD" w:rsidRPr="00BF7788" w:rsidRDefault="00050CE7">
            <w:pPr>
              <w:spacing w:line="320" w:lineRule="exact"/>
              <w:jc w:val="left"/>
              <w:rPr>
                <w:rFonts w:ascii="宋体" w:eastAsia="宋体" w:hAnsi="宋体"/>
                <w:sz w:val="28"/>
                <w:szCs w:val="28"/>
              </w:rPr>
            </w:pPr>
            <w:r w:rsidRPr="00BF7788">
              <w:rPr>
                <w:rFonts w:ascii="宋体" w:eastAsia="宋体" w:hAnsi="宋体" w:cs="宋体" w:hint="eastAsia"/>
                <w:color w:val="FF0000"/>
                <w:kern w:val="0"/>
              </w:rPr>
              <w:t>……</w:t>
            </w:r>
          </w:p>
        </w:tc>
      </w:tr>
      <w:tr w:rsidR="00B941CD" w:rsidRPr="00BF7788" w:rsidTr="00810D89">
        <w:trPr>
          <w:trHeight w:val="397"/>
        </w:trPr>
        <w:tc>
          <w:tcPr>
            <w:tcW w:w="988"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对应</w:t>
            </w:r>
            <w:r w:rsidRPr="00BF7788">
              <w:rPr>
                <w:rFonts w:ascii="宋体" w:eastAsia="宋体" w:hAnsi="宋体" w:cs="宋体"/>
                <w:color w:val="FF0000"/>
                <w:kern w:val="0"/>
              </w:rPr>
              <w:t>措施</w:t>
            </w:r>
          </w:p>
        </w:tc>
        <w:tc>
          <w:tcPr>
            <w:tcW w:w="8083" w:type="dxa"/>
            <w:gridSpan w:val="4"/>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1、为了保证结构的整体性和施工的连续性，采取分层浇筑时。应保证在下层混凝土初凝前将上层混凝土浇筑完毕。浇筑方案根据整体性要求、结构大小、钢筋疏密及混凝土供应等情况可以选择全面分层、分段分层、斜面分层等3种方式；</w:t>
            </w:r>
          </w:p>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2、在混凝土初凝以前对混凝土进行二次振捣，排除混凝土因</w:t>
            </w:r>
            <w:proofErr w:type="gramStart"/>
            <w:r w:rsidRPr="00BF7788">
              <w:rPr>
                <w:rFonts w:ascii="宋体" w:eastAsia="宋体" w:hAnsi="宋体" w:cs="宋体" w:hint="eastAsia"/>
                <w:color w:val="FF0000"/>
                <w:kern w:val="0"/>
              </w:rPr>
              <w:t>泌</w:t>
            </w:r>
            <w:proofErr w:type="gramEnd"/>
            <w:r w:rsidRPr="00BF7788">
              <w:rPr>
                <w:rFonts w:ascii="宋体" w:eastAsia="宋体" w:hAnsi="宋体" w:cs="宋体" w:hint="eastAsia"/>
                <w:color w:val="FF0000"/>
                <w:kern w:val="0"/>
              </w:rPr>
              <w:t>水在粗骨料、水平钢筋下部生成的水分和空隙，提高混凝土与钢筋的握裹力，防止混凝土因沉落而出现的裂缝，减少内部微裂，增加混凝土密度，使混凝土抗压强度提高，从而提高抗裂性；</w:t>
            </w:r>
          </w:p>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3、养护方法分为保温法和保湿法俩种。为了使新浇筑的混凝土有适宜的硬化条件，防止在早期由于干缩而产生裂缝，大体积混凝土浇筑完毕后，应在12h内加以覆盖和浇水。普通硅酸盐水泥拌制的混凝土养护时间不得少于14d；矿渣水泥、火山灰水泥等拌制的混凝土养护时间不得少于21d；</w:t>
            </w:r>
          </w:p>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4、裂缝控制措施：</w:t>
            </w:r>
          </w:p>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4.1优先选用低水热化的矿渣水泥拌制混凝土，并适当使用缓凝剂；</w:t>
            </w:r>
          </w:p>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4.2在保证混凝土设计强度等级前提下，适当降低水灰比，减少水泥用量；</w:t>
            </w:r>
          </w:p>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4.3降低混凝土的入模温度，控制混凝土内外的温差（当设计无要求时，控制在25℃以内）。如降低拌合水温度（拌合水中加冰屑或用地下水）；骨料用水冲洗降温，避免暴晒；</w:t>
            </w:r>
          </w:p>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4.4及时对混凝土覆盖保温、保湿材料；</w:t>
            </w:r>
          </w:p>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4.5可在基础内部预埋冷却水管，通入循环冷却水，强制降低混凝土水化热温度；</w:t>
            </w:r>
          </w:p>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w:t>
            </w:r>
          </w:p>
        </w:tc>
      </w:tr>
      <w:tr w:rsidR="00B941CD" w:rsidRPr="00BF7788" w:rsidTr="00810D89">
        <w:trPr>
          <w:trHeight w:val="397"/>
        </w:trPr>
        <w:tc>
          <w:tcPr>
            <w:tcW w:w="988"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c>
          <w:tcPr>
            <w:tcW w:w="8083" w:type="dxa"/>
            <w:gridSpan w:val="4"/>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r>
    </w:tbl>
    <w:p w:rsidR="00A106C6" w:rsidRPr="00BF7788" w:rsidRDefault="00A106C6" w:rsidP="00A106C6">
      <w:pPr>
        <w:keepLines/>
        <w:adjustRightInd w:val="0"/>
        <w:snapToGrid w:val="0"/>
        <w:spacing w:line="500" w:lineRule="exact"/>
        <w:jc w:val="left"/>
        <w:outlineLvl w:val="1"/>
        <w:rPr>
          <w:rFonts w:ascii="宋体" w:eastAsia="宋体" w:hAnsi="宋体" w:cs="Times New Roman"/>
          <w:bCs/>
          <w:sz w:val="28"/>
          <w:szCs w:val="18"/>
        </w:rPr>
      </w:pPr>
      <w:bookmarkStart w:id="108" w:name="_Toc505616997"/>
      <w:bookmarkStart w:id="109" w:name="_Toc505618067"/>
      <w:bookmarkStart w:id="110" w:name="_Toc505617532"/>
      <w:bookmarkStart w:id="111" w:name="_Toc505612750"/>
      <w:bookmarkStart w:id="112" w:name="_Toc505613827"/>
      <w:bookmarkStart w:id="113" w:name="_Toc503878235"/>
      <w:bookmarkStart w:id="114" w:name="_Toc505077969"/>
      <w:bookmarkStart w:id="115" w:name="_Toc505615229"/>
      <w:bookmarkStart w:id="116" w:name="_Toc505613292"/>
      <w:bookmarkStart w:id="117" w:name="_Toc505612215"/>
      <w:bookmarkStart w:id="118" w:name="_Toc2158138"/>
      <w:bookmarkStart w:id="119" w:name="_Toc3362672"/>
      <w:bookmarkStart w:id="120" w:name="_Toc505613291"/>
      <w:bookmarkStart w:id="121" w:name="_Toc505612214"/>
      <w:bookmarkStart w:id="122" w:name="_Toc505618066"/>
      <w:bookmarkStart w:id="123" w:name="_Toc505077968"/>
      <w:bookmarkStart w:id="124" w:name="_Toc505612749"/>
      <w:bookmarkStart w:id="125" w:name="_Toc505616996"/>
      <w:bookmarkStart w:id="126" w:name="_Toc505615228"/>
      <w:bookmarkStart w:id="127" w:name="_Toc505617531"/>
      <w:bookmarkStart w:id="128" w:name="_Toc505613826"/>
      <w:bookmarkStart w:id="129" w:name="_Toc503878234"/>
      <w:bookmarkStart w:id="130" w:name="_Toc2158137"/>
      <w:r>
        <w:rPr>
          <w:rFonts w:ascii="宋体" w:eastAsia="宋体" w:hAnsi="宋体" w:cs="Times New Roman"/>
          <w:bCs/>
          <w:sz w:val="28"/>
          <w:szCs w:val="18"/>
        </w:rPr>
        <w:t xml:space="preserve">2.3 </w:t>
      </w:r>
      <w:bookmarkEnd w:id="108"/>
      <w:bookmarkEnd w:id="109"/>
      <w:bookmarkEnd w:id="110"/>
      <w:bookmarkEnd w:id="111"/>
      <w:bookmarkEnd w:id="112"/>
      <w:bookmarkEnd w:id="113"/>
      <w:bookmarkEnd w:id="114"/>
      <w:bookmarkEnd w:id="115"/>
      <w:bookmarkEnd w:id="116"/>
      <w:bookmarkEnd w:id="117"/>
      <w:bookmarkEnd w:id="118"/>
      <w:r>
        <w:rPr>
          <w:rFonts w:ascii="宋体" w:eastAsia="宋体" w:hAnsi="宋体" w:cs="Times New Roman" w:hint="eastAsia"/>
          <w:bCs/>
          <w:sz w:val="28"/>
          <w:szCs w:val="18"/>
        </w:rPr>
        <w:t>施工平面布置</w:t>
      </w:r>
      <w:bookmarkEnd w:id="119"/>
    </w:p>
    <w:p w:rsidR="00A106C6" w:rsidRPr="00BF7788" w:rsidRDefault="00A106C6" w:rsidP="00A106C6">
      <w:pPr>
        <w:spacing w:line="500" w:lineRule="exact"/>
        <w:ind w:firstLineChars="200" w:firstLine="560"/>
        <w:rPr>
          <w:rFonts w:ascii="宋体" w:eastAsia="宋体" w:hAnsi="宋体" w:cs="Times New Roman"/>
          <w:color w:val="FF0000"/>
          <w:sz w:val="28"/>
          <w:szCs w:val="21"/>
        </w:rPr>
      </w:pPr>
      <w:r w:rsidRPr="00BF7788">
        <w:rPr>
          <w:rFonts w:ascii="宋体" w:eastAsia="宋体" w:hAnsi="宋体" w:cs="Times New Roman" w:hint="eastAsia"/>
          <w:color w:val="FF0000"/>
          <w:sz w:val="28"/>
          <w:szCs w:val="21"/>
        </w:rPr>
        <w:t>现场根据混凝土的浇筑厚度将现场分成A区、B区、C区共3个区。浇筑顺序为A区→B区→C区，总安排如下表：</w:t>
      </w:r>
    </w:p>
    <w:tbl>
      <w:tblPr>
        <w:tblStyle w:val="affa"/>
        <w:tblW w:w="9071" w:type="dxa"/>
        <w:tblLayout w:type="fixed"/>
        <w:tblLook w:val="04A0" w:firstRow="1" w:lastRow="0" w:firstColumn="1" w:lastColumn="0" w:noHBand="0" w:noVBand="1"/>
      </w:tblPr>
      <w:tblGrid>
        <w:gridCol w:w="690"/>
        <w:gridCol w:w="839"/>
        <w:gridCol w:w="1947"/>
        <w:gridCol w:w="1253"/>
        <w:gridCol w:w="1165"/>
        <w:gridCol w:w="1203"/>
        <w:gridCol w:w="1974"/>
      </w:tblGrid>
      <w:tr w:rsidR="00A106C6" w:rsidRPr="00BF7788" w:rsidTr="00BE009C">
        <w:trPr>
          <w:trHeight w:val="397"/>
        </w:trPr>
        <w:tc>
          <w:tcPr>
            <w:tcW w:w="690"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序号</w:t>
            </w:r>
          </w:p>
        </w:tc>
        <w:tc>
          <w:tcPr>
            <w:tcW w:w="839"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区段</w:t>
            </w:r>
          </w:p>
        </w:tc>
        <w:tc>
          <w:tcPr>
            <w:tcW w:w="1947"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轴线位置</w:t>
            </w:r>
          </w:p>
        </w:tc>
        <w:tc>
          <w:tcPr>
            <w:tcW w:w="1253"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混凝土量</w:t>
            </w:r>
          </w:p>
        </w:tc>
        <w:tc>
          <w:tcPr>
            <w:tcW w:w="116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泵车数量</w:t>
            </w:r>
          </w:p>
        </w:tc>
        <w:tc>
          <w:tcPr>
            <w:tcW w:w="1203"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罐车数量</w:t>
            </w:r>
          </w:p>
        </w:tc>
        <w:tc>
          <w:tcPr>
            <w:tcW w:w="1974"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浇筑方向</w:t>
            </w:r>
          </w:p>
        </w:tc>
      </w:tr>
      <w:tr w:rsidR="00A106C6" w:rsidRPr="00BF7788" w:rsidTr="00BE009C">
        <w:trPr>
          <w:trHeight w:val="397"/>
        </w:trPr>
        <w:tc>
          <w:tcPr>
            <w:tcW w:w="690"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1</w:t>
            </w:r>
          </w:p>
        </w:tc>
        <w:tc>
          <w:tcPr>
            <w:tcW w:w="839"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A区</w:t>
            </w:r>
          </w:p>
        </w:tc>
        <w:tc>
          <w:tcPr>
            <w:tcW w:w="1947"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kern w:val="0"/>
              </w:rPr>
            </w:pPr>
            <w:r w:rsidRPr="00BF7788">
              <w:rPr>
                <w:rFonts w:ascii="宋体" w:eastAsia="宋体" w:hAnsi="宋体" w:cs="宋体" w:hint="eastAsia"/>
                <w:color w:val="FF0000"/>
                <w:kern w:val="0"/>
              </w:rPr>
              <w:t>*轴~*</w:t>
            </w:r>
            <w:proofErr w:type="gramStart"/>
            <w:r w:rsidRPr="00BF7788">
              <w:rPr>
                <w:rFonts w:ascii="宋体" w:eastAsia="宋体" w:hAnsi="宋体" w:cs="宋体" w:hint="eastAsia"/>
                <w:color w:val="FF0000"/>
                <w:kern w:val="0"/>
              </w:rPr>
              <w:t>轴交</w:t>
            </w:r>
            <w:proofErr w:type="gramEnd"/>
            <w:r w:rsidRPr="00BF7788">
              <w:rPr>
                <w:rFonts w:ascii="宋体" w:eastAsia="宋体" w:hAnsi="宋体" w:cs="宋体" w:hint="eastAsia"/>
                <w:color w:val="FF0000"/>
                <w:kern w:val="0"/>
              </w:rPr>
              <w:t>*轴~*轴</w:t>
            </w:r>
          </w:p>
        </w:tc>
        <w:tc>
          <w:tcPr>
            <w:tcW w:w="1253"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color w:val="FF0000"/>
                <w:kern w:val="0"/>
              </w:rPr>
              <w:t>***</w:t>
            </w:r>
          </w:p>
        </w:tc>
        <w:tc>
          <w:tcPr>
            <w:tcW w:w="116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color w:val="FF0000"/>
                <w:kern w:val="0"/>
              </w:rPr>
              <w:t>***</w:t>
            </w:r>
          </w:p>
        </w:tc>
        <w:tc>
          <w:tcPr>
            <w:tcW w:w="1203"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color w:val="FF0000"/>
                <w:kern w:val="0"/>
              </w:rPr>
              <w:t>***</w:t>
            </w:r>
          </w:p>
        </w:tc>
        <w:tc>
          <w:tcPr>
            <w:tcW w:w="1974"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从南往北分层浇筑</w:t>
            </w:r>
          </w:p>
        </w:tc>
      </w:tr>
      <w:tr w:rsidR="00A106C6" w:rsidRPr="00BF7788" w:rsidTr="00BE009C">
        <w:trPr>
          <w:trHeight w:val="397"/>
        </w:trPr>
        <w:tc>
          <w:tcPr>
            <w:tcW w:w="690"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2</w:t>
            </w:r>
          </w:p>
        </w:tc>
        <w:tc>
          <w:tcPr>
            <w:tcW w:w="839"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B区</w:t>
            </w:r>
          </w:p>
        </w:tc>
        <w:tc>
          <w:tcPr>
            <w:tcW w:w="1947"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kern w:val="0"/>
              </w:rPr>
            </w:pPr>
            <w:r w:rsidRPr="00BF7788">
              <w:rPr>
                <w:rFonts w:ascii="宋体" w:eastAsia="宋体" w:hAnsi="宋体" w:cs="宋体" w:hint="eastAsia"/>
                <w:color w:val="FF0000"/>
                <w:kern w:val="0"/>
              </w:rPr>
              <w:t>*轴~*</w:t>
            </w:r>
            <w:proofErr w:type="gramStart"/>
            <w:r w:rsidRPr="00BF7788">
              <w:rPr>
                <w:rFonts w:ascii="宋体" w:eastAsia="宋体" w:hAnsi="宋体" w:cs="宋体" w:hint="eastAsia"/>
                <w:color w:val="FF0000"/>
                <w:kern w:val="0"/>
              </w:rPr>
              <w:t>轴交</w:t>
            </w:r>
            <w:proofErr w:type="gramEnd"/>
            <w:r w:rsidRPr="00BF7788">
              <w:rPr>
                <w:rFonts w:ascii="宋体" w:eastAsia="宋体" w:hAnsi="宋体" w:cs="宋体" w:hint="eastAsia"/>
                <w:color w:val="FF0000"/>
                <w:kern w:val="0"/>
              </w:rPr>
              <w:t>*轴~*轴</w:t>
            </w:r>
          </w:p>
        </w:tc>
        <w:tc>
          <w:tcPr>
            <w:tcW w:w="1253"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color w:val="FF0000"/>
                <w:kern w:val="0"/>
              </w:rPr>
              <w:t>***</w:t>
            </w:r>
          </w:p>
        </w:tc>
        <w:tc>
          <w:tcPr>
            <w:tcW w:w="116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color w:val="FF0000"/>
                <w:kern w:val="0"/>
              </w:rPr>
              <w:t>***</w:t>
            </w:r>
          </w:p>
        </w:tc>
        <w:tc>
          <w:tcPr>
            <w:tcW w:w="1203"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color w:val="FF0000"/>
                <w:kern w:val="0"/>
              </w:rPr>
              <w:t>***</w:t>
            </w:r>
          </w:p>
        </w:tc>
        <w:tc>
          <w:tcPr>
            <w:tcW w:w="1974"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w:t>
            </w:r>
          </w:p>
        </w:tc>
      </w:tr>
      <w:tr w:rsidR="00A106C6" w:rsidRPr="00BF7788" w:rsidTr="00BE009C">
        <w:trPr>
          <w:trHeight w:val="397"/>
        </w:trPr>
        <w:tc>
          <w:tcPr>
            <w:tcW w:w="690"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3</w:t>
            </w:r>
          </w:p>
        </w:tc>
        <w:tc>
          <w:tcPr>
            <w:tcW w:w="839"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w:t>
            </w:r>
          </w:p>
        </w:tc>
        <w:tc>
          <w:tcPr>
            <w:tcW w:w="1947"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w:t>
            </w:r>
          </w:p>
        </w:tc>
        <w:tc>
          <w:tcPr>
            <w:tcW w:w="1253"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w:t>
            </w:r>
          </w:p>
        </w:tc>
        <w:tc>
          <w:tcPr>
            <w:tcW w:w="116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w:t>
            </w:r>
          </w:p>
        </w:tc>
        <w:tc>
          <w:tcPr>
            <w:tcW w:w="1203"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w:t>
            </w:r>
          </w:p>
        </w:tc>
        <w:tc>
          <w:tcPr>
            <w:tcW w:w="1974"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w:t>
            </w:r>
          </w:p>
        </w:tc>
      </w:tr>
    </w:tbl>
    <w:p w:rsidR="00A106C6" w:rsidRPr="00BF7788" w:rsidRDefault="00A106C6" w:rsidP="00A106C6">
      <w:pPr>
        <w:keepLines/>
        <w:adjustRightInd w:val="0"/>
        <w:snapToGrid w:val="0"/>
        <w:spacing w:line="500" w:lineRule="exact"/>
        <w:jc w:val="left"/>
        <w:outlineLvl w:val="1"/>
        <w:rPr>
          <w:rFonts w:ascii="宋体" w:eastAsia="宋体" w:hAnsi="宋体" w:cs="Times New Roman"/>
          <w:bCs/>
          <w:sz w:val="28"/>
          <w:szCs w:val="18"/>
        </w:rPr>
      </w:pPr>
      <w:bookmarkStart w:id="131" w:name="_Toc3362673"/>
      <w:r>
        <w:rPr>
          <w:rFonts w:ascii="宋体" w:eastAsia="宋体" w:hAnsi="宋体" w:cs="Times New Roman"/>
          <w:bCs/>
          <w:sz w:val="28"/>
          <w:szCs w:val="18"/>
        </w:rPr>
        <w:t xml:space="preserve">2.4 </w:t>
      </w:r>
      <w:r>
        <w:rPr>
          <w:rFonts w:ascii="宋体" w:eastAsia="宋体" w:hAnsi="宋体" w:cs="Times New Roman" w:hint="eastAsia"/>
          <w:bCs/>
          <w:sz w:val="28"/>
          <w:szCs w:val="18"/>
        </w:rPr>
        <w:t>施工要求和技术保证条件</w:t>
      </w:r>
      <w:bookmarkEnd w:id="120"/>
      <w:bookmarkEnd w:id="121"/>
      <w:bookmarkEnd w:id="122"/>
      <w:bookmarkEnd w:id="123"/>
      <w:bookmarkEnd w:id="124"/>
      <w:bookmarkEnd w:id="125"/>
      <w:bookmarkEnd w:id="126"/>
      <w:bookmarkEnd w:id="127"/>
      <w:bookmarkEnd w:id="128"/>
      <w:bookmarkEnd w:id="129"/>
      <w:bookmarkEnd w:id="130"/>
      <w:bookmarkEnd w:id="131"/>
    </w:p>
    <w:p w:rsidR="00A106C6" w:rsidRPr="00BF7788" w:rsidRDefault="00A106C6" w:rsidP="00A106C6">
      <w:pPr>
        <w:spacing w:line="500" w:lineRule="exact"/>
        <w:ind w:firstLineChars="200" w:firstLine="560"/>
        <w:rPr>
          <w:rFonts w:ascii="宋体" w:eastAsia="宋体" w:hAnsi="宋体" w:cs="宋体"/>
          <w:sz w:val="28"/>
          <w:szCs w:val="21"/>
        </w:rPr>
      </w:pPr>
      <w:r w:rsidRPr="00BF7788">
        <w:rPr>
          <w:rFonts w:ascii="宋体" w:eastAsia="宋体" w:hAnsi="宋体" w:cs="宋体" w:hint="eastAsia"/>
          <w:sz w:val="28"/>
          <w:szCs w:val="21"/>
        </w:rPr>
        <w:lastRenderedPageBreak/>
        <w:t>（</w:t>
      </w:r>
      <w:r>
        <w:rPr>
          <w:rFonts w:ascii="宋体" w:eastAsia="宋体" w:hAnsi="宋体" w:cs="宋体"/>
          <w:sz w:val="28"/>
          <w:szCs w:val="21"/>
        </w:rPr>
        <w:t>1</w:t>
      </w:r>
      <w:r w:rsidRPr="00BF7788">
        <w:rPr>
          <w:rFonts w:ascii="宋体" w:eastAsia="宋体" w:hAnsi="宋体" w:cs="宋体" w:hint="eastAsia"/>
          <w:sz w:val="28"/>
          <w:szCs w:val="21"/>
        </w:rPr>
        <w:t>）现场准备</w:t>
      </w:r>
    </w:p>
    <w:tbl>
      <w:tblPr>
        <w:tblStyle w:val="affa"/>
        <w:tblW w:w="9071" w:type="dxa"/>
        <w:tblLayout w:type="fixed"/>
        <w:tblLook w:val="04A0" w:firstRow="1" w:lastRow="0" w:firstColumn="1" w:lastColumn="0" w:noHBand="0" w:noVBand="1"/>
      </w:tblPr>
      <w:tblGrid>
        <w:gridCol w:w="925"/>
        <w:gridCol w:w="8146"/>
      </w:tblGrid>
      <w:tr w:rsidR="00A106C6" w:rsidRPr="00BF7788" w:rsidTr="00BE009C">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序号</w:t>
            </w:r>
          </w:p>
        </w:tc>
        <w:tc>
          <w:tcPr>
            <w:tcW w:w="8146"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kern w:val="0"/>
              </w:rPr>
            </w:pPr>
            <w:r w:rsidRPr="00BF7788">
              <w:rPr>
                <w:rFonts w:ascii="宋体" w:eastAsia="宋体" w:hAnsi="宋体" w:cs="Times New Roman" w:hint="eastAsia"/>
                <w:kern w:val="0"/>
              </w:rPr>
              <w:t>内容</w:t>
            </w:r>
          </w:p>
        </w:tc>
      </w:tr>
      <w:tr w:rsidR="00A106C6" w:rsidRPr="00BF7788" w:rsidTr="00BE009C">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1</w:t>
            </w:r>
          </w:p>
        </w:tc>
        <w:tc>
          <w:tcPr>
            <w:tcW w:w="8146"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ind w:firstLineChars="200" w:firstLine="420"/>
              <w:jc w:val="left"/>
              <w:rPr>
                <w:rFonts w:ascii="宋体" w:eastAsia="宋体" w:hAnsi="宋体" w:cs="Times New Roman"/>
                <w:kern w:val="0"/>
              </w:rPr>
            </w:pPr>
            <w:r w:rsidRPr="00BF7788">
              <w:rPr>
                <w:rFonts w:ascii="宋体" w:eastAsia="宋体" w:hAnsi="宋体" w:cs="Times New Roman" w:hint="eastAsia"/>
                <w:kern w:val="0"/>
              </w:rPr>
              <w:t>钢筋、模板、预埋件、测温元件或测温管、冷却管已安装完毕并验收。</w:t>
            </w:r>
          </w:p>
        </w:tc>
      </w:tr>
      <w:tr w:rsidR="00A106C6" w:rsidRPr="00BF7788" w:rsidTr="00BE009C">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2</w:t>
            </w:r>
          </w:p>
        </w:tc>
        <w:tc>
          <w:tcPr>
            <w:tcW w:w="8146"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现场浇筑过程水电照明措施全部到位。</w:t>
            </w:r>
          </w:p>
        </w:tc>
      </w:tr>
      <w:tr w:rsidR="00A106C6" w:rsidRPr="00BF7788" w:rsidTr="00BE009C">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3</w:t>
            </w:r>
          </w:p>
        </w:tc>
        <w:tc>
          <w:tcPr>
            <w:tcW w:w="8146"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混凝土浇筑前已向监理单位报送混凝土浇筑申请表。</w:t>
            </w:r>
          </w:p>
        </w:tc>
      </w:tr>
      <w:tr w:rsidR="00A106C6" w:rsidRPr="00BF7788" w:rsidTr="00BE009C">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5</w:t>
            </w:r>
          </w:p>
        </w:tc>
        <w:tc>
          <w:tcPr>
            <w:tcW w:w="8146"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泵车架设到位，混凝土运输路线畅通。</w:t>
            </w:r>
          </w:p>
        </w:tc>
      </w:tr>
      <w:tr w:rsidR="00A106C6" w:rsidRPr="00BF7788" w:rsidTr="00BE009C">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6</w:t>
            </w:r>
          </w:p>
        </w:tc>
        <w:tc>
          <w:tcPr>
            <w:tcW w:w="8146"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劳动力</w:t>
            </w:r>
            <w:r w:rsidRPr="00BF7788">
              <w:rPr>
                <w:rFonts w:ascii="宋体" w:eastAsia="宋体" w:hAnsi="宋体" w:cs="Times New Roman"/>
                <w:color w:val="FF0000"/>
                <w:kern w:val="0"/>
              </w:rPr>
              <w:t>安排到位</w:t>
            </w:r>
            <w:r w:rsidRPr="00BF7788">
              <w:rPr>
                <w:rFonts w:ascii="宋体" w:eastAsia="宋体" w:hAnsi="宋体" w:cs="Times New Roman" w:hint="eastAsia"/>
                <w:color w:val="FF0000"/>
                <w:kern w:val="0"/>
              </w:rPr>
              <w:t>，振捣器等机具经检验试运转正常；</w:t>
            </w:r>
          </w:p>
        </w:tc>
      </w:tr>
      <w:tr w:rsidR="00A106C6" w:rsidRPr="00BF7788" w:rsidTr="00BE009C">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kern w:val="0"/>
              </w:rPr>
              <w:t>7</w:t>
            </w:r>
          </w:p>
        </w:tc>
        <w:tc>
          <w:tcPr>
            <w:tcW w:w="8146"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保温、保湿材料已备；</w:t>
            </w:r>
          </w:p>
        </w:tc>
      </w:tr>
      <w:tr w:rsidR="00A106C6" w:rsidRPr="00BF7788" w:rsidTr="00BE009C">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kern w:val="0"/>
              </w:rPr>
              <w:t>8</w:t>
            </w:r>
          </w:p>
        </w:tc>
        <w:tc>
          <w:tcPr>
            <w:tcW w:w="8146"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混凝土浇筑</w:t>
            </w:r>
            <w:proofErr w:type="gramStart"/>
            <w:r w:rsidRPr="00BF7788">
              <w:rPr>
                <w:rFonts w:ascii="宋体" w:eastAsia="宋体" w:hAnsi="宋体" w:cs="Times New Roman" w:hint="eastAsia"/>
                <w:color w:val="FF0000"/>
                <w:kern w:val="0"/>
              </w:rPr>
              <w:t>前协调</w:t>
            </w:r>
            <w:proofErr w:type="gramEnd"/>
            <w:r w:rsidRPr="00BF7788">
              <w:rPr>
                <w:rFonts w:ascii="宋体" w:eastAsia="宋体" w:hAnsi="宋体" w:cs="Times New Roman" w:hint="eastAsia"/>
                <w:color w:val="FF0000"/>
                <w:kern w:val="0"/>
              </w:rPr>
              <w:t>会并编制人员分工及值班表</w:t>
            </w:r>
          </w:p>
        </w:tc>
      </w:tr>
      <w:tr w:rsidR="00A106C6" w:rsidRPr="00BF7788" w:rsidTr="00BE009C">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9</w:t>
            </w:r>
          </w:p>
        </w:tc>
        <w:tc>
          <w:tcPr>
            <w:tcW w:w="8146"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底板标高的控制：在底板钢筋上焊</w:t>
            </w:r>
            <w:proofErr w:type="gramStart"/>
            <w:r w:rsidRPr="00BF7788">
              <w:rPr>
                <w:rFonts w:ascii="宋体" w:eastAsia="宋体" w:hAnsi="宋体" w:cs="Times New Roman" w:hint="eastAsia"/>
                <w:color w:val="FF0000"/>
                <w:kern w:val="0"/>
              </w:rPr>
              <w:t>一</w:t>
            </w:r>
            <w:proofErr w:type="gramEnd"/>
            <w:r w:rsidRPr="00BF7788">
              <w:rPr>
                <w:rFonts w:ascii="宋体" w:eastAsia="宋体" w:hAnsi="宋体" w:cs="Times New Roman" w:hint="eastAsia"/>
                <w:color w:val="FF0000"/>
                <w:kern w:val="0"/>
              </w:rPr>
              <w:t>立筋，在立筋上用红油漆标注+0.5m线，在墙、柱插筋上标注+1.0m线，拉线控制，</w:t>
            </w:r>
            <w:proofErr w:type="gramStart"/>
            <w:r w:rsidRPr="00BF7788">
              <w:rPr>
                <w:rFonts w:ascii="宋体" w:eastAsia="宋体" w:hAnsi="宋体" w:cs="Times New Roman" w:hint="eastAsia"/>
                <w:color w:val="FF0000"/>
                <w:kern w:val="0"/>
              </w:rPr>
              <w:t>刮杠找</w:t>
            </w:r>
            <w:proofErr w:type="gramEnd"/>
            <w:r w:rsidRPr="00BF7788">
              <w:rPr>
                <w:rFonts w:ascii="宋体" w:eastAsia="宋体" w:hAnsi="宋体" w:cs="Times New Roman" w:hint="eastAsia"/>
                <w:color w:val="FF0000"/>
                <w:kern w:val="0"/>
              </w:rPr>
              <w:t>平标高，找平过程中随时用水平仪进行复测，严格控制板面标高</w:t>
            </w:r>
          </w:p>
        </w:tc>
      </w:tr>
      <w:tr w:rsidR="00A106C6" w:rsidRPr="00BF7788" w:rsidTr="00BE009C">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10</w:t>
            </w:r>
          </w:p>
        </w:tc>
        <w:tc>
          <w:tcPr>
            <w:tcW w:w="8146"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本分项工程连续作业时间较长，应做好外协工作，以保证施工顺利进行。车辆进出需做好交通、城管协调工作。夜间施工对周边居民有一定的影响，由项目综合办公室负责做好周边居民的工作，取得周边居民的谅解</w:t>
            </w:r>
          </w:p>
        </w:tc>
      </w:tr>
      <w:tr w:rsidR="00A106C6" w:rsidRPr="00BF7788" w:rsidTr="00BE009C">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宋体"/>
                <w:color w:val="FF0000"/>
                <w:kern w:val="0"/>
              </w:rPr>
              <w:t>11</w:t>
            </w:r>
          </w:p>
        </w:tc>
        <w:tc>
          <w:tcPr>
            <w:tcW w:w="8146"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kern w:val="0"/>
              </w:rPr>
            </w:pPr>
            <w:r w:rsidRPr="00BF7788">
              <w:rPr>
                <w:rFonts w:ascii="宋体" w:eastAsia="宋体" w:hAnsi="宋体" w:cs="宋体" w:hint="eastAsia"/>
                <w:color w:val="FF0000"/>
                <w:kern w:val="0"/>
              </w:rPr>
              <w:t>……</w:t>
            </w:r>
          </w:p>
        </w:tc>
      </w:tr>
    </w:tbl>
    <w:p w:rsidR="00A106C6" w:rsidRPr="00BF7788" w:rsidRDefault="00A106C6" w:rsidP="00A106C6">
      <w:pPr>
        <w:spacing w:line="500" w:lineRule="exact"/>
        <w:ind w:firstLineChars="200" w:firstLine="560"/>
        <w:rPr>
          <w:rFonts w:ascii="宋体" w:eastAsia="宋体" w:hAnsi="宋体" w:cs="宋体"/>
          <w:sz w:val="28"/>
          <w:szCs w:val="21"/>
        </w:rPr>
      </w:pPr>
      <w:bookmarkStart w:id="132" w:name="_Toc1165"/>
      <w:r w:rsidRPr="00BF7788">
        <w:rPr>
          <w:rFonts w:ascii="宋体" w:eastAsia="宋体" w:hAnsi="宋体" w:cs="宋体" w:hint="eastAsia"/>
          <w:sz w:val="28"/>
          <w:szCs w:val="21"/>
        </w:rPr>
        <w:t>（</w:t>
      </w:r>
      <w:r>
        <w:rPr>
          <w:rFonts w:ascii="宋体" w:eastAsia="宋体" w:hAnsi="宋体" w:cs="宋体"/>
          <w:sz w:val="28"/>
          <w:szCs w:val="21"/>
        </w:rPr>
        <w:t>2</w:t>
      </w:r>
      <w:r w:rsidRPr="00BF7788">
        <w:rPr>
          <w:rFonts w:ascii="宋体" w:eastAsia="宋体" w:hAnsi="宋体" w:cs="宋体" w:hint="eastAsia"/>
          <w:sz w:val="28"/>
          <w:szCs w:val="21"/>
        </w:rPr>
        <w:t>）技术准备</w:t>
      </w:r>
      <w:bookmarkEnd w:id="132"/>
    </w:p>
    <w:tbl>
      <w:tblPr>
        <w:tblStyle w:val="affa"/>
        <w:tblW w:w="9071" w:type="dxa"/>
        <w:tblLayout w:type="fixed"/>
        <w:tblLook w:val="04A0" w:firstRow="1" w:lastRow="0" w:firstColumn="1" w:lastColumn="0" w:noHBand="0" w:noVBand="1"/>
      </w:tblPr>
      <w:tblGrid>
        <w:gridCol w:w="925"/>
        <w:gridCol w:w="8146"/>
      </w:tblGrid>
      <w:tr w:rsidR="00A106C6" w:rsidRPr="00BF7788" w:rsidTr="00BE009C">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序号</w:t>
            </w:r>
          </w:p>
        </w:tc>
        <w:tc>
          <w:tcPr>
            <w:tcW w:w="8146"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kern w:val="0"/>
              </w:rPr>
            </w:pPr>
            <w:r w:rsidRPr="00BF7788">
              <w:rPr>
                <w:rFonts w:ascii="宋体" w:eastAsia="宋体" w:hAnsi="宋体" w:cs="Times New Roman" w:hint="eastAsia"/>
                <w:kern w:val="0"/>
              </w:rPr>
              <w:t>内容</w:t>
            </w:r>
          </w:p>
        </w:tc>
      </w:tr>
      <w:tr w:rsidR="00A106C6" w:rsidRPr="00BF7788" w:rsidTr="00BE009C">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1</w:t>
            </w:r>
          </w:p>
        </w:tc>
        <w:tc>
          <w:tcPr>
            <w:tcW w:w="8146"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ind w:firstLineChars="200" w:firstLine="420"/>
              <w:rPr>
                <w:rFonts w:ascii="宋体" w:eastAsia="宋体" w:hAnsi="宋体" w:cs="Times New Roman"/>
                <w:color w:val="FF0000"/>
                <w:kern w:val="0"/>
              </w:rPr>
            </w:pPr>
            <w:r w:rsidRPr="00BF7788">
              <w:rPr>
                <w:rFonts w:ascii="宋体" w:eastAsia="宋体" w:hAnsi="宋体" w:cs="Times New Roman" w:hint="eastAsia"/>
                <w:kern w:val="0"/>
              </w:rPr>
              <w:t>图纸预审、会审、 熟悉图纸，</w:t>
            </w:r>
            <w:proofErr w:type="gramStart"/>
            <w:r w:rsidRPr="00BF7788">
              <w:rPr>
                <w:rFonts w:ascii="宋体" w:eastAsia="宋体" w:hAnsi="宋体" w:cs="Times New Roman" w:hint="eastAsia"/>
                <w:kern w:val="0"/>
              </w:rPr>
              <w:t>明确总</w:t>
            </w:r>
            <w:proofErr w:type="gramEnd"/>
            <w:r w:rsidRPr="00BF7788">
              <w:rPr>
                <w:rFonts w:ascii="宋体" w:eastAsia="宋体" w:hAnsi="宋体" w:cs="Times New Roman" w:hint="eastAsia"/>
                <w:kern w:val="0"/>
              </w:rPr>
              <w:t>说明中混凝土的设计参数及质量要求。</w:t>
            </w:r>
          </w:p>
        </w:tc>
      </w:tr>
      <w:tr w:rsidR="00A106C6" w:rsidRPr="00BF7788" w:rsidTr="00BE009C">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2</w:t>
            </w:r>
          </w:p>
        </w:tc>
        <w:tc>
          <w:tcPr>
            <w:tcW w:w="8146"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ind w:firstLineChars="200" w:firstLine="420"/>
              <w:rPr>
                <w:rFonts w:ascii="宋体" w:eastAsia="宋体" w:hAnsi="宋体" w:cs="Times New Roman"/>
                <w:color w:val="FF0000"/>
                <w:kern w:val="0"/>
              </w:rPr>
            </w:pPr>
            <w:r w:rsidRPr="00BF7788">
              <w:rPr>
                <w:rFonts w:ascii="宋体" w:eastAsia="宋体" w:hAnsi="宋体" w:cs="Times New Roman" w:hint="eastAsia"/>
                <w:color w:val="FF0000"/>
                <w:kern w:val="0"/>
              </w:rPr>
              <w:t>对混凝土进行试配，找出符合工程要求的最佳配合比，采用混凝土60d强度作为指标。技术部门提前对预拌混凝土供应厂家进行技术交底，说明原材、配合比、外加剂、供应速度、初凝时间等技术要求，并要求预拌混凝土供应时匀速进场</w:t>
            </w:r>
            <w:proofErr w:type="gramStart"/>
            <w:r w:rsidRPr="00BF7788">
              <w:rPr>
                <w:rFonts w:ascii="宋体" w:eastAsia="宋体" w:hAnsi="宋体" w:cs="Times New Roman" w:hint="eastAsia"/>
                <w:color w:val="FF0000"/>
                <w:kern w:val="0"/>
              </w:rPr>
              <w:t>不</w:t>
            </w:r>
            <w:proofErr w:type="gramEnd"/>
            <w:r w:rsidRPr="00BF7788">
              <w:rPr>
                <w:rFonts w:ascii="宋体" w:eastAsia="宋体" w:hAnsi="宋体" w:cs="Times New Roman" w:hint="eastAsia"/>
                <w:color w:val="FF0000"/>
                <w:kern w:val="0"/>
              </w:rPr>
              <w:t>断档。</w:t>
            </w:r>
          </w:p>
        </w:tc>
      </w:tr>
      <w:tr w:rsidR="00A106C6" w:rsidRPr="00BF7788" w:rsidTr="00BE009C">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3</w:t>
            </w:r>
          </w:p>
        </w:tc>
        <w:tc>
          <w:tcPr>
            <w:tcW w:w="8146"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ind w:firstLineChars="200" w:firstLine="420"/>
              <w:rPr>
                <w:rFonts w:ascii="宋体" w:eastAsia="宋体" w:hAnsi="宋体" w:cs="Times New Roman"/>
                <w:color w:val="FF0000"/>
                <w:kern w:val="0"/>
              </w:rPr>
            </w:pPr>
            <w:r w:rsidRPr="00BF7788">
              <w:rPr>
                <w:rFonts w:ascii="宋体" w:eastAsia="宋体" w:hAnsi="宋体" w:cs="Times New Roman" w:hint="eastAsia"/>
                <w:color w:val="FF0000"/>
                <w:kern w:val="0"/>
              </w:rPr>
              <w:t>组织编制《大体积混凝土施工方案》，完善审核审批手续，组织安全</w:t>
            </w:r>
            <w:r w:rsidRPr="00BF7788">
              <w:rPr>
                <w:rFonts w:ascii="宋体" w:eastAsia="宋体" w:hAnsi="宋体" w:cs="Times New Roman"/>
                <w:color w:val="FF0000"/>
                <w:kern w:val="0"/>
              </w:rPr>
              <w:t>技术</w:t>
            </w:r>
            <w:r w:rsidRPr="00BF7788">
              <w:rPr>
                <w:rFonts w:ascii="宋体" w:eastAsia="宋体" w:hAnsi="宋体" w:cs="Times New Roman" w:hint="eastAsia"/>
                <w:color w:val="FF0000"/>
                <w:kern w:val="0"/>
              </w:rPr>
              <w:t>交底。从混凝土的浇注、振捣、养护全面交底，交底要有针对性、可操作性要强</w:t>
            </w:r>
          </w:p>
        </w:tc>
      </w:tr>
      <w:tr w:rsidR="00A106C6" w:rsidRPr="00BF7788" w:rsidTr="00BE009C">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4</w:t>
            </w:r>
          </w:p>
        </w:tc>
        <w:tc>
          <w:tcPr>
            <w:tcW w:w="8146"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ind w:firstLineChars="200" w:firstLine="420"/>
              <w:rPr>
                <w:rFonts w:ascii="宋体" w:eastAsia="宋体" w:hAnsi="宋体" w:cs="Times New Roman"/>
                <w:color w:val="FF0000"/>
                <w:kern w:val="0"/>
              </w:rPr>
            </w:pPr>
            <w:r w:rsidRPr="00BF7788">
              <w:rPr>
                <w:rFonts w:ascii="宋体" w:eastAsia="宋体" w:hAnsi="宋体" w:cs="Times New Roman" w:hint="eastAsia"/>
                <w:color w:val="FF0000"/>
                <w:kern w:val="0"/>
              </w:rPr>
              <w:t>工程现场设置</w:t>
            </w:r>
            <w:proofErr w:type="gramStart"/>
            <w:r w:rsidRPr="00BF7788">
              <w:rPr>
                <w:rFonts w:ascii="宋体" w:eastAsia="宋体" w:hAnsi="宋体" w:cs="Times New Roman" w:hint="eastAsia"/>
                <w:color w:val="FF0000"/>
                <w:kern w:val="0"/>
              </w:rPr>
              <w:t>标养室</w:t>
            </w:r>
            <w:proofErr w:type="gramEnd"/>
            <w:r w:rsidRPr="00BF7788">
              <w:rPr>
                <w:rFonts w:ascii="宋体" w:eastAsia="宋体" w:hAnsi="宋体" w:cs="Times New Roman" w:hint="eastAsia"/>
                <w:color w:val="FF0000"/>
                <w:kern w:val="0"/>
              </w:rPr>
              <w:t>、试验室，</w:t>
            </w:r>
            <w:proofErr w:type="gramStart"/>
            <w:r w:rsidRPr="00BF7788">
              <w:rPr>
                <w:rFonts w:ascii="宋体" w:eastAsia="宋体" w:hAnsi="宋体" w:cs="Times New Roman" w:hint="eastAsia"/>
                <w:color w:val="FF0000"/>
                <w:kern w:val="0"/>
              </w:rPr>
              <w:t>标养</w:t>
            </w:r>
            <w:proofErr w:type="gramEnd"/>
            <w:r w:rsidRPr="00BF7788">
              <w:rPr>
                <w:rFonts w:ascii="宋体" w:eastAsia="宋体" w:hAnsi="宋体" w:cs="Times New Roman" w:hint="eastAsia"/>
                <w:color w:val="FF0000"/>
                <w:kern w:val="0"/>
              </w:rPr>
              <w:t>试块模具，坍落度桶、温度计等计量器具的准备。</w:t>
            </w:r>
          </w:p>
        </w:tc>
      </w:tr>
      <w:tr w:rsidR="00A106C6" w:rsidRPr="00BF7788" w:rsidTr="00BE009C">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5</w:t>
            </w:r>
          </w:p>
        </w:tc>
        <w:tc>
          <w:tcPr>
            <w:tcW w:w="8146"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ind w:firstLineChars="200" w:firstLine="420"/>
              <w:rPr>
                <w:rFonts w:ascii="宋体" w:eastAsia="宋体" w:hAnsi="宋体" w:cs="Times New Roman"/>
                <w:color w:val="FF0000"/>
                <w:kern w:val="0"/>
              </w:rPr>
            </w:pPr>
            <w:r w:rsidRPr="00BF7788">
              <w:rPr>
                <w:rFonts w:ascii="宋体" w:eastAsia="宋体" w:hAnsi="宋体" w:cs="Times New Roman" w:hint="eastAsia"/>
                <w:color w:val="FF0000"/>
                <w:kern w:val="0"/>
              </w:rPr>
              <w:t>搅拌站及时提供的预拌混凝土技术资料：开盘鉴定、配合比通知单、运输单、碱活性报告、碱含量计算书、放射物质检测报告、商品合格证等资料。</w:t>
            </w:r>
          </w:p>
        </w:tc>
      </w:tr>
      <w:tr w:rsidR="00A106C6" w:rsidRPr="00BF7788" w:rsidTr="00BE009C">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Times New Roman" w:hint="eastAsia"/>
                <w:kern w:val="0"/>
              </w:rPr>
              <w:t>6</w:t>
            </w:r>
          </w:p>
        </w:tc>
        <w:tc>
          <w:tcPr>
            <w:tcW w:w="8146"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ind w:firstLineChars="200" w:firstLine="420"/>
              <w:rPr>
                <w:rFonts w:ascii="宋体" w:eastAsia="宋体" w:hAnsi="宋体" w:cs="Times New Roman"/>
                <w:color w:val="FF0000"/>
                <w:kern w:val="0"/>
              </w:rPr>
            </w:pPr>
            <w:r w:rsidRPr="00BF7788">
              <w:rPr>
                <w:rFonts w:ascii="宋体" w:eastAsia="宋体" w:hAnsi="宋体" w:cs="Times New Roman" w:hint="eastAsia"/>
                <w:color w:val="FF0000"/>
                <w:kern w:val="0"/>
              </w:rPr>
              <w:t>混凝土浇筑前及时收听天气预报，尽量选择晴天，避开阴雨天气。混凝土浇筑开始时间最好在上午。</w:t>
            </w:r>
          </w:p>
        </w:tc>
      </w:tr>
      <w:tr w:rsidR="00A106C6" w:rsidRPr="00BF7788" w:rsidTr="00BE009C">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kern w:val="0"/>
              </w:rPr>
            </w:pPr>
            <w:r w:rsidRPr="00BF7788">
              <w:rPr>
                <w:rFonts w:ascii="宋体" w:eastAsia="宋体" w:hAnsi="宋体" w:cs="宋体"/>
                <w:color w:val="FF0000"/>
                <w:kern w:val="0"/>
              </w:rPr>
              <w:t>7</w:t>
            </w:r>
          </w:p>
        </w:tc>
        <w:tc>
          <w:tcPr>
            <w:tcW w:w="8146" w:type="dxa"/>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kern w:val="0"/>
              </w:rPr>
            </w:pPr>
            <w:r w:rsidRPr="00BF7788">
              <w:rPr>
                <w:rFonts w:ascii="宋体" w:eastAsia="宋体" w:hAnsi="宋体" w:cs="宋体" w:hint="eastAsia"/>
                <w:color w:val="FF0000"/>
                <w:kern w:val="0"/>
              </w:rPr>
              <w:t>……</w:t>
            </w:r>
          </w:p>
        </w:tc>
      </w:tr>
    </w:tbl>
    <w:p w:rsidR="00B941CD" w:rsidRPr="00BF7788" w:rsidRDefault="00050CE7">
      <w:pPr>
        <w:keepNext/>
        <w:keepLines/>
        <w:spacing w:beforeLines="25" w:before="60" w:afterLines="25" w:after="60" w:line="500" w:lineRule="exact"/>
        <w:jc w:val="center"/>
        <w:outlineLvl w:val="0"/>
        <w:rPr>
          <w:rFonts w:ascii="宋体" w:eastAsia="宋体" w:hAnsi="宋体" w:cs="Times New Roman"/>
          <w:b/>
          <w:kern w:val="44"/>
          <w:sz w:val="44"/>
          <w:szCs w:val="24"/>
        </w:rPr>
      </w:pPr>
      <w:r w:rsidRPr="00BF7788">
        <w:rPr>
          <w:rFonts w:ascii="宋体" w:eastAsia="宋体" w:hAnsi="宋体" w:cs="Times New Roman" w:hint="eastAsia"/>
          <w:kern w:val="44"/>
          <w:sz w:val="44"/>
          <w:szCs w:val="24"/>
        </w:rPr>
        <w:br w:type="page"/>
      </w:r>
    </w:p>
    <w:p w:rsidR="00B941CD" w:rsidRPr="00BF7788" w:rsidRDefault="00731893" w:rsidP="00354101">
      <w:pPr>
        <w:keepLines/>
        <w:adjustRightInd w:val="0"/>
        <w:snapToGrid w:val="0"/>
        <w:spacing w:line="500" w:lineRule="exact"/>
        <w:jc w:val="left"/>
        <w:outlineLvl w:val="0"/>
        <w:rPr>
          <w:rFonts w:ascii="宋体" w:eastAsia="宋体" w:hAnsi="宋体" w:cs="Times New Roman"/>
          <w:b/>
          <w:sz w:val="28"/>
          <w:szCs w:val="18"/>
        </w:rPr>
      </w:pPr>
      <w:bookmarkStart w:id="133" w:name="_Toc2158139"/>
      <w:bookmarkStart w:id="134" w:name="_Toc3362674"/>
      <w:bookmarkStart w:id="135" w:name="_Toc505617533"/>
      <w:bookmarkStart w:id="136" w:name="_Toc505077970"/>
      <w:bookmarkStart w:id="137" w:name="_Toc505616998"/>
      <w:bookmarkStart w:id="138" w:name="_Toc505618068"/>
      <w:bookmarkStart w:id="139" w:name="_Toc503878236"/>
      <w:bookmarkStart w:id="140" w:name="_Toc505612216"/>
      <w:bookmarkStart w:id="141" w:name="_Toc505612751"/>
      <w:bookmarkStart w:id="142" w:name="_Toc505613293"/>
      <w:bookmarkStart w:id="143" w:name="_Toc505613828"/>
      <w:bookmarkStart w:id="144" w:name="_Toc505615230"/>
      <w:r>
        <w:rPr>
          <w:rFonts w:ascii="宋体" w:eastAsia="宋体" w:hAnsi="宋体" w:cs="Times New Roman" w:hint="eastAsia"/>
          <w:b/>
          <w:sz w:val="28"/>
          <w:szCs w:val="18"/>
        </w:rPr>
        <w:lastRenderedPageBreak/>
        <w:t>三</w:t>
      </w:r>
      <w:r w:rsidR="00050CE7" w:rsidRPr="00BF7788">
        <w:rPr>
          <w:rFonts w:ascii="宋体" w:eastAsia="宋体" w:hAnsi="宋体" w:cs="Times New Roman" w:hint="eastAsia"/>
          <w:b/>
          <w:sz w:val="28"/>
          <w:szCs w:val="18"/>
        </w:rPr>
        <w:t>、施工计划</w:t>
      </w:r>
      <w:bookmarkEnd w:id="133"/>
      <w:bookmarkEnd w:id="134"/>
    </w:p>
    <w:p w:rsidR="00B941CD" w:rsidRPr="00BF7788" w:rsidRDefault="00731893" w:rsidP="00354101">
      <w:pPr>
        <w:keepLines/>
        <w:adjustRightInd w:val="0"/>
        <w:snapToGrid w:val="0"/>
        <w:spacing w:line="500" w:lineRule="exact"/>
        <w:jc w:val="left"/>
        <w:outlineLvl w:val="1"/>
        <w:rPr>
          <w:rFonts w:ascii="宋体" w:eastAsia="宋体" w:hAnsi="宋体" w:cs="Times New Roman"/>
          <w:bCs/>
          <w:sz w:val="28"/>
          <w:szCs w:val="18"/>
        </w:rPr>
      </w:pPr>
      <w:bookmarkStart w:id="145" w:name="_Toc2158140"/>
      <w:bookmarkStart w:id="146" w:name="_Toc3362675"/>
      <w:r>
        <w:rPr>
          <w:rFonts w:ascii="宋体" w:eastAsia="宋体" w:hAnsi="宋体" w:cs="Times New Roman"/>
          <w:bCs/>
          <w:sz w:val="28"/>
          <w:szCs w:val="18"/>
        </w:rPr>
        <w:t>3</w:t>
      </w:r>
      <w:r w:rsidR="00050CE7" w:rsidRPr="00BF7788">
        <w:rPr>
          <w:rFonts w:ascii="宋体" w:eastAsia="宋体" w:hAnsi="宋体" w:cs="Times New Roman" w:hint="eastAsia"/>
          <w:bCs/>
          <w:sz w:val="28"/>
          <w:szCs w:val="18"/>
        </w:rPr>
        <w:t>.1 施工进度计划</w:t>
      </w:r>
      <w:bookmarkEnd w:id="145"/>
      <w:bookmarkEnd w:id="146"/>
    </w:p>
    <w:p w:rsidR="00B941CD" w:rsidRPr="00BF7788" w:rsidRDefault="00050CE7">
      <w:pPr>
        <w:spacing w:line="500" w:lineRule="exact"/>
        <w:ind w:firstLineChars="196" w:firstLine="549"/>
        <w:rPr>
          <w:rFonts w:ascii="宋体" w:eastAsia="宋体" w:hAnsi="宋体" w:cs="宋体"/>
          <w:color w:val="FF0000"/>
          <w:sz w:val="28"/>
          <w:szCs w:val="21"/>
        </w:rPr>
      </w:pPr>
      <w:r w:rsidRPr="00BF7788">
        <w:rPr>
          <w:rFonts w:ascii="宋体" w:eastAsia="宋体" w:hAnsi="宋体" w:cs="宋体" w:hint="eastAsia"/>
          <w:color w:val="FF0000"/>
          <w:sz w:val="28"/>
          <w:szCs w:val="21"/>
        </w:rPr>
        <w:t>根据施工安排</w:t>
      </w:r>
      <w:r w:rsidRPr="00BF7788">
        <w:rPr>
          <w:rFonts w:ascii="宋体" w:eastAsia="宋体" w:hAnsi="宋体" w:cs="Times New Roman" w:hint="eastAsia"/>
          <w:color w:val="FF0000"/>
          <w:sz w:val="28"/>
          <w:szCs w:val="21"/>
        </w:rPr>
        <w:t>浇筑顺序，计划进行分块浇筑，具体详见大体积混凝土施工进度计划</w:t>
      </w:r>
      <w:r w:rsidRPr="00BF7788">
        <w:rPr>
          <w:rFonts w:ascii="宋体" w:eastAsia="宋体" w:hAnsi="宋体" w:cs="宋体" w:hint="eastAsia"/>
          <w:color w:val="FF0000"/>
          <w:sz w:val="28"/>
          <w:szCs w:val="21"/>
        </w:rPr>
        <w:t>。</w:t>
      </w:r>
    </w:p>
    <w:p w:rsidR="00B941CD" w:rsidRPr="00BF7788" w:rsidRDefault="00731893" w:rsidP="00354101">
      <w:pPr>
        <w:keepLines/>
        <w:adjustRightInd w:val="0"/>
        <w:snapToGrid w:val="0"/>
        <w:spacing w:line="500" w:lineRule="exact"/>
        <w:jc w:val="left"/>
        <w:outlineLvl w:val="1"/>
        <w:rPr>
          <w:rFonts w:ascii="宋体" w:eastAsia="宋体" w:hAnsi="宋体" w:cs="Times New Roman"/>
          <w:bCs/>
          <w:sz w:val="28"/>
          <w:szCs w:val="18"/>
        </w:rPr>
      </w:pPr>
      <w:bookmarkStart w:id="147" w:name="_Toc2158141"/>
      <w:bookmarkStart w:id="148" w:name="_Toc3362676"/>
      <w:bookmarkEnd w:id="135"/>
      <w:bookmarkEnd w:id="136"/>
      <w:bookmarkEnd w:id="137"/>
      <w:bookmarkEnd w:id="138"/>
      <w:bookmarkEnd w:id="139"/>
      <w:bookmarkEnd w:id="140"/>
      <w:bookmarkEnd w:id="141"/>
      <w:bookmarkEnd w:id="142"/>
      <w:bookmarkEnd w:id="143"/>
      <w:bookmarkEnd w:id="144"/>
      <w:r>
        <w:rPr>
          <w:rFonts w:ascii="宋体" w:eastAsia="宋体" w:hAnsi="宋体" w:cs="Times New Roman"/>
          <w:bCs/>
          <w:sz w:val="28"/>
          <w:szCs w:val="18"/>
        </w:rPr>
        <w:t>3</w:t>
      </w:r>
      <w:r w:rsidR="00050CE7" w:rsidRPr="00BF7788">
        <w:rPr>
          <w:rFonts w:ascii="宋体" w:eastAsia="宋体" w:hAnsi="宋体" w:cs="Times New Roman" w:hint="eastAsia"/>
          <w:bCs/>
          <w:sz w:val="28"/>
          <w:szCs w:val="18"/>
        </w:rPr>
        <w:t>.2</w:t>
      </w:r>
      <w:r w:rsidR="00BF7788">
        <w:rPr>
          <w:rFonts w:ascii="宋体" w:eastAsia="宋体" w:hAnsi="宋体" w:cs="Times New Roman"/>
          <w:bCs/>
          <w:sz w:val="28"/>
          <w:szCs w:val="18"/>
        </w:rPr>
        <w:t xml:space="preserve"> </w:t>
      </w:r>
      <w:r w:rsidR="00050CE7" w:rsidRPr="00BF7788">
        <w:rPr>
          <w:rFonts w:ascii="宋体" w:eastAsia="宋体" w:hAnsi="宋体" w:cs="Times New Roman" w:hint="eastAsia"/>
          <w:bCs/>
          <w:sz w:val="28"/>
          <w:szCs w:val="18"/>
        </w:rPr>
        <w:t>劳动力配置计划</w:t>
      </w:r>
      <w:bookmarkEnd w:id="147"/>
      <w:bookmarkEnd w:id="148"/>
    </w:p>
    <w:p w:rsidR="00B941CD" w:rsidRPr="00BF7788" w:rsidRDefault="00050CE7">
      <w:pPr>
        <w:spacing w:line="500" w:lineRule="exact"/>
        <w:ind w:firstLineChars="196" w:firstLine="549"/>
        <w:rPr>
          <w:rFonts w:ascii="宋体" w:eastAsia="宋体" w:hAnsi="宋体" w:cs="宋体"/>
          <w:color w:val="FF0000"/>
          <w:sz w:val="28"/>
          <w:szCs w:val="21"/>
        </w:rPr>
      </w:pPr>
      <w:bookmarkStart w:id="149" w:name="_Toc15022"/>
      <w:r w:rsidRPr="00BF7788">
        <w:rPr>
          <w:rFonts w:ascii="宋体" w:eastAsia="宋体" w:hAnsi="宋体" w:cs="宋体" w:hint="eastAsia"/>
          <w:color w:val="FF0000"/>
          <w:sz w:val="28"/>
          <w:szCs w:val="21"/>
        </w:rPr>
        <w:t>混凝土需要连续浇筑，现场浇筑实行两班制，每12个小时轮换一班。交接班时必须填写交接班记录。</w:t>
      </w:r>
      <w:bookmarkEnd w:id="149"/>
    </w:p>
    <w:p w:rsidR="00B941CD" w:rsidRPr="00BF7788" w:rsidRDefault="00050CE7">
      <w:pPr>
        <w:spacing w:line="500" w:lineRule="exact"/>
        <w:ind w:firstLineChars="196" w:firstLine="549"/>
        <w:jc w:val="center"/>
        <w:rPr>
          <w:rFonts w:ascii="宋体" w:eastAsia="宋体" w:hAnsi="宋体" w:cs="宋体"/>
          <w:sz w:val="28"/>
          <w:szCs w:val="21"/>
        </w:rPr>
      </w:pPr>
      <w:r w:rsidRPr="00BF7788">
        <w:rPr>
          <w:rFonts w:ascii="宋体" w:eastAsia="宋体" w:hAnsi="宋体" w:cs="宋体" w:hint="eastAsia"/>
          <w:sz w:val="28"/>
          <w:szCs w:val="21"/>
        </w:rPr>
        <w:t>劳动力配置计划表</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1"/>
        <w:gridCol w:w="2168"/>
        <w:gridCol w:w="2947"/>
        <w:gridCol w:w="2875"/>
      </w:tblGrid>
      <w:tr w:rsidR="00B941CD" w:rsidRPr="00BF7788">
        <w:trPr>
          <w:trHeight w:val="397"/>
        </w:trPr>
        <w:tc>
          <w:tcPr>
            <w:tcW w:w="108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szCs w:val="21"/>
              </w:rPr>
            </w:pPr>
            <w:bookmarkStart w:id="150" w:name="_Toc4795"/>
            <w:r w:rsidRPr="00BF7788">
              <w:rPr>
                <w:rFonts w:ascii="宋体" w:eastAsia="宋体" w:hAnsi="宋体" w:cs="宋体" w:hint="eastAsia"/>
                <w:szCs w:val="21"/>
              </w:rPr>
              <w:t>序号</w:t>
            </w:r>
            <w:bookmarkEnd w:id="150"/>
          </w:p>
        </w:tc>
        <w:tc>
          <w:tcPr>
            <w:tcW w:w="2168"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szCs w:val="21"/>
              </w:rPr>
            </w:pPr>
            <w:bookmarkStart w:id="151" w:name="_Toc15897"/>
            <w:r w:rsidRPr="00BF7788">
              <w:rPr>
                <w:rFonts w:ascii="宋体" w:eastAsia="宋体" w:hAnsi="宋体" w:cs="宋体" w:hint="eastAsia"/>
                <w:szCs w:val="21"/>
              </w:rPr>
              <w:t>工种</w:t>
            </w:r>
            <w:bookmarkEnd w:id="151"/>
          </w:p>
        </w:tc>
        <w:tc>
          <w:tcPr>
            <w:tcW w:w="294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szCs w:val="21"/>
              </w:rPr>
            </w:pPr>
            <w:bookmarkStart w:id="152" w:name="_Toc29988"/>
            <w:r w:rsidRPr="00BF7788">
              <w:rPr>
                <w:rFonts w:ascii="宋体" w:eastAsia="宋体" w:hAnsi="宋体" w:cs="宋体" w:hint="eastAsia"/>
                <w:szCs w:val="21"/>
              </w:rPr>
              <w:t>人数</w:t>
            </w:r>
            <w:bookmarkEnd w:id="152"/>
          </w:p>
        </w:tc>
        <w:tc>
          <w:tcPr>
            <w:tcW w:w="287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szCs w:val="21"/>
              </w:rPr>
            </w:pPr>
            <w:bookmarkStart w:id="153" w:name="_Toc16833"/>
            <w:r w:rsidRPr="00BF7788">
              <w:rPr>
                <w:rFonts w:ascii="宋体" w:eastAsia="宋体" w:hAnsi="宋体" w:cs="宋体" w:hint="eastAsia"/>
                <w:szCs w:val="21"/>
              </w:rPr>
              <w:t>备注</w:t>
            </w:r>
            <w:bookmarkEnd w:id="153"/>
          </w:p>
        </w:tc>
      </w:tr>
      <w:tr w:rsidR="00B941CD" w:rsidRPr="00BF7788">
        <w:trPr>
          <w:trHeight w:val="397"/>
        </w:trPr>
        <w:tc>
          <w:tcPr>
            <w:tcW w:w="108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szCs w:val="21"/>
              </w:rPr>
            </w:pPr>
            <w:bookmarkStart w:id="154" w:name="_Toc28443"/>
            <w:r w:rsidRPr="00BF7788">
              <w:rPr>
                <w:rFonts w:ascii="宋体" w:eastAsia="宋体" w:hAnsi="宋体" w:cs="宋体" w:hint="eastAsia"/>
                <w:szCs w:val="21"/>
              </w:rPr>
              <w:t>1</w:t>
            </w:r>
            <w:bookmarkEnd w:id="154"/>
          </w:p>
        </w:tc>
        <w:tc>
          <w:tcPr>
            <w:tcW w:w="2168"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bookmarkStart w:id="155" w:name="_Toc13352"/>
            <w:r w:rsidRPr="00BF7788">
              <w:rPr>
                <w:rFonts w:ascii="宋体" w:eastAsia="宋体" w:hAnsi="宋体" w:cs="宋体" w:hint="eastAsia"/>
                <w:color w:val="FF0000"/>
                <w:szCs w:val="21"/>
              </w:rPr>
              <w:t>带班</w:t>
            </w:r>
            <w:bookmarkEnd w:id="155"/>
          </w:p>
        </w:tc>
        <w:tc>
          <w:tcPr>
            <w:tcW w:w="294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bookmarkStart w:id="156" w:name="_Toc10658"/>
            <w:r w:rsidRPr="00BF7788">
              <w:rPr>
                <w:rFonts w:ascii="宋体" w:eastAsia="宋体" w:hAnsi="宋体" w:cs="宋体" w:hint="eastAsia"/>
                <w:color w:val="FF0000"/>
                <w:szCs w:val="21"/>
              </w:rPr>
              <w:t>6</w:t>
            </w:r>
            <w:bookmarkEnd w:id="156"/>
          </w:p>
        </w:tc>
        <w:tc>
          <w:tcPr>
            <w:tcW w:w="287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bookmarkStart w:id="157" w:name="_Toc14209"/>
            <w:r w:rsidRPr="00BF7788">
              <w:rPr>
                <w:rFonts w:ascii="宋体" w:eastAsia="宋体" w:hAnsi="宋体" w:cs="宋体" w:hint="eastAsia"/>
                <w:color w:val="FF0000"/>
                <w:szCs w:val="21"/>
              </w:rPr>
              <w:t>三台泵</w:t>
            </w:r>
            <w:bookmarkEnd w:id="157"/>
          </w:p>
        </w:tc>
      </w:tr>
      <w:tr w:rsidR="00B941CD" w:rsidRPr="00BF7788">
        <w:trPr>
          <w:trHeight w:val="397"/>
        </w:trPr>
        <w:tc>
          <w:tcPr>
            <w:tcW w:w="108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szCs w:val="21"/>
              </w:rPr>
            </w:pPr>
            <w:bookmarkStart w:id="158" w:name="_Toc20079"/>
            <w:r w:rsidRPr="00BF7788">
              <w:rPr>
                <w:rFonts w:ascii="宋体" w:eastAsia="宋体" w:hAnsi="宋体" w:cs="宋体" w:hint="eastAsia"/>
                <w:szCs w:val="21"/>
              </w:rPr>
              <w:t>2</w:t>
            </w:r>
            <w:bookmarkEnd w:id="158"/>
          </w:p>
        </w:tc>
        <w:tc>
          <w:tcPr>
            <w:tcW w:w="2168"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bookmarkStart w:id="159" w:name="_Toc26036"/>
            <w:r w:rsidRPr="00BF7788">
              <w:rPr>
                <w:rFonts w:ascii="宋体" w:eastAsia="宋体" w:hAnsi="宋体" w:cs="宋体" w:hint="eastAsia"/>
                <w:color w:val="FF0000"/>
                <w:szCs w:val="21"/>
              </w:rPr>
              <w:t>振捣手</w:t>
            </w:r>
            <w:bookmarkEnd w:id="159"/>
          </w:p>
        </w:tc>
        <w:tc>
          <w:tcPr>
            <w:tcW w:w="294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bookmarkStart w:id="160" w:name="_Toc29357"/>
            <w:r w:rsidRPr="00BF7788">
              <w:rPr>
                <w:rFonts w:ascii="宋体" w:eastAsia="宋体" w:hAnsi="宋体" w:cs="宋体" w:hint="eastAsia"/>
                <w:color w:val="FF0000"/>
                <w:szCs w:val="21"/>
              </w:rPr>
              <w:t>18</w:t>
            </w:r>
            <w:bookmarkEnd w:id="160"/>
          </w:p>
        </w:tc>
        <w:tc>
          <w:tcPr>
            <w:tcW w:w="287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bookmarkStart w:id="161" w:name="_Toc24213"/>
            <w:r w:rsidRPr="00BF7788">
              <w:rPr>
                <w:rFonts w:ascii="宋体" w:eastAsia="宋体" w:hAnsi="宋体" w:cs="宋体" w:hint="eastAsia"/>
                <w:color w:val="FF0000"/>
                <w:szCs w:val="21"/>
              </w:rPr>
              <w:t>/</w:t>
            </w:r>
            <w:bookmarkEnd w:id="161"/>
          </w:p>
        </w:tc>
      </w:tr>
      <w:tr w:rsidR="00B941CD" w:rsidRPr="00BF7788">
        <w:trPr>
          <w:trHeight w:val="397"/>
        </w:trPr>
        <w:tc>
          <w:tcPr>
            <w:tcW w:w="108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szCs w:val="21"/>
              </w:rPr>
            </w:pPr>
            <w:bookmarkStart w:id="162" w:name="_Toc207"/>
            <w:r w:rsidRPr="00BF7788">
              <w:rPr>
                <w:rFonts w:ascii="宋体" w:eastAsia="宋体" w:hAnsi="宋体" w:cs="宋体" w:hint="eastAsia"/>
                <w:szCs w:val="21"/>
              </w:rPr>
              <w:t>3</w:t>
            </w:r>
            <w:bookmarkEnd w:id="162"/>
          </w:p>
        </w:tc>
        <w:tc>
          <w:tcPr>
            <w:tcW w:w="2168"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bookmarkStart w:id="163" w:name="_Toc19711"/>
            <w:r w:rsidRPr="00BF7788">
              <w:rPr>
                <w:rFonts w:ascii="宋体" w:eastAsia="宋体" w:hAnsi="宋体" w:cs="宋体" w:hint="eastAsia"/>
                <w:color w:val="FF0000"/>
                <w:szCs w:val="21"/>
              </w:rPr>
              <w:t>放料</w:t>
            </w:r>
            <w:bookmarkEnd w:id="163"/>
          </w:p>
        </w:tc>
        <w:tc>
          <w:tcPr>
            <w:tcW w:w="294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bookmarkStart w:id="164" w:name="_Toc25035"/>
            <w:r w:rsidRPr="00BF7788">
              <w:rPr>
                <w:rFonts w:ascii="宋体" w:eastAsia="宋体" w:hAnsi="宋体" w:cs="宋体" w:hint="eastAsia"/>
                <w:color w:val="FF0000"/>
                <w:szCs w:val="21"/>
              </w:rPr>
              <w:t>6</w:t>
            </w:r>
            <w:bookmarkEnd w:id="164"/>
          </w:p>
        </w:tc>
        <w:tc>
          <w:tcPr>
            <w:tcW w:w="287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bookmarkStart w:id="165" w:name="_Toc16768"/>
            <w:r w:rsidRPr="00BF7788">
              <w:rPr>
                <w:rFonts w:ascii="宋体" w:eastAsia="宋体" w:hAnsi="宋体" w:cs="宋体" w:hint="eastAsia"/>
                <w:color w:val="FF0000"/>
                <w:szCs w:val="21"/>
              </w:rPr>
              <w:t>一个泵车一个</w:t>
            </w:r>
            <w:bookmarkEnd w:id="165"/>
          </w:p>
        </w:tc>
      </w:tr>
      <w:tr w:rsidR="00B941CD" w:rsidRPr="00BF7788">
        <w:trPr>
          <w:trHeight w:val="397"/>
        </w:trPr>
        <w:tc>
          <w:tcPr>
            <w:tcW w:w="108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szCs w:val="21"/>
              </w:rPr>
            </w:pPr>
            <w:bookmarkStart w:id="166" w:name="_Toc27012"/>
            <w:r w:rsidRPr="00BF7788">
              <w:rPr>
                <w:rFonts w:ascii="宋体" w:eastAsia="宋体" w:hAnsi="宋体" w:cs="宋体" w:hint="eastAsia"/>
                <w:szCs w:val="21"/>
              </w:rPr>
              <w:t>4</w:t>
            </w:r>
            <w:bookmarkEnd w:id="166"/>
          </w:p>
        </w:tc>
        <w:tc>
          <w:tcPr>
            <w:tcW w:w="2168"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bookmarkStart w:id="167" w:name="_Toc30656"/>
            <w:r w:rsidRPr="00BF7788">
              <w:rPr>
                <w:rFonts w:ascii="宋体" w:eastAsia="宋体" w:hAnsi="宋体" w:cs="宋体" w:hint="eastAsia"/>
                <w:color w:val="FF0000"/>
                <w:szCs w:val="21"/>
              </w:rPr>
              <w:t>浇筑</w:t>
            </w:r>
            <w:bookmarkEnd w:id="167"/>
          </w:p>
        </w:tc>
        <w:tc>
          <w:tcPr>
            <w:tcW w:w="294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bookmarkStart w:id="168" w:name="_Toc26408"/>
            <w:r w:rsidRPr="00BF7788">
              <w:rPr>
                <w:rFonts w:ascii="宋体" w:eastAsia="宋体" w:hAnsi="宋体" w:cs="宋体" w:hint="eastAsia"/>
                <w:color w:val="FF0000"/>
                <w:szCs w:val="21"/>
              </w:rPr>
              <w:t>12</w:t>
            </w:r>
            <w:bookmarkEnd w:id="168"/>
          </w:p>
        </w:tc>
        <w:tc>
          <w:tcPr>
            <w:tcW w:w="287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bookmarkStart w:id="169" w:name="_Toc968"/>
            <w:r w:rsidRPr="00BF7788">
              <w:rPr>
                <w:rFonts w:ascii="宋体" w:eastAsia="宋体" w:hAnsi="宋体" w:cs="宋体" w:hint="eastAsia"/>
                <w:color w:val="FF0000"/>
                <w:szCs w:val="21"/>
              </w:rPr>
              <w:t>一个泵车两个</w:t>
            </w:r>
            <w:bookmarkEnd w:id="169"/>
          </w:p>
        </w:tc>
      </w:tr>
      <w:tr w:rsidR="00B941CD" w:rsidRPr="00BF7788">
        <w:trPr>
          <w:trHeight w:val="397"/>
        </w:trPr>
        <w:tc>
          <w:tcPr>
            <w:tcW w:w="108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szCs w:val="21"/>
              </w:rPr>
            </w:pPr>
            <w:bookmarkStart w:id="170" w:name="_Toc458"/>
            <w:r w:rsidRPr="00BF7788">
              <w:rPr>
                <w:rFonts w:ascii="宋体" w:eastAsia="宋体" w:hAnsi="宋体" w:cs="宋体" w:hint="eastAsia"/>
                <w:szCs w:val="21"/>
              </w:rPr>
              <w:t>5</w:t>
            </w:r>
            <w:bookmarkEnd w:id="170"/>
          </w:p>
        </w:tc>
        <w:tc>
          <w:tcPr>
            <w:tcW w:w="2168"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bookmarkStart w:id="171" w:name="_Toc3794"/>
            <w:r w:rsidRPr="00BF7788">
              <w:rPr>
                <w:rFonts w:ascii="宋体" w:eastAsia="宋体" w:hAnsi="宋体" w:cs="宋体" w:hint="eastAsia"/>
                <w:color w:val="FF0000"/>
                <w:szCs w:val="21"/>
              </w:rPr>
              <w:t>收面</w:t>
            </w:r>
            <w:bookmarkEnd w:id="171"/>
          </w:p>
        </w:tc>
        <w:tc>
          <w:tcPr>
            <w:tcW w:w="294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bookmarkStart w:id="172" w:name="_Toc2689"/>
            <w:r w:rsidRPr="00BF7788">
              <w:rPr>
                <w:rFonts w:ascii="宋体" w:eastAsia="宋体" w:hAnsi="宋体" w:cs="宋体" w:hint="eastAsia"/>
                <w:color w:val="FF0000"/>
                <w:szCs w:val="21"/>
              </w:rPr>
              <w:t>12</w:t>
            </w:r>
            <w:bookmarkEnd w:id="172"/>
          </w:p>
        </w:tc>
        <w:tc>
          <w:tcPr>
            <w:tcW w:w="287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bookmarkStart w:id="173" w:name="_Toc18253"/>
            <w:r w:rsidRPr="00BF7788">
              <w:rPr>
                <w:rFonts w:ascii="宋体" w:eastAsia="宋体" w:hAnsi="宋体" w:cs="宋体" w:hint="eastAsia"/>
                <w:color w:val="FF0000"/>
                <w:szCs w:val="21"/>
              </w:rPr>
              <w:t>后期</w:t>
            </w:r>
            <w:bookmarkEnd w:id="173"/>
          </w:p>
        </w:tc>
      </w:tr>
      <w:tr w:rsidR="00B941CD" w:rsidRPr="00BF7788">
        <w:trPr>
          <w:trHeight w:val="397"/>
        </w:trPr>
        <w:tc>
          <w:tcPr>
            <w:tcW w:w="108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szCs w:val="21"/>
              </w:rPr>
            </w:pPr>
            <w:bookmarkStart w:id="174" w:name="_Toc30932"/>
            <w:r w:rsidRPr="00BF7788">
              <w:rPr>
                <w:rFonts w:ascii="宋体" w:eastAsia="宋体" w:hAnsi="宋体" w:cs="宋体" w:hint="eastAsia"/>
                <w:szCs w:val="21"/>
              </w:rPr>
              <w:t>6</w:t>
            </w:r>
            <w:bookmarkEnd w:id="174"/>
          </w:p>
        </w:tc>
        <w:tc>
          <w:tcPr>
            <w:tcW w:w="2168"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bookmarkStart w:id="175" w:name="_Toc1582"/>
            <w:r w:rsidRPr="00BF7788">
              <w:rPr>
                <w:rFonts w:ascii="宋体" w:eastAsia="宋体" w:hAnsi="宋体" w:cs="宋体" w:hint="eastAsia"/>
                <w:color w:val="FF0000"/>
                <w:szCs w:val="21"/>
              </w:rPr>
              <w:t>接管</w:t>
            </w:r>
            <w:bookmarkEnd w:id="175"/>
          </w:p>
        </w:tc>
        <w:tc>
          <w:tcPr>
            <w:tcW w:w="294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bookmarkStart w:id="176" w:name="_Toc11072"/>
            <w:r w:rsidRPr="00BF7788">
              <w:rPr>
                <w:rFonts w:ascii="宋体" w:eastAsia="宋体" w:hAnsi="宋体" w:cs="宋体" w:hint="eastAsia"/>
                <w:color w:val="FF0000"/>
                <w:szCs w:val="21"/>
              </w:rPr>
              <w:t>6</w:t>
            </w:r>
            <w:bookmarkEnd w:id="176"/>
          </w:p>
        </w:tc>
        <w:tc>
          <w:tcPr>
            <w:tcW w:w="287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bookmarkStart w:id="177" w:name="_Toc31704"/>
            <w:r w:rsidRPr="00BF7788">
              <w:rPr>
                <w:rFonts w:ascii="宋体" w:eastAsia="宋体" w:hAnsi="宋体" w:cs="宋体" w:hint="eastAsia"/>
                <w:color w:val="FF0000"/>
                <w:szCs w:val="21"/>
              </w:rPr>
              <w:t>与放料人共用</w:t>
            </w:r>
            <w:bookmarkEnd w:id="177"/>
          </w:p>
        </w:tc>
      </w:tr>
      <w:tr w:rsidR="00B941CD" w:rsidRPr="00BF7788">
        <w:trPr>
          <w:trHeight w:val="397"/>
        </w:trPr>
        <w:tc>
          <w:tcPr>
            <w:tcW w:w="108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szCs w:val="21"/>
              </w:rPr>
            </w:pPr>
            <w:bookmarkStart w:id="178" w:name="_Toc5393"/>
            <w:r w:rsidRPr="00BF7788">
              <w:rPr>
                <w:rFonts w:ascii="宋体" w:eastAsia="宋体" w:hAnsi="宋体" w:cs="宋体" w:hint="eastAsia"/>
                <w:szCs w:val="21"/>
              </w:rPr>
              <w:t>共计</w:t>
            </w:r>
            <w:bookmarkEnd w:id="178"/>
          </w:p>
        </w:tc>
        <w:tc>
          <w:tcPr>
            <w:tcW w:w="2168"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r w:rsidRPr="00BF7788">
              <w:rPr>
                <w:rFonts w:ascii="宋体" w:eastAsia="宋体" w:hAnsi="宋体" w:cs="宋体" w:hint="eastAsia"/>
                <w:color w:val="FF0000"/>
                <w:szCs w:val="21"/>
              </w:rPr>
              <w:t>/</w:t>
            </w:r>
          </w:p>
        </w:tc>
        <w:tc>
          <w:tcPr>
            <w:tcW w:w="294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bookmarkStart w:id="179" w:name="_Toc3049"/>
            <w:r w:rsidRPr="00BF7788">
              <w:rPr>
                <w:rFonts w:ascii="宋体" w:eastAsia="宋体" w:hAnsi="宋体" w:cs="宋体" w:hint="eastAsia"/>
                <w:color w:val="FF0000"/>
                <w:szCs w:val="21"/>
              </w:rPr>
              <w:t>48人/（24人每班）</w:t>
            </w:r>
            <w:bookmarkEnd w:id="179"/>
          </w:p>
        </w:tc>
        <w:tc>
          <w:tcPr>
            <w:tcW w:w="287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bookmarkStart w:id="180" w:name="_Toc19703"/>
            <w:r w:rsidRPr="00BF7788">
              <w:rPr>
                <w:rFonts w:ascii="宋体" w:eastAsia="宋体" w:hAnsi="宋体" w:cs="宋体" w:hint="eastAsia"/>
                <w:color w:val="FF0000"/>
                <w:szCs w:val="21"/>
              </w:rPr>
              <w:t>/</w:t>
            </w:r>
            <w:bookmarkEnd w:id="180"/>
          </w:p>
        </w:tc>
      </w:tr>
    </w:tbl>
    <w:p w:rsidR="00B941CD" w:rsidRPr="00BF7788" w:rsidRDefault="00731893" w:rsidP="00354101">
      <w:pPr>
        <w:keepLines/>
        <w:adjustRightInd w:val="0"/>
        <w:snapToGrid w:val="0"/>
        <w:spacing w:line="500" w:lineRule="exact"/>
        <w:jc w:val="left"/>
        <w:outlineLvl w:val="1"/>
        <w:rPr>
          <w:rFonts w:ascii="宋体" w:eastAsia="宋体" w:hAnsi="宋体" w:cs="Times New Roman"/>
          <w:bCs/>
          <w:sz w:val="28"/>
          <w:szCs w:val="18"/>
        </w:rPr>
      </w:pPr>
      <w:bookmarkStart w:id="181" w:name="_Toc2158142"/>
      <w:bookmarkStart w:id="182" w:name="_Toc3362677"/>
      <w:bookmarkStart w:id="183" w:name="_Toc27828"/>
      <w:r>
        <w:rPr>
          <w:rFonts w:ascii="宋体" w:eastAsia="宋体" w:hAnsi="宋体" w:cs="Times New Roman"/>
          <w:bCs/>
          <w:sz w:val="28"/>
          <w:szCs w:val="18"/>
        </w:rPr>
        <w:t>3</w:t>
      </w:r>
      <w:r w:rsidR="00050CE7" w:rsidRPr="00BF7788">
        <w:rPr>
          <w:rFonts w:ascii="宋体" w:eastAsia="宋体" w:hAnsi="宋体" w:cs="Times New Roman" w:hint="eastAsia"/>
          <w:bCs/>
          <w:sz w:val="28"/>
          <w:szCs w:val="18"/>
        </w:rPr>
        <w:t>.3</w:t>
      </w:r>
      <w:r w:rsidR="00BF7788">
        <w:rPr>
          <w:rFonts w:ascii="宋体" w:eastAsia="宋体" w:hAnsi="宋体" w:cs="Times New Roman"/>
          <w:bCs/>
          <w:sz w:val="28"/>
          <w:szCs w:val="18"/>
        </w:rPr>
        <w:t xml:space="preserve"> </w:t>
      </w:r>
      <w:r w:rsidR="00050CE7" w:rsidRPr="00BF7788">
        <w:rPr>
          <w:rFonts w:ascii="宋体" w:eastAsia="宋体" w:hAnsi="宋体" w:cs="Times New Roman" w:hint="eastAsia"/>
          <w:bCs/>
          <w:sz w:val="28"/>
          <w:szCs w:val="18"/>
        </w:rPr>
        <w:t>材料配置计划</w:t>
      </w:r>
      <w:bookmarkEnd w:id="181"/>
      <w:bookmarkEnd w:id="182"/>
    </w:p>
    <w:p w:rsidR="00B941CD" w:rsidRPr="00BF7788" w:rsidRDefault="00050CE7">
      <w:pPr>
        <w:spacing w:line="500" w:lineRule="exact"/>
        <w:ind w:firstLineChars="296" w:firstLine="829"/>
        <w:jc w:val="center"/>
        <w:rPr>
          <w:rFonts w:ascii="宋体" w:eastAsia="宋体" w:hAnsi="宋体" w:cs="宋体"/>
          <w:sz w:val="28"/>
          <w:szCs w:val="21"/>
        </w:rPr>
      </w:pPr>
      <w:r w:rsidRPr="00BF7788">
        <w:rPr>
          <w:rFonts w:ascii="宋体" w:eastAsia="宋体" w:hAnsi="宋体" w:cs="宋体" w:hint="eastAsia"/>
          <w:sz w:val="28"/>
          <w:szCs w:val="21"/>
        </w:rPr>
        <w:t>主要材料配置计划表</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2"/>
        <w:gridCol w:w="2170"/>
        <w:gridCol w:w="1859"/>
        <w:gridCol w:w="1859"/>
        <w:gridCol w:w="2101"/>
      </w:tblGrid>
      <w:tr w:rsidR="00B941CD" w:rsidRPr="00BF7788">
        <w:trPr>
          <w:trHeight w:val="397"/>
          <w:jc w:val="center"/>
        </w:trPr>
        <w:tc>
          <w:tcPr>
            <w:tcW w:w="10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序号</w:t>
            </w:r>
          </w:p>
        </w:tc>
        <w:tc>
          <w:tcPr>
            <w:tcW w:w="217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名称</w:t>
            </w:r>
          </w:p>
        </w:tc>
        <w:tc>
          <w:tcPr>
            <w:tcW w:w="1859" w:type="dxa"/>
            <w:tcBorders>
              <w:top w:val="single" w:sz="4" w:space="0" w:color="auto"/>
              <w:left w:val="single" w:sz="4" w:space="0" w:color="auto"/>
              <w:bottom w:val="single" w:sz="4" w:space="0" w:color="auto"/>
              <w:right w:val="single" w:sz="4" w:space="0" w:color="auto"/>
            </w:tcBorders>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规格型号</w:t>
            </w:r>
          </w:p>
        </w:tc>
        <w:tc>
          <w:tcPr>
            <w:tcW w:w="185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单位</w:t>
            </w:r>
          </w:p>
        </w:tc>
        <w:tc>
          <w:tcPr>
            <w:tcW w:w="210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数量</w:t>
            </w:r>
          </w:p>
        </w:tc>
      </w:tr>
      <w:tr w:rsidR="00B941CD" w:rsidRPr="00BF7788">
        <w:trPr>
          <w:trHeight w:val="397"/>
          <w:jc w:val="center"/>
        </w:trPr>
        <w:tc>
          <w:tcPr>
            <w:tcW w:w="10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1</w:t>
            </w:r>
          </w:p>
        </w:tc>
        <w:tc>
          <w:tcPr>
            <w:tcW w:w="217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color w:val="FF0000"/>
                <w:szCs w:val="21"/>
              </w:rPr>
              <w:t>混凝土</w:t>
            </w:r>
          </w:p>
        </w:tc>
        <w:tc>
          <w:tcPr>
            <w:tcW w:w="1859" w:type="dxa"/>
            <w:tcBorders>
              <w:top w:val="single" w:sz="4" w:space="0" w:color="auto"/>
              <w:left w:val="single" w:sz="4" w:space="0" w:color="auto"/>
              <w:bottom w:val="single" w:sz="4" w:space="0" w:color="auto"/>
              <w:right w:val="single" w:sz="4" w:space="0" w:color="auto"/>
            </w:tcBorders>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C40</w:t>
            </w:r>
          </w:p>
        </w:tc>
        <w:tc>
          <w:tcPr>
            <w:tcW w:w="185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m</w:t>
            </w:r>
            <w:r w:rsidRPr="00BF7788">
              <w:rPr>
                <w:rFonts w:ascii="宋体" w:eastAsia="宋体" w:hAnsi="宋体" w:cs="Times New Roman" w:hint="eastAsia"/>
                <w:color w:val="FF0000"/>
                <w:szCs w:val="21"/>
                <w:vertAlign w:val="superscript"/>
              </w:rPr>
              <w:t>3</w:t>
            </w:r>
          </w:p>
        </w:tc>
        <w:tc>
          <w:tcPr>
            <w:tcW w:w="210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w:t>
            </w:r>
          </w:p>
        </w:tc>
      </w:tr>
      <w:tr w:rsidR="00B941CD" w:rsidRPr="00BF7788">
        <w:trPr>
          <w:trHeight w:val="397"/>
          <w:jc w:val="center"/>
        </w:trPr>
        <w:tc>
          <w:tcPr>
            <w:tcW w:w="10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2</w:t>
            </w:r>
          </w:p>
        </w:tc>
        <w:tc>
          <w:tcPr>
            <w:tcW w:w="217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**外加剂</w:t>
            </w:r>
          </w:p>
        </w:tc>
        <w:tc>
          <w:tcPr>
            <w:tcW w:w="1859" w:type="dxa"/>
            <w:tcBorders>
              <w:top w:val="single" w:sz="4" w:space="0" w:color="auto"/>
              <w:left w:val="single" w:sz="4" w:space="0" w:color="auto"/>
              <w:bottom w:val="single" w:sz="4" w:space="0" w:color="auto"/>
              <w:right w:val="single" w:sz="4" w:space="0" w:color="auto"/>
            </w:tcBorders>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SKY</w:t>
            </w:r>
          </w:p>
        </w:tc>
        <w:tc>
          <w:tcPr>
            <w:tcW w:w="185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kg</w:t>
            </w:r>
          </w:p>
        </w:tc>
        <w:tc>
          <w:tcPr>
            <w:tcW w:w="210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w:t>
            </w:r>
          </w:p>
        </w:tc>
      </w:tr>
      <w:tr w:rsidR="00B941CD" w:rsidRPr="00BF7788">
        <w:trPr>
          <w:trHeight w:val="397"/>
          <w:jc w:val="center"/>
        </w:trPr>
        <w:tc>
          <w:tcPr>
            <w:tcW w:w="10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3</w:t>
            </w:r>
          </w:p>
        </w:tc>
        <w:tc>
          <w:tcPr>
            <w:tcW w:w="217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冷却水钢管</w:t>
            </w:r>
          </w:p>
        </w:tc>
        <w:tc>
          <w:tcPr>
            <w:tcW w:w="185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4.8×2.0</w:t>
            </w:r>
          </w:p>
        </w:tc>
        <w:tc>
          <w:tcPr>
            <w:tcW w:w="185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m</w:t>
            </w:r>
          </w:p>
        </w:tc>
        <w:tc>
          <w:tcPr>
            <w:tcW w:w="210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w:t>
            </w:r>
          </w:p>
        </w:tc>
      </w:tr>
      <w:tr w:rsidR="00B941CD" w:rsidRPr="00BF7788">
        <w:trPr>
          <w:trHeight w:val="397"/>
          <w:jc w:val="center"/>
        </w:trPr>
        <w:tc>
          <w:tcPr>
            <w:tcW w:w="10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4</w:t>
            </w:r>
          </w:p>
        </w:tc>
        <w:tc>
          <w:tcPr>
            <w:tcW w:w="217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塑料布</w:t>
            </w:r>
          </w:p>
        </w:tc>
        <w:tc>
          <w:tcPr>
            <w:tcW w:w="1859" w:type="dxa"/>
            <w:tcBorders>
              <w:top w:val="single" w:sz="4" w:space="0" w:color="auto"/>
              <w:left w:val="single" w:sz="4" w:space="0" w:color="auto"/>
              <w:bottom w:val="single" w:sz="4" w:space="0" w:color="auto"/>
              <w:right w:val="single" w:sz="4" w:space="0" w:color="auto"/>
            </w:tcBorders>
          </w:tcPr>
          <w:p w:rsidR="00B941CD" w:rsidRPr="00BF7788" w:rsidRDefault="00B941CD">
            <w:pPr>
              <w:spacing w:line="320" w:lineRule="exact"/>
              <w:jc w:val="center"/>
              <w:rPr>
                <w:rFonts w:ascii="宋体" w:eastAsia="宋体" w:hAnsi="宋体" w:cs="Times New Roman"/>
                <w:color w:val="FF0000"/>
                <w:szCs w:val="21"/>
              </w:rPr>
            </w:pPr>
          </w:p>
        </w:tc>
        <w:tc>
          <w:tcPr>
            <w:tcW w:w="185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m</w:t>
            </w:r>
            <w:r w:rsidRPr="00BF7788">
              <w:rPr>
                <w:rFonts w:ascii="宋体" w:eastAsia="宋体" w:hAnsi="宋体" w:cs="Times New Roman" w:hint="eastAsia"/>
                <w:color w:val="FF0000"/>
                <w:szCs w:val="21"/>
                <w:vertAlign w:val="superscript"/>
              </w:rPr>
              <w:t>2</w:t>
            </w:r>
          </w:p>
        </w:tc>
        <w:tc>
          <w:tcPr>
            <w:tcW w:w="210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w:t>
            </w:r>
          </w:p>
        </w:tc>
      </w:tr>
      <w:tr w:rsidR="00B941CD" w:rsidRPr="00BF7788">
        <w:trPr>
          <w:trHeight w:val="397"/>
          <w:jc w:val="center"/>
        </w:trPr>
        <w:tc>
          <w:tcPr>
            <w:tcW w:w="10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5</w:t>
            </w:r>
          </w:p>
        </w:tc>
        <w:tc>
          <w:tcPr>
            <w:tcW w:w="217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棉毡</w:t>
            </w:r>
          </w:p>
        </w:tc>
        <w:tc>
          <w:tcPr>
            <w:tcW w:w="1859" w:type="dxa"/>
            <w:tcBorders>
              <w:top w:val="single" w:sz="4" w:space="0" w:color="auto"/>
              <w:left w:val="single" w:sz="4" w:space="0" w:color="auto"/>
              <w:bottom w:val="single" w:sz="4" w:space="0" w:color="auto"/>
              <w:right w:val="single" w:sz="4" w:space="0" w:color="auto"/>
            </w:tcBorders>
          </w:tcPr>
          <w:p w:rsidR="00B941CD" w:rsidRPr="00BF7788" w:rsidRDefault="00B941CD">
            <w:pPr>
              <w:spacing w:line="320" w:lineRule="exact"/>
              <w:jc w:val="center"/>
              <w:rPr>
                <w:rFonts w:ascii="宋体" w:eastAsia="宋体" w:hAnsi="宋体" w:cs="Times New Roman"/>
                <w:color w:val="FF0000"/>
                <w:szCs w:val="21"/>
              </w:rPr>
            </w:pPr>
          </w:p>
        </w:tc>
        <w:tc>
          <w:tcPr>
            <w:tcW w:w="185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m</w:t>
            </w:r>
            <w:r w:rsidRPr="00BF7788">
              <w:rPr>
                <w:rFonts w:ascii="宋体" w:eastAsia="宋体" w:hAnsi="宋体" w:cs="Times New Roman" w:hint="eastAsia"/>
                <w:color w:val="FF0000"/>
                <w:szCs w:val="21"/>
                <w:vertAlign w:val="superscript"/>
              </w:rPr>
              <w:t>2</w:t>
            </w:r>
          </w:p>
        </w:tc>
        <w:tc>
          <w:tcPr>
            <w:tcW w:w="210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w:t>
            </w:r>
          </w:p>
        </w:tc>
      </w:tr>
      <w:tr w:rsidR="00B941CD" w:rsidRPr="00BF7788">
        <w:trPr>
          <w:trHeight w:val="397"/>
          <w:jc w:val="center"/>
        </w:trPr>
        <w:tc>
          <w:tcPr>
            <w:tcW w:w="10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color w:val="FF0000"/>
                <w:szCs w:val="21"/>
              </w:rPr>
              <w:t>6</w:t>
            </w:r>
          </w:p>
        </w:tc>
        <w:tc>
          <w:tcPr>
            <w:tcW w:w="217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w:t>
            </w:r>
          </w:p>
        </w:tc>
        <w:tc>
          <w:tcPr>
            <w:tcW w:w="1859" w:type="dxa"/>
            <w:tcBorders>
              <w:top w:val="single" w:sz="4" w:space="0" w:color="auto"/>
              <w:left w:val="single" w:sz="4" w:space="0" w:color="auto"/>
              <w:bottom w:val="single" w:sz="4" w:space="0" w:color="auto"/>
              <w:right w:val="single" w:sz="4" w:space="0" w:color="auto"/>
            </w:tcBorders>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w:t>
            </w:r>
          </w:p>
        </w:tc>
        <w:tc>
          <w:tcPr>
            <w:tcW w:w="185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color w:val="FF0000"/>
                <w:szCs w:val="21"/>
              </w:rPr>
              <w:t>……</w:t>
            </w:r>
          </w:p>
        </w:tc>
        <w:tc>
          <w:tcPr>
            <w:tcW w:w="210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color w:val="FF0000"/>
                <w:szCs w:val="21"/>
              </w:rPr>
              <w:t>……</w:t>
            </w:r>
          </w:p>
        </w:tc>
      </w:tr>
    </w:tbl>
    <w:p w:rsidR="00B941CD" w:rsidRPr="00BF7788" w:rsidRDefault="00050CE7" w:rsidP="00354101">
      <w:pPr>
        <w:keepLines/>
        <w:adjustRightInd w:val="0"/>
        <w:snapToGrid w:val="0"/>
        <w:spacing w:line="500" w:lineRule="exact"/>
        <w:jc w:val="left"/>
        <w:outlineLvl w:val="1"/>
        <w:rPr>
          <w:rFonts w:ascii="宋体" w:eastAsia="宋体" w:hAnsi="宋体" w:cs="Times New Roman"/>
          <w:bCs/>
          <w:sz w:val="28"/>
          <w:szCs w:val="18"/>
        </w:rPr>
      </w:pPr>
      <w:bookmarkStart w:id="184" w:name="_Toc2158143"/>
      <w:bookmarkStart w:id="185" w:name="_Toc3362678"/>
      <w:r w:rsidRPr="00BF7788">
        <w:rPr>
          <w:rFonts w:ascii="宋体" w:eastAsia="宋体" w:hAnsi="宋体" w:cs="Times New Roman" w:hint="eastAsia"/>
          <w:bCs/>
          <w:sz w:val="28"/>
          <w:szCs w:val="18"/>
        </w:rPr>
        <w:t>4.4</w:t>
      </w:r>
      <w:r w:rsidR="00BF7788">
        <w:rPr>
          <w:rFonts w:ascii="宋体" w:eastAsia="宋体" w:hAnsi="宋体" w:cs="Times New Roman"/>
          <w:bCs/>
          <w:sz w:val="28"/>
          <w:szCs w:val="18"/>
        </w:rPr>
        <w:t xml:space="preserve"> </w:t>
      </w:r>
      <w:r w:rsidRPr="00BF7788">
        <w:rPr>
          <w:rFonts w:ascii="宋体" w:eastAsia="宋体" w:hAnsi="宋体" w:cs="Times New Roman" w:hint="eastAsia"/>
          <w:bCs/>
          <w:sz w:val="28"/>
          <w:szCs w:val="18"/>
        </w:rPr>
        <w:t>设备</w:t>
      </w:r>
      <w:bookmarkEnd w:id="183"/>
      <w:r w:rsidRPr="00BF7788">
        <w:rPr>
          <w:rFonts w:ascii="宋体" w:eastAsia="宋体" w:hAnsi="宋体" w:cs="Times New Roman" w:hint="eastAsia"/>
          <w:bCs/>
          <w:sz w:val="28"/>
          <w:szCs w:val="18"/>
        </w:rPr>
        <w:t>配置计划</w:t>
      </w:r>
      <w:bookmarkEnd w:id="184"/>
      <w:bookmarkEnd w:id="185"/>
    </w:p>
    <w:p w:rsidR="00B941CD" w:rsidRPr="00BF7788" w:rsidRDefault="00050CE7">
      <w:pPr>
        <w:spacing w:line="500" w:lineRule="exact"/>
        <w:jc w:val="center"/>
        <w:rPr>
          <w:rFonts w:ascii="宋体" w:eastAsia="宋体" w:hAnsi="宋体" w:cs="宋体"/>
          <w:sz w:val="28"/>
          <w:szCs w:val="21"/>
        </w:rPr>
      </w:pPr>
      <w:r w:rsidRPr="00BF7788">
        <w:rPr>
          <w:rFonts w:ascii="宋体" w:eastAsia="宋体" w:hAnsi="宋体" w:cs="宋体" w:hint="eastAsia"/>
          <w:sz w:val="28"/>
          <w:szCs w:val="21"/>
        </w:rPr>
        <w:t>机械设备配置表</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2482"/>
        <w:gridCol w:w="2804"/>
        <w:gridCol w:w="2705"/>
      </w:tblGrid>
      <w:tr w:rsidR="00B941CD" w:rsidRPr="00BF7788">
        <w:trPr>
          <w:trHeight w:val="397"/>
          <w:jc w:val="center"/>
        </w:trPr>
        <w:tc>
          <w:tcPr>
            <w:tcW w:w="108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序号</w:t>
            </w:r>
          </w:p>
        </w:tc>
        <w:tc>
          <w:tcPr>
            <w:tcW w:w="24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名称</w:t>
            </w:r>
          </w:p>
        </w:tc>
        <w:tc>
          <w:tcPr>
            <w:tcW w:w="2804"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规格</w:t>
            </w:r>
          </w:p>
        </w:tc>
        <w:tc>
          <w:tcPr>
            <w:tcW w:w="270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数量</w:t>
            </w:r>
          </w:p>
        </w:tc>
      </w:tr>
      <w:tr w:rsidR="00B941CD" w:rsidRPr="00BF7788">
        <w:trPr>
          <w:trHeight w:val="397"/>
          <w:jc w:val="center"/>
        </w:trPr>
        <w:tc>
          <w:tcPr>
            <w:tcW w:w="108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1</w:t>
            </w:r>
          </w:p>
        </w:tc>
        <w:tc>
          <w:tcPr>
            <w:tcW w:w="24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汽车泵</w:t>
            </w:r>
          </w:p>
        </w:tc>
        <w:tc>
          <w:tcPr>
            <w:tcW w:w="2804"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ZLJ5416THB-56-6RZ</w:t>
            </w:r>
          </w:p>
        </w:tc>
        <w:tc>
          <w:tcPr>
            <w:tcW w:w="270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2台</w:t>
            </w:r>
          </w:p>
        </w:tc>
      </w:tr>
      <w:tr w:rsidR="00B941CD" w:rsidRPr="00BF7788">
        <w:trPr>
          <w:trHeight w:val="397"/>
          <w:jc w:val="center"/>
        </w:trPr>
        <w:tc>
          <w:tcPr>
            <w:tcW w:w="108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2</w:t>
            </w:r>
          </w:p>
        </w:tc>
        <w:tc>
          <w:tcPr>
            <w:tcW w:w="24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地泵</w:t>
            </w:r>
          </w:p>
        </w:tc>
        <w:tc>
          <w:tcPr>
            <w:tcW w:w="2804"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w:t>
            </w:r>
          </w:p>
        </w:tc>
        <w:tc>
          <w:tcPr>
            <w:tcW w:w="270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2台（1台备用）</w:t>
            </w:r>
          </w:p>
        </w:tc>
      </w:tr>
      <w:tr w:rsidR="00B941CD" w:rsidRPr="00BF7788">
        <w:trPr>
          <w:trHeight w:val="397"/>
          <w:jc w:val="center"/>
        </w:trPr>
        <w:tc>
          <w:tcPr>
            <w:tcW w:w="108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3</w:t>
            </w:r>
          </w:p>
        </w:tc>
        <w:tc>
          <w:tcPr>
            <w:tcW w:w="24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振捣棒</w:t>
            </w:r>
          </w:p>
        </w:tc>
        <w:tc>
          <w:tcPr>
            <w:tcW w:w="2804" w:type="dxa"/>
            <w:tcBorders>
              <w:top w:val="single" w:sz="4" w:space="0" w:color="auto"/>
              <w:left w:val="single" w:sz="4" w:space="0" w:color="auto"/>
              <w:bottom w:val="single" w:sz="4" w:space="0" w:color="auto"/>
              <w:right w:val="single" w:sz="4" w:space="0" w:color="auto"/>
            </w:tcBorders>
            <w:vAlign w:val="center"/>
          </w:tcPr>
          <w:p w:rsidR="00B941CD" w:rsidRPr="00BF7788" w:rsidRDefault="00810D89">
            <w:pPr>
              <w:spacing w:line="320" w:lineRule="exact"/>
              <w:jc w:val="center"/>
              <w:rPr>
                <w:rFonts w:ascii="宋体" w:eastAsia="宋体" w:hAnsi="宋体" w:cs="Times New Roman"/>
                <w:color w:val="FF0000"/>
                <w:szCs w:val="21"/>
              </w:rPr>
            </w:pPr>
            <w:r>
              <w:rPr>
                <w:rFonts w:ascii="宋体" w:eastAsia="宋体" w:hAnsi="宋体" w:cs="Times New Roman" w:hint="eastAsia"/>
                <w:color w:val="FF0000"/>
                <w:szCs w:val="21"/>
              </w:rPr>
              <w:t>φ</w:t>
            </w:r>
            <w:r w:rsidR="00050CE7" w:rsidRPr="00BF7788">
              <w:rPr>
                <w:rFonts w:ascii="宋体" w:eastAsia="宋体" w:hAnsi="宋体" w:cs="Times New Roman" w:hint="eastAsia"/>
                <w:color w:val="FF0000"/>
                <w:szCs w:val="21"/>
              </w:rPr>
              <w:t>30、</w:t>
            </w:r>
            <w:r>
              <w:rPr>
                <w:rFonts w:ascii="宋体" w:eastAsia="宋体" w:hAnsi="宋体" w:cs="Times New Roman" w:hint="eastAsia"/>
                <w:color w:val="FF0000"/>
                <w:szCs w:val="21"/>
              </w:rPr>
              <w:t>φ</w:t>
            </w:r>
            <w:r w:rsidR="00050CE7" w:rsidRPr="00BF7788">
              <w:rPr>
                <w:rFonts w:ascii="宋体" w:eastAsia="宋体" w:hAnsi="宋体" w:cs="Times New Roman" w:hint="eastAsia"/>
                <w:color w:val="FF0000"/>
                <w:szCs w:val="21"/>
              </w:rPr>
              <w:t>50</w:t>
            </w:r>
          </w:p>
        </w:tc>
        <w:tc>
          <w:tcPr>
            <w:tcW w:w="270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9台（1台备用）</w:t>
            </w:r>
          </w:p>
        </w:tc>
      </w:tr>
      <w:tr w:rsidR="00B941CD" w:rsidRPr="00BF7788">
        <w:trPr>
          <w:trHeight w:val="397"/>
          <w:jc w:val="center"/>
        </w:trPr>
        <w:tc>
          <w:tcPr>
            <w:tcW w:w="108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lastRenderedPageBreak/>
              <w:t>4</w:t>
            </w:r>
          </w:p>
        </w:tc>
        <w:tc>
          <w:tcPr>
            <w:tcW w:w="24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平板振动器</w:t>
            </w:r>
          </w:p>
        </w:tc>
        <w:tc>
          <w:tcPr>
            <w:tcW w:w="2804"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w:t>
            </w:r>
          </w:p>
        </w:tc>
        <w:tc>
          <w:tcPr>
            <w:tcW w:w="270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5台（1台备用）</w:t>
            </w:r>
          </w:p>
        </w:tc>
      </w:tr>
      <w:tr w:rsidR="00B941CD" w:rsidRPr="00BF7788">
        <w:trPr>
          <w:trHeight w:val="397"/>
          <w:jc w:val="center"/>
        </w:trPr>
        <w:tc>
          <w:tcPr>
            <w:tcW w:w="108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5</w:t>
            </w:r>
          </w:p>
        </w:tc>
        <w:tc>
          <w:tcPr>
            <w:tcW w:w="24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地泵</w:t>
            </w:r>
            <w:proofErr w:type="gramStart"/>
            <w:r w:rsidRPr="00BF7788">
              <w:rPr>
                <w:rFonts w:ascii="宋体" w:eastAsia="宋体" w:hAnsi="宋体" w:cs="Times New Roman" w:hint="eastAsia"/>
                <w:color w:val="FF0000"/>
                <w:szCs w:val="21"/>
              </w:rPr>
              <w:t>泵</w:t>
            </w:r>
            <w:proofErr w:type="gramEnd"/>
            <w:r w:rsidRPr="00BF7788">
              <w:rPr>
                <w:rFonts w:ascii="宋体" w:eastAsia="宋体" w:hAnsi="宋体" w:cs="Times New Roman" w:hint="eastAsia"/>
                <w:color w:val="FF0000"/>
                <w:szCs w:val="21"/>
              </w:rPr>
              <w:t>管</w:t>
            </w:r>
          </w:p>
        </w:tc>
        <w:tc>
          <w:tcPr>
            <w:tcW w:w="2804"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w:t>
            </w:r>
          </w:p>
        </w:tc>
        <w:tc>
          <w:tcPr>
            <w:tcW w:w="270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现场确定</w:t>
            </w:r>
          </w:p>
        </w:tc>
      </w:tr>
      <w:tr w:rsidR="00B941CD" w:rsidRPr="00BF7788">
        <w:trPr>
          <w:trHeight w:val="397"/>
          <w:jc w:val="center"/>
        </w:trPr>
        <w:tc>
          <w:tcPr>
            <w:tcW w:w="108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6</w:t>
            </w:r>
          </w:p>
        </w:tc>
        <w:tc>
          <w:tcPr>
            <w:tcW w:w="24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proofErr w:type="gramStart"/>
            <w:r w:rsidRPr="00BF7788">
              <w:rPr>
                <w:rFonts w:ascii="宋体" w:eastAsia="宋体" w:hAnsi="宋体" w:cs="Times New Roman" w:hint="eastAsia"/>
                <w:color w:val="FF0000"/>
                <w:szCs w:val="21"/>
              </w:rPr>
              <w:t>镝</w:t>
            </w:r>
            <w:proofErr w:type="gramEnd"/>
            <w:r w:rsidRPr="00BF7788">
              <w:rPr>
                <w:rFonts w:ascii="宋体" w:eastAsia="宋体" w:hAnsi="宋体" w:cs="Times New Roman" w:hint="eastAsia"/>
                <w:color w:val="FF0000"/>
                <w:szCs w:val="21"/>
              </w:rPr>
              <w:t>灯</w:t>
            </w:r>
          </w:p>
        </w:tc>
        <w:tc>
          <w:tcPr>
            <w:tcW w:w="2804"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w:t>
            </w:r>
          </w:p>
        </w:tc>
        <w:tc>
          <w:tcPr>
            <w:tcW w:w="270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4个（1个备用）</w:t>
            </w:r>
          </w:p>
        </w:tc>
      </w:tr>
      <w:tr w:rsidR="00B941CD" w:rsidRPr="00BF7788">
        <w:trPr>
          <w:trHeight w:val="397"/>
          <w:jc w:val="center"/>
        </w:trPr>
        <w:tc>
          <w:tcPr>
            <w:tcW w:w="108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7</w:t>
            </w:r>
          </w:p>
        </w:tc>
        <w:tc>
          <w:tcPr>
            <w:tcW w:w="24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污水泵</w:t>
            </w:r>
          </w:p>
        </w:tc>
        <w:tc>
          <w:tcPr>
            <w:tcW w:w="2804"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w:t>
            </w:r>
          </w:p>
        </w:tc>
        <w:tc>
          <w:tcPr>
            <w:tcW w:w="270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3台（一台备用）</w:t>
            </w:r>
          </w:p>
        </w:tc>
      </w:tr>
      <w:tr w:rsidR="00B941CD" w:rsidRPr="00BF7788">
        <w:trPr>
          <w:trHeight w:val="397"/>
          <w:jc w:val="center"/>
        </w:trPr>
        <w:tc>
          <w:tcPr>
            <w:tcW w:w="108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szCs w:val="21"/>
              </w:rPr>
              <w:t>8</w:t>
            </w:r>
          </w:p>
        </w:tc>
        <w:tc>
          <w:tcPr>
            <w:tcW w:w="24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冷却水钢管</w:t>
            </w:r>
          </w:p>
        </w:tc>
        <w:tc>
          <w:tcPr>
            <w:tcW w:w="2804"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4.8×2.0</w:t>
            </w:r>
          </w:p>
        </w:tc>
        <w:tc>
          <w:tcPr>
            <w:tcW w:w="270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2300m</w:t>
            </w:r>
          </w:p>
        </w:tc>
      </w:tr>
      <w:tr w:rsidR="00B941CD" w:rsidRPr="00BF7788">
        <w:trPr>
          <w:trHeight w:val="397"/>
          <w:jc w:val="center"/>
        </w:trPr>
        <w:tc>
          <w:tcPr>
            <w:tcW w:w="108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color w:val="FF0000"/>
                <w:szCs w:val="21"/>
              </w:rPr>
              <w:t>……</w:t>
            </w:r>
          </w:p>
        </w:tc>
        <w:tc>
          <w:tcPr>
            <w:tcW w:w="248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szCs w:val="21"/>
              </w:rPr>
              <w:t>……</w:t>
            </w:r>
          </w:p>
        </w:tc>
        <w:tc>
          <w:tcPr>
            <w:tcW w:w="2804"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color w:val="FF0000"/>
                <w:szCs w:val="21"/>
              </w:rPr>
              <w:t>……</w:t>
            </w:r>
          </w:p>
        </w:tc>
        <w:tc>
          <w:tcPr>
            <w:tcW w:w="270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szCs w:val="21"/>
              </w:rPr>
            </w:pPr>
            <w:r w:rsidRPr="00BF7788">
              <w:rPr>
                <w:rFonts w:ascii="宋体" w:eastAsia="宋体" w:hAnsi="宋体" w:cs="Times New Roman" w:hint="eastAsia"/>
                <w:color w:val="FF0000"/>
                <w:szCs w:val="21"/>
              </w:rPr>
              <w:t>……</w:t>
            </w:r>
          </w:p>
        </w:tc>
      </w:tr>
    </w:tbl>
    <w:p w:rsidR="00B941CD" w:rsidRDefault="00050CE7">
      <w:pPr>
        <w:widowControl/>
        <w:spacing w:line="500" w:lineRule="exact"/>
        <w:jc w:val="left"/>
        <w:rPr>
          <w:rFonts w:ascii="宋体" w:eastAsia="宋体" w:hAnsi="宋体" w:cs="宋体"/>
          <w:kern w:val="0"/>
          <w:sz w:val="28"/>
          <w:szCs w:val="21"/>
        </w:rPr>
      </w:pPr>
      <w:r w:rsidRPr="00BF7788">
        <w:rPr>
          <w:rFonts w:ascii="宋体" w:eastAsia="宋体" w:hAnsi="宋体" w:cs="宋体"/>
          <w:kern w:val="0"/>
          <w:sz w:val="28"/>
          <w:szCs w:val="21"/>
        </w:rPr>
        <w:br w:type="page"/>
      </w:r>
    </w:p>
    <w:p w:rsidR="00A106C6" w:rsidRPr="00A106C6" w:rsidRDefault="00A106C6" w:rsidP="00A106C6">
      <w:pPr>
        <w:keepNext/>
        <w:keepLines/>
        <w:spacing w:line="500" w:lineRule="exact"/>
        <w:jc w:val="left"/>
        <w:outlineLvl w:val="0"/>
        <w:rPr>
          <w:rFonts w:ascii="Times New Roman" w:eastAsia="宋体" w:hAnsi="Times New Roman" w:cs="Times New Roman"/>
          <w:b/>
          <w:kern w:val="44"/>
          <w:sz w:val="28"/>
          <w:szCs w:val="24"/>
        </w:rPr>
      </w:pPr>
      <w:bookmarkStart w:id="186" w:name="_Toc505615592"/>
      <w:bookmarkStart w:id="187" w:name="_Toc505615057"/>
      <w:bookmarkStart w:id="188" w:name="_Toc505004102"/>
      <w:bookmarkStart w:id="189" w:name="_Toc505006484"/>
      <w:bookmarkStart w:id="190" w:name="_Toc505008767"/>
      <w:bookmarkStart w:id="191" w:name="_Toc505008815"/>
      <w:bookmarkStart w:id="192" w:name="_Toc505008948"/>
      <w:bookmarkStart w:id="193" w:name="_Toc505065669"/>
      <w:bookmarkStart w:id="194" w:name="_Toc505077804"/>
      <w:bookmarkStart w:id="195" w:name="_Toc505612578"/>
      <w:bookmarkStart w:id="196" w:name="_Toc505613120"/>
      <w:bookmarkStart w:id="197" w:name="_Toc505613655"/>
      <w:bookmarkStart w:id="198" w:name="_Toc505614181"/>
      <w:bookmarkStart w:id="199" w:name="_Toc505616825"/>
      <w:bookmarkStart w:id="200" w:name="_Toc505617360"/>
      <w:bookmarkStart w:id="201" w:name="_Toc505617895"/>
      <w:bookmarkStart w:id="202" w:name="_Toc3210964"/>
      <w:bookmarkStart w:id="203" w:name="_Toc3362679"/>
      <w:r w:rsidRPr="00A106C6">
        <w:rPr>
          <w:rFonts w:ascii="Times New Roman" w:eastAsia="宋体" w:hAnsi="Times New Roman" w:cs="Times New Roman" w:hint="eastAsia"/>
          <w:b/>
          <w:kern w:val="44"/>
          <w:sz w:val="28"/>
          <w:szCs w:val="24"/>
        </w:rPr>
        <w:lastRenderedPageBreak/>
        <w:t>四、</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sidRPr="00A106C6">
        <w:rPr>
          <w:rFonts w:ascii="Times New Roman" w:eastAsia="宋体" w:hAnsi="Times New Roman" w:cs="Times New Roman" w:hint="eastAsia"/>
          <w:b/>
          <w:kern w:val="44"/>
          <w:sz w:val="28"/>
          <w:szCs w:val="24"/>
        </w:rPr>
        <w:t>施工管理及作业人员</w:t>
      </w:r>
      <w:r w:rsidR="00632123">
        <w:rPr>
          <w:rFonts w:ascii="Times New Roman" w:eastAsia="宋体" w:hAnsi="Times New Roman" w:cs="Times New Roman" w:hint="eastAsia"/>
          <w:b/>
          <w:kern w:val="44"/>
          <w:sz w:val="28"/>
          <w:szCs w:val="24"/>
        </w:rPr>
        <w:t>配备</w:t>
      </w:r>
      <w:r w:rsidRPr="00A106C6">
        <w:rPr>
          <w:rFonts w:ascii="Times New Roman" w:eastAsia="宋体" w:hAnsi="Times New Roman" w:cs="Times New Roman" w:hint="eastAsia"/>
          <w:b/>
          <w:kern w:val="44"/>
          <w:sz w:val="28"/>
          <w:szCs w:val="24"/>
        </w:rPr>
        <w:t>和分工</w:t>
      </w:r>
      <w:bookmarkEnd w:id="202"/>
      <w:bookmarkEnd w:id="203"/>
    </w:p>
    <w:p w:rsidR="00A106C6" w:rsidRPr="00BF7788" w:rsidRDefault="00A106C6" w:rsidP="00A106C6">
      <w:pPr>
        <w:adjustRightInd w:val="0"/>
        <w:snapToGrid w:val="0"/>
        <w:spacing w:line="500" w:lineRule="exact"/>
        <w:jc w:val="left"/>
        <w:outlineLvl w:val="1"/>
        <w:rPr>
          <w:rFonts w:ascii="宋体" w:eastAsia="宋体" w:hAnsi="宋体" w:cs="宋体"/>
          <w:sz w:val="28"/>
          <w:szCs w:val="21"/>
        </w:rPr>
      </w:pPr>
      <w:bookmarkStart w:id="204" w:name="_Toc26197_WPSOffice_Level2"/>
      <w:bookmarkStart w:id="205" w:name="_Toc19649_WPSOffice_Level2"/>
      <w:bookmarkStart w:id="206" w:name="_Toc20342"/>
      <w:bookmarkStart w:id="207" w:name="_Toc2353472"/>
      <w:bookmarkStart w:id="208" w:name="_Toc2591330"/>
      <w:bookmarkStart w:id="209" w:name="_Toc3210965"/>
      <w:bookmarkStart w:id="210" w:name="_Toc3362680"/>
      <w:r w:rsidRPr="00A106C6">
        <w:rPr>
          <w:rFonts w:ascii="宋体" w:eastAsia="宋体" w:hAnsi="宋体" w:cs="Times New Roman" w:hint="eastAsia"/>
          <w:sz w:val="28"/>
          <w:szCs w:val="20"/>
        </w:rPr>
        <w:t>4.1</w:t>
      </w:r>
      <w:r w:rsidRPr="00A106C6">
        <w:rPr>
          <w:rFonts w:ascii="宋体" w:eastAsia="宋体" w:hAnsi="宋体" w:cs="Times New Roman"/>
          <w:sz w:val="28"/>
          <w:szCs w:val="20"/>
        </w:rPr>
        <w:t xml:space="preserve"> </w:t>
      </w:r>
      <w:r w:rsidRPr="00A106C6">
        <w:rPr>
          <w:rFonts w:ascii="宋体" w:eastAsia="宋体" w:hAnsi="宋体" w:cs="Times New Roman" w:hint="eastAsia"/>
          <w:sz w:val="28"/>
          <w:szCs w:val="20"/>
        </w:rPr>
        <w:t>施工管理人员</w:t>
      </w:r>
      <w:bookmarkEnd w:id="204"/>
      <w:bookmarkEnd w:id="205"/>
      <w:bookmarkEnd w:id="206"/>
      <w:bookmarkEnd w:id="207"/>
      <w:bookmarkEnd w:id="208"/>
      <w:bookmarkEnd w:id="209"/>
      <w:bookmarkEnd w:id="21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710"/>
        <w:gridCol w:w="991"/>
        <w:gridCol w:w="1134"/>
        <w:gridCol w:w="5518"/>
      </w:tblGrid>
      <w:tr w:rsidR="00A106C6" w:rsidRPr="00BF7788" w:rsidTr="00A106C6">
        <w:trPr>
          <w:trHeight w:val="90"/>
          <w:jc w:val="center"/>
        </w:trPr>
        <w:tc>
          <w:tcPr>
            <w:tcW w:w="390"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szCs w:val="21"/>
              </w:rPr>
            </w:pPr>
            <w:r w:rsidRPr="00BF7788">
              <w:rPr>
                <w:rFonts w:ascii="宋体" w:eastAsia="宋体" w:hAnsi="宋体" w:cs="宋体" w:hint="eastAsia"/>
                <w:kern w:val="0"/>
              </w:rPr>
              <w:t>序号</w:t>
            </w:r>
          </w:p>
        </w:tc>
        <w:tc>
          <w:tcPr>
            <w:tcW w:w="392"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szCs w:val="21"/>
              </w:rPr>
            </w:pPr>
            <w:r w:rsidRPr="00BF7788">
              <w:rPr>
                <w:rFonts w:ascii="宋体" w:eastAsia="宋体" w:hAnsi="宋体" w:cs="宋体" w:hint="eastAsia"/>
                <w:kern w:val="0"/>
              </w:rPr>
              <w:t>姓名</w:t>
            </w:r>
          </w:p>
        </w:tc>
        <w:tc>
          <w:tcPr>
            <w:tcW w:w="547"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szCs w:val="21"/>
              </w:rPr>
            </w:pPr>
            <w:r>
              <w:rPr>
                <w:rFonts w:ascii="宋体" w:eastAsia="宋体" w:hAnsi="宋体" w:cs="宋体" w:hint="eastAsia"/>
                <w:kern w:val="0"/>
              </w:rPr>
              <w:t>岗位</w:t>
            </w:r>
          </w:p>
        </w:tc>
        <w:tc>
          <w:tcPr>
            <w:tcW w:w="626" w:type="pct"/>
            <w:tcBorders>
              <w:top w:val="single" w:sz="4" w:space="0" w:color="auto"/>
              <w:left w:val="single" w:sz="4" w:space="0" w:color="auto"/>
              <w:bottom w:val="single" w:sz="4" w:space="0" w:color="auto"/>
              <w:right w:val="single" w:sz="4" w:space="0" w:color="auto"/>
            </w:tcBorders>
          </w:tcPr>
          <w:p w:rsidR="00A106C6" w:rsidRPr="00BF7788" w:rsidRDefault="00A106C6" w:rsidP="00BE009C">
            <w:pPr>
              <w:spacing w:line="320" w:lineRule="exact"/>
              <w:jc w:val="center"/>
              <w:rPr>
                <w:rFonts w:ascii="宋体" w:eastAsia="宋体" w:hAnsi="宋体" w:cs="宋体"/>
                <w:kern w:val="0"/>
              </w:rPr>
            </w:pPr>
            <w:r>
              <w:rPr>
                <w:rFonts w:ascii="宋体" w:eastAsia="宋体" w:hAnsi="宋体" w:cs="宋体" w:hint="eastAsia"/>
                <w:kern w:val="0"/>
              </w:rPr>
              <w:t>小组职务</w:t>
            </w:r>
          </w:p>
        </w:tc>
        <w:tc>
          <w:tcPr>
            <w:tcW w:w="3046"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szCs w:val="21"/>
              </w:rPr>
            </w:pPr>
            <w:r w:rsidRPr="00BF7788">
              <w:rPr>
                <w:rFonts w:ascii="宋体" w:eastAsia="宋体" w:hAnsi="宋体" w:cs="宋体" w:hint="eastAsia"/>
                <w:kern w:val="0"/>
              </w:rPr>
              <w:t>岗位职责</w:t>
            </w:r>
            <w:r w:rsidRPr="00BF7788">
              <w:rPr>
                <w:rFonts w:ascii="宋体" w:eastAsia="宋体" w:hAnsi="宋体" w:cs="宋体" w:hint="eastAsia"/>
                <w:color w:val="FF0000"/>
                <w:kern w:val="0"/>
              </w:rPr>
              <w:t>（仅针对大体积混凝土）</w:t>
            </w:r>
          </w:p>
        </w:tc>
      </w:tr>
      <w:tr w:rsidR="00A106C6" w:rsidRPr="00BF7788" w:rsidTr="00A106C6">
        <w:trPr>
          <w:trHeight w:val="397"/>
          <w:jc w:val="center"/>
        </w:trPr>
        <w:tc>
          <w:tcPr>
            <w:tcW w:w="390"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szCs w:val="21"/>
              </w:rPr>
            </w:pPr>
            <w:r w:rsidRPr="00BF7788">
              <w:rPr>
                <w:rFonts w:ascii="宋体" w:eastAsia="宋体" w:hAnsi="宋体" w:cs="宋体" w:hint="eastAsia"/>
                <w:kern w:val="0"/>
              </w:rPr>
              <w:t>1</w:t>
            </w:r>
          </w:p>
        </w:tc>
        <w:tc>
          <w:tcPr>
            <w:tcW w:w="392"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szCs w:val="21"/>
              </w:rPr>
            </w:pPr>
            <w:r w:rsidRPr="00BF7788">
              <w:rPr>
                <w:rFonts w:ascii="宋体" w:eastAsia="宋体" w:hAnsi="宋体" w:cs="Times New Roman" w:hint="eastAsia"/>
                <w:color w:val="FF0000"/>
                <w:kern w:val="0"/>
              </w:rPr>
              <w:t>张三</w:t>
            </w:r>
          </w:p>
        </w:tc>
        <w:tc>
          <w:tcPr>
            <w:tcW w:w="547"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szCs w:val="21"/>
              </w:rPr>
            </w:pPr>
            <w:r w:rsidRPr="00BF7788">
              <w:rPr>
                <w:rFonts w:ascii="宋体" w:eastAsia="宋体" w:hAnsi="宋体" w:cs="宋体" w:hint="eastAsia"/>
                <w:kern w:val="0"/>
              </w:rPr>
              <w:t>项目经理</w:t>
            </w:r>
          </w:p>
        </w:tc>
        <w:tc>
          <w:tcPr>
            <w:tcW w:w="626"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A106C6">
            <w:pPr>
              <w:spacing w:line="320" w:lineRule="exact"/>
              <w:jc w:val="center"/>
              <w:rPr>
                <w:rFonts w:ascii="宋体" w:eastAsia="宋体" w:hAnsi="宋体" w:cs="Times New Roman"/>
                <w:color w:val="FF0000"/>
                <w:kern w:val="0"/>
              </w:rPr>
            </w:pPr>
            <w:r>
              <w:rPr>
                <w:rFonts w:ascii="宋体" w:eastAsia="宋体" w:hAnsi="宋体" w:cs="Times New Roman" w:hint="eastAsia"/>
                <w:color w:val="FF0000"/>
                <w:kern w:val="0"/>
              </w:rPr>
              <w:t>组长</w:t>
            </w:r>
          </w:p>
        </w:tc>
        <w:tc>
          <w:tcPr>
            <w:tcW w:w="3046"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ind w:firstLineChars="200" w:firstLine="420"/>
              <w:jc w:val="left"/>
              <w:rPr>
                <w:rFonts w:ascii="宋体" w:eastAsia="宋体" w:hAnsi="宋体" w:cs="Times New Roman"/>
                <w:szCs w:val="21"/>
              </w:rPr>
            </w:pPr>
            <w:r w:rsidRPr="00BF7788">
              <w:rPr>
                <w:rFonts w:ascii="宋体" w:eastAsia="宋体" w:hAnsi="宋体" w:cs="Times New Roman" w:hint="eastAsia"/>
                <w:color w:val="FF0000"/>
                <w:kern w:val="0"/>
              </w:rPr>
              <w:t>负责大体积混凝土施工的组织及全面管理，……</w:t>
            </w:r>
          </w:p>
        </w:tc>
      </w:tr>
      <w:tr w:rsidR="00A106C6" w:rsidRPr="00BF7788" w:rsidTr="00A106C6">
        <w:trPr>
          <w:trHeight w:val="397"/>
          <w:jc w:val="center"/>
        </w:trPr>
        <w:tc>
          <w:tcPr>
            <w:tcW w:w="390"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szCs w:val="21"/>
              </w:rPr>
            </w:pPr>
            <w:r w:rsidRPr="00BF7788">
              <w:rPr>
                <w:rFonts w:ascii="宋体" w:eastAsia="宋体" w:hAnsi="宋体" w:cs="宋体" w:hint="eastAsia"/>
                <w:kern w:val="0"/>
              </w:rPr>
              <w:t>2</w:t>
            </w:r>
          </w:p>
        </w:tc>
        <w:tc>
          <w:tcPr>
            <w:tcW w:w="392"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szCs w:val="21"/>
              </w:rPr>
            </w:pPr>
            <w:r w:rsidRPr="00BF7788">
              <w:rPr>
                <w:rFonts w:ascii="宋体" w:eastAsia="宋体" w:hAnsi="宋体" w:cs="宋体" w:hint="eastAsia"/>
                <w:color w:val="FF0000"/>
                <w:kern w:val="0"/>
              </w:rPr>
              <w:t>***</w:t>
            </w:r>
          </w:p>
        </w:tc>
        <w:tc>
          <w:tcPr>
            <w:tcW w:w="547"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szCs w:val="21"/>
              </w:rPr>
            </w:pPr>
            <w:r w:rsidRPr="00BF7788">
              <w:rPr>
                <w:rFonts w:ascii="宋体" w:eastAsia="宋体" w:hAnsi="宋体" w:cs="宋体" w:hint="eastAsia"/>
                <w:kern w:val="0"/>
              </w:rPr>
              <w:t>生产经理</w:t>
            </w:r>
          </w:p>
        </w:tc>
        <w:tc>
          <w:tcPr>
            <w:tcW w:w="626"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A106C6">
            <w:pPr>
              <w:spacing w:line="320" w:lineRule="exact"/>
              <w:jc w:val="center"/>
              <w:rPr>
                <w:rFonts w:ascii="宋体" w:eastAsia="宋体" w:hAnsi="宋体" w:cs="Times New Roman"/>
                <w:color w:val="FF0000"/>
                <w:kern w:val="0"/>
              </w:rPr>
            </w:pPr>
            <w:r>
              <w:rPr>
                <w:rFonts w:ascii="宋体" w:eastAsia="宋体" w:hAnsi="宋体" w:cs="Times New Roman" w:hint="eastAsia"/>
                <w:color w:val="FF0000"/>
                <w:kern w:val="0"/>
              </w:rPr>
              <w:t>副组长</w:t>
            </w:r>
          </w:p>
        </w:tc>
        <w:tc>
          <w:tcPr>
            <w:tcW w:w="3046"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负责大体积混凝土施工管理，负责现场</w:t>
            </w:r>
            <w:proofErr w:type="gramStart"/>
            <w:r w:rsidRPr="00BF7788">
              <w:rPr>
                <w:rFonts w:ascii="宋体" w:eastAsia="宋体" w:hAnsi="宋体" w:cs="Times New Roman" w:hint="eastAsia"/>
                <w:color w:val="FF0000"/>
                <w:kern w:val="0"/>
              </w:rPr>
              <w:t>人材机</w:t>
            </w:r>
            <w:proofErr w:type="gramEnd"/>
            <w:r w:rsidRPr="00BF7788">
              <w:rPr>
                <w:rFonts w:ascii="宋体" w:eastAsia="宋体" w:hAnsi="宋体" w:cs="Times New Roman" w:hint="eastAsia"/>
                <w:color w:val="FF0000"/>
                <w:kern w:val="0"/>
              </w:rPr>
              <w:t>等生产因素的组织与协调，……</w:t>
            </w:r>
          </w:p>
        </w:tc>
      </w:tr>
      <w:tr w:rsidR="00A106C6" w:rsidRPr="00BF7788" w:rsidTr="00A106C6">
        <w:trPr>
          <w:trHeight w:val="397"/>
          <w:jc w:val="center"/>
        </w:trPr>
        <w:tc>
          <w:tcPr>
            <w:tcW w:w="390"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szCs w:val="21"/>
              </w:rPr>
            </w:pPr>
            <w:r w:rsidRPr="00BF7788">
              <w:rPr>
                <w:rFonts w:ascii="宋体" w:eastAsia="宋体" w:hAnsi="宋体" w:cs="宋体" w:hint="eastAsia"/>
                <w:kern w:val="0"/>
              </w:rPr>
              <w:t>3</w:t>
            </w:r>
          </w:p>
        </w:tc>
        <w:tc>
          <w:tcPr>
            <w:tcW w:w="392"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szCs w:val="21"/>
              </w:rPr>
            </w:pPr>
            <w:r w:rsidRPr="00BF7788">
              <w:rPr>
                <w:rFonts w:ascii="宋体" w:eastAsia="宋体" w:hAnsi="宋体" w:cs="宋体" w:hint="eastAsia"/>
                <w:color w:val="FF0000"/>
                <w:kern w:val="0"/>
              </w:rPr>
              <w:t>***</w:t>
            </w:r>
          </w:p>
        </w:tc>
        <w:tc>
          <w:tcPr>
            <w:tcW w:w="547"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szCs w:val="21"/>
              </w:rPr>
            </w:pPr>
            <w:r w:rsidRPr="00BF7788">
              <w:rPr>
                <w:rFonts w:ascii="宋体" w:eastAsia="宋体" w:hAnsi="宋体" w:cs="宋体" w:hint="eastAsia"/>
                <w:kern w:val="0"/>
              </w:rPr>
              <w:t>项目总工程师</w:t>
            </w:r>
          </w:p>
        </w:tc>
        <w:tc>
          <w:tcPr>
            <w:tcW w:w="626"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A106C6">
            <w:pPr>
              <w:spacing w:line="320" w:lineRule="exact"/>
              <w:jc w:val="center"/>
              <w:rPr>
                <w:rFonts w:ascii="宋体" w:eastAsia="宋体" w:hAnsi="宋体" w:cs="Times New Roman"/>
                <w:color w:val="FF0000"/>
                <w:kern w:val="0"/>
              </w:rPr>
            </w:pPr>
            <w:r>
              <w:rPr>
                <w:rFonts w:ascii="宋体" w:eastAsia="宋体" w:hAnsi="宋体" w:cs="Times New Roman" w:hint="eastAsia"/>
                <w:color w:val="FF0000"/>
                <w:kern w:val="0"/>
              </w:rPr>
              <w:t>副组长</w:t>
            </w:r>
          </w:p>
        </w:tc>
        <w:tc>
          <w:tcPr>
            <w:tcW w:w="3046"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负责大体积混凝土技术管理，组织方案编制及交底，处理施工现场出现的技术难题，对方案的执行情况进行检查指导，……</w:t>
            </w:r>
          </w:p>
        </w:tc>
      </w:tr>
      <w:tr w:rsidR="00A106C6" w:rsidRPr="00BF7788" w:rsidTr="00A106C6">
        <w:trPr>
          <w:trHeight w:val="397"/>
          <w:jc w:val="center"/>
        </w:trPr>
        <w:tc>
          <w:tcPr>
            <w:tcW w:w="390"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kern w:val="0"/>
                <w:szCs w:val="21"/>
              </w:rPr>
            </w:pPr>
            <w:r w:rsidRPr="00BF7788">
              <w:rPr>
                <w:rFonts w:ascii="宋体" w:eastAsia="宋体" w:hAnsi="宋体" w:cs="宋体" w:hint="eastAsia"/>
                <w:kern w:val="0"/>
              </w:rPr>
              <w:t>4</w:t>
            </w:r>
          </w:p>
        </w:tc>
        <w:tc>
          <w:tcPr>
            <w:tcW w:w="392"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szCs w:val="21"/>
              </w:rPr>
            </w:pPr>
            <w:r w:rsidRPr="00BF7788">
              <w:rPr>
                <w:rFonts w:ascii="宋体" w:eastAsia="宋体" w:hAnsi="宋体" w:cs="宋体" w:hint="eastAsia"/>
                <w:color w:val="FF0000"/>
                <w:kern w:val="0"/>
              </w:rPr>
              <w:t>***</w:t>
            </w:r>
          </w:p>
        </w:tc>
        <w:tc>
          <w:tcPr>
            <w:tcW w:w="547"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szCs w:val="21"/>
              </w:rPr>
            </w:pPr>
            <w:r w:rsidRPr="00BF7788">
              <w:rPr>
                <w:rFonts w:ascii="宋体" w:eastAsia="宋体" w:hAnsi="宋体" w:cs="宋体" w:hint="eastAsia"/>
                <w:kern w:val="0"/>
              </w:rPr>
              <w:t>施工员</w:t>
            </w:r>
          </w:p>
        </w:tc>
        <w:tc>
          <w:tcPr>
            <w:tcW w:w="626"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A106C6">
            <w:pPr>
              <w:spacing w:line="320" w:lineRule="exact"/>
              <w:jc w:val="center"/>
              <w:rPr>
                <w:rFonts w:ascii="宋体" w:eastAsia="宋体" w:hAnsi="宋体" w:cs="Times New Roman"/>
                <w:color w:val="FF0000"/>
                <w:kern w:val="0"/>
              </w:rPr>
            </w:pPr>
            <w:r>
              <w:rPr>
                <w:rFonts w:ascii="宋体" w:eastAsia="宋体" w:hAnsi="宋体" w:cs="Times New Roman" w:hint="eastAsia"/>
                <w:color w:val="FF0000"/>
                <w:kern w:val="0"/>
              </w:rPr>
              <w:t>组员</w:t>
            </w:r>
          </w:p>
        </w:tc>
        <w:tc>
          <w:tcPr>
            <w:tcW w:w="3046"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负责组织大体积混凝土施工方案的落实，在混凝土浇筑过程中负责前台混凝土浇筑、浇筑后混凝土养护等有关工作，……</w:t>
            </w:r>
          </w:p>
        </w:tc>
      </w:tr>
      <w:tr w:rsidR="00A106C6" w:rsidRPr="00BF7788" w:rsidTr="00A106C6">
        <w:trPr>
          <w:trHeight w:val="397"/>
          <w:jc w:val="center"/>
        </w:trPr>
        <w:tc>
          <w:tcPr>
            <w:tcW w:w="390"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kern w:val="0"/>
                <w:szCs w:val="21"/>
              </w:rPr>
            </w:pPr>
            <w:r w:rsidRPr="00BF7788">
              <w:rPr>
                <w:rFonts w:ascii="宋体" w:eastAsia="宋体" w:hAnsi="宋体" w:cs="宋体" w:hint="eastAsia"/>
                <w:kern w:val="0"/>
              </w:rPr>
              <w:t>5</w:t>
            </w:r>
          </w:p>
        </w:tc>
        <w:tc>
          <w:tcPr>
            <w:tcW w:w="392"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szCs w:val="21"/>
              </w:rPr>
            </w:pPr>
            <w:r w:rsidRPr="00BF7788">
              <w:rPr>
                <w:rFonts w:ascii="宋体" w:eastAsia="宋体" w:hAnsi="宋体" w:cs="宋体" w:hint="eastAsia"/>
                <w:color w:val="FF0000"/>
                <w:kern w:val="0"/>
              </w:rPr>
              <w:t>***</w:t>
            </w:r>
          </w:p>
        </w:tc>
        <w:tc>
          <w:tcPr>
            <w:tcW w:w="547"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szCs w:val="21"/>
              </w:rPr>
            </w:pPr>
            <w:r w:rsidRPr="00BF7788">
              <w:rPr>
                <w:rFonts w:ascii="宋体" w:eastAsia="宋体" w:hAnsi="宋体" w:cs="宋体" w:hint="eastAsia"/>
                <w:kern w:val="0"/>
              </w:rPr>
              <w:t>技术员</w:t>
            </w:r>
          </w:p>
        </w:tc>
        <w:tc>
          <w:tcPr>
            <w:tcW w:w="626"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A106C6">
            <w:pPr>
              <w:spacing w:line="320" w:lineRule="exact"/>
              <w:jc w:val="center"/>
              <w:rPr>
                <w:rFonts w:ascii="宋体" w:eastAsia="宋体" w:hAnsi="宋体" w:cs="Times New Roman"/>
                <w:color w:val="FF0000"/>
                <w:kern w:val="0"/>
              </w:rPr>
            </w:pPr>
            <w:r>
              <w:rPr>
                <w:rFonts w:ascii="宋体" w:eastAsia="宋体" w:hAnsi="宋体" w:cs="Times New Roman" w:hint="eastAsia"/>
                <w:color w:val="FF0000"/>
                <w:kern w:val="0"/>
              </w:rPr>
              <w:t>组员</w:t>
            </w:r>
          </w:p>
        </w:tc>
        <w:tc>
          <w:tcPr>
            <w:tcW w:w="3046"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负责就混凝土试配、混凝土测温方面的工作与相关单位协调，混凝土测温数据监测，……</w:t>
            </w:r>
          </w:p>
        </w:tc>
      </w:tr>
      <w:tr w:rsidR="00A106C6" w:rsidRPr="00BF7788" w:rsidTr="00A106C6">
        <w:trPr>
          <w:trHeight w:val="397"/>
          <w:jc w:val="center"/>
        </w:trPr>
        <w:tc>
          <w:tcPr>
            <w:tcW w:w="390"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kern w:val="0"/>
                <w:szCs w:val="21"/>
              </w:rPr>
            </w:pPr>
            <w:r w:rsidRPr="00BF7788">
              <w:rPr>
                <w:rFonts w:ascii="宋体" w:eastAsia="宋体" w:hAnsi="宋体" w:cs="宋体" w:hint="eastAsia"/>
                <w:color w:val="FF0000"/>
                <w:kern w:val="0"/>
              </w:rPr>
              <w:t>6</w:t>
            </w:r>
          </w:p>
        </w:tc>
        <w:tc>
          <w:tcPr>
            <w:tcW w:w="392"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szCs w:val="21"/>
              </w:rPr>
            </w:pPr>
            <w:r w:rsidRPr="00BF7788">
              <w:rPr>
                <w:rFonts w:ascii="宋体" w:eastAsia="宋体" w:hAnsi="宋体" w:cs="Times New Roman" w:hint="eastAsia"/>
                <w:color w:val="FF0000"/>
                <w:kern w:val="0"/>
              </w:rPr>
              <w:t>……</w:t>
            </w:r>
          </w:p>
        </w:tc>
        <w:tc>
          <w:tcPr>
            <w:tcW w:w="547"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szCs w:val="21"/>
              </w:rPr>
            </w:pPr>
            <w:r w:rsidRPr="00BF7788">
              <w:rPr>
                <w:rFonts w:ascii="宋体" w:eastAsia="宋体" w:hAnsi="宋体" w:cs="宋体" w:hint="eastAsia"/>
                <w:color w:val="FF0000"/>
                <w:kern w:val="0"/>
              </w:rPr>
              <w:t>……</w:t>
            </w:r>
          </w:p>
        </w:tc>
        <w:tc>
          <w:tcPr>
            <w:tcW w:w="626"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A106C6">
            <w:pPr>
              <w:spacing w:line="320" w:lineRule="exact"/>
              <w:jc w:val="center"/>
              <w:rPr>
                <w:rFonts w:ascii="宋体" w:eastAsia="宋体" w:hAnsi="宋体" w:cs="Times New Roman"/>
                <w:color w:val="FF0000"/>
                <w:kern w:val="0"/>
              </w:rPr>
            </w:pPr>
            <w:r>
              <w:rPr>
                <w:rFonts w:ascii="宋体" w:eastAsia="宋体" w:hAnsi="宋体" w:cs="Times New Roman" w:hint="eastAsia"/>
                <w:color w:val="FF0000"/>
                <w:kern w:val="0"/>
              </w:rPr>
              <w:t>……</w:t>
            </w:r>
          </w:p>
        </w:tc>
        <w:tc>
          <w:tcPr>
            <w:tcW w:w="3046" w:type="pct"/>
            <w:tcBorders>
              <w:top w:val="single" w:sz="4" w:space="0" w:color="auto"/>
              <w:left w:val="single" w:sz="4" w:space="0" w:color="auto"/>
              <w:bottom w:val="single" w:sz="4" w:space="0" w:color="auto"/>
              <w:right w:val="single" w:sz="4" w:space="0" w:color="auto"/>
            </w:tcBorders>
            <w:vAlign w:val="center"/>
          </w:tcPr>
          <w:p w:rsidR="00A106C6" w:rsidRPr="00BF7788" w:rsidRDefault="00A106C6" w:rsidP="00BE009C">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w:t>
            </w:r>
          </w:p>
        </w:tc>
      </w:tr>
    </w:tbl>
    <w:p w:rsidR="00A106C6" w:rsidRPr="00A106C6" w:rsidRDefault="00A106C6" w:rsidP="00A106C6">
      <w:pPr>
        <w:adjustRightInd w:val="0"/>
        <w:snapToGrid w:val="0"/>
        <w:spacing w:line="500" w:lineRule="exact"/>
        <w:jc w:val="left"/>
        <w:outlineLvl w:val="1"/>
        <w:rPr>
          <w:rFonts w:ascii="宋体" w:eastAsia="宋体" w:hAnsi="宋体" w:cs="Times New Roman"/>
          <w:sz w:val="28"/>
          <w:szCs w:val="20"/>
        </w:rPr>
      </w:pPr>
      <w:bookmarkStart w:id="211" w:name="_Toc12966_WPSOffice_Level2"/>
      <w:bookmarkStart w:id="212" w:name="_Toc18748_WPSOffice_Level2"/>
      <w:bookmarkStart w:id="213" w:name="_Toc2043"/>
      <w:bookmarkStart w:id="214" w:name="_Toc2353473"/>
      <w:bookmarkStart w:id="215" w:name="_Toc2591331"/>
      <w:bookmarkStart w:id="216" w:name="_Toc3210966"/>
      <w:bookmarkStart w:id="217" w:name="_Toc3362681"/>
      <w:r w:rsidRPr="00A106C6">
        <w:rPr>
          <w:rFonts w:ascii="宋体" w:eastAsia="宋体" w:hAnsi="宋体" w:cs="Times New Roman" w:hint="eastAsia"/>
          <w:sz w:val="28"/>
          <w:szCs w:val="20"/>
        </w:rPr>
        <w:t>4.2</w:t>
      </w:r>
      <w:r w:rsidRPr="00A106C6">
        <w:rPr>
          <w:rFonts w:ascii="宋体" w:eastAsia="宋体" w:hAnsi="宋体" w:cs="Times New Roman"/>
          <w:sz w:val="28"/>
          <w:szCs w:val="20"/>
        </w:rPr>
        <w:t xml:space="preserve"> </w:t>
      </w:r>
      <w:r w:rsidRPr="00A106C6">
        <w:rPr>
          <w:rFonts w:ascii="宋体" w:eastAsia="宋体" w:hAnsi="宋体" w:cs="Times New Roman" w:hint="eastAsia"/>
          <w:sz w:val="28"/>
          <w:szCs w:val="20"/>
        </w:rPr>
        <w:t>专职安全管理人员</w:t>
      </w:r>
      <w:bookmarkEnd w:id="211"/>
      <w:bookmarkEnd w:id="212"/>
      <w:bookmarkEnd w:id="213"/>
      <w:bookmarkEnd w:id="214"/>
      <w:bookmarkEnd w:id="215"/>
      <w:bookmarkEnd w:id="216"/>
      <w:bookmarkEnd w:id="217"/>
    </w:p>
    <w:tbl>
      <w:tblPr>
        <w:tblStyle w:val="113"/>
        <w:tblW w:w="5000" w:type="pct"/>
        <w:tblLook w:val="04A0" w:firstRow="1" w:lastRow="0" w:firstColumn="1" w:lastColumn="0" w:noHBand="0" w:noVBand="1"/>
      </w:tblPr>
      <w:tblGrid>
        <w:gridCol w:w="928"/>
        <w:gridCol w:w="1252"/>
        <w:gridCol w:w="1384"/>
        <w:gridCol w:w="5496"/>
      </w:tblGrid>
      <w:tr w:rsidR="00A106C6" w:rsidRPr="00A106C6" w:rsidTr="00BE009C">
        <w:trPr>
          <w:trHeight w:val="397"/>
        </w:trPr>
        <w:tc>
          <w:tcPr>
            <w:tcW w:w="512" w:type="pct"/>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rPr>
              <w:t>序号</w:t>
            </w:r>
          </w:p>
        </w:tc>
        <w:tc>
          <w:tcPr>
            <w:tcW w:w="691" w:type="pct"/>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rPr>
              <w:t>姓名</w:t>
            </w:r>
          </w:p>
        </w:tc>
        <w:tc>
          <w:tcPr>
            <w:tcW w:w="764" w:type="pct"/>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rPr>
              <w:t>管理岗位</w:t>
            </w:r>
          </w:p>
        </w:tc>
        <w:tc>
          <w:tcPr>
            <w:tcW w:w="3033" w:type="pct"/>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rPr>
              <w:t>岗位职责</w:t>
            </w:r>
          </w:p>
        </w:tc>
      </w:tr>
      <w:tr w:rsidR="00A106C6" w:rsidRPr="00A106C6" w:rsidTr="00BE009C">
        <w:trPr>
          <w:trHeight w:val="397"/>
        </w:trPr>
        <w:tc>
          <w:tcPr>
            <w:tcW w:w="512" w:type="pct"/>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rPr>
              <w:t>1</w:t>
            </w:r>
          </w:p>
        </w:tc>
        <w:tc>
          <w:tcPr>
            <w:tcW w:w="691" w:type="pct"/>
          </w:tcPr>
          <w:p w:rsidR="00A106C6" w:rsidRPr="00A106C6" w:rsidRDefault="00A106C6" w:rsidP="00A106C6">
            <w:pPr>
              <w:adjustRightInd w:val="0"/>
              <w:snapToGrid w:val="0"/>
              <w:spacing w:line="320" w:lineRule="exact"/>
              <w:jc w:val="center"/>
              <w:rPr>
                <w:rFonts w:ascii="宋体" w:eastAsia="宋体" w:hAnsi="宋体" w:cs="Times New Roman"/>
                <w:color w:val="FF0000"/>
              </w:rPr>
            </w:pPr>
            <w:r w:rsidRPr="00A106C6">
              <w:rPr>
                <w:rFonts w:ascii="宋体" w:eastAsia="宋体" w:hAnsi="宋体" w:cs="Times New Roman" w:hint="eastAsia"/>
                <w:color w:val="FF0000"/>
              </w:rPr>
              <w:t>张三</w:t>
            </w:r>
          </w:p>
        </w:tc>
        <w:tc>
          <w:tcPr>
            <w:tcW w:w="764" w:type="pct"/>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rPr>
              <w:t>安全总监</w:t>
            </w:r>
          </w:p>
        </w:tc>
        <w:tc>
          <w:tcPr>
            <w:tcW w:w="3033" w:type="pct"/>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color w:val="FF0000"/>
              </w:rPr>
              <w:t>***</w:t>
            </w:r>
          </w:p>
        </w:tc>
      </w:tr>
      <w:tr w:rsidR="00A106C6" w:rsidRPr="00A106C6" w:rsidTr="00BE009C">
        <w:trPr>
          <w:trHeight w:val="397"/>
        </w:trPr>
        <w:tc>
          <w:tcPr>
            <w:tcW w:w="512" w:type="pct"/>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rPr>
              <w:t>2</w:t>
            </w:r>
          </w:p>
        </w:tc>
        <w:tc>
          <w:tcPr>
            <w:tcW w:w="691" w:type="pct"/>
          </w:tcPr>
          <w:p w:rsidR="00A106C6" w:rsidRPr="00A106C6" w:rsidRDefault="00A106C6" w:rsidP="00A106C6">
            <w:pPr>
              <w:adjustRightInd w:val="0"/>
              <w:snapToGrid w:val="0"/>
              <w:spacing w:line="320" w:lineRule="exact"/>
              <w:jc w:val="center"/>
              <w:rPr>
                <w:rFonts w:ascii="宋体" w:eastAsia="宋体" w:hAnsi="宋体" w:cs="Times New Roman"/>
                <w:color w:val="FF0000"/>
              </w:rPr>
            </w:pPr>
            <w:r w:rsidRPr="00A106C6">
              <w:rPr>
                <w:rFonts w:ascii="宋体" w:eastAsia="宋体" w:hAnsi="宋体" w:cs="Times New Roman" w:hint="eastAsia"/>
                <w:color w:val="FF0000"/>
              </w:rPr>
              <w:t>李四</w:t>
            </w:r>
          </w:p>
        </w:tc>
        <w:tc>
          <w:tcPr>
            <w:tcW w:w="764" w:type="pct"/>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rPr>
              <w:t>安全主管</w:t>
            </w:r>
          </w:p>
        </w:tc>
        <w:tc>
          <w:tcPr>
            <w:tcW w:w="3033" w:type="pct"/>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color w:val="FF0000"/>
              </w:rPr>
              <w:t>***</w:t>
            </w:r>
          </w:p>
        </w:tc>
      </w:tr>
      <w:tr w:rsidR="00A106C6" w:rsidRPr="00A106C6" w:rsidTr="00BE009C">
        <w:trPr>
          <w:trHeight w:val="397"/>
        </w:trPr>
        <w:tc>
          <w:tcPr>
            <w:tcW w:w="512" w:type="pct"/>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rPr>
              <w:t>3</w:t>
            </w:r>
          </w:p>
        </w:tc>
        <w:tc>
          <w:tcPr>
            <w:tcW w:w="691" w:type="pct"/>
          </w:tcPr>
          <w:p w:rsidR="00A106C6" w:rsidRPr="00A106C6" w:rsidRDefault="00A106C6" w:rsidP="00A106C6">
            <w:pPr>
              <w:adjustRightInd w:val="0"/>
              <w:snapToGrid w:val="0"/>
              <w:spacing w:line="320" w:lineRule="exact"/>
              <w:jc w:val="center"/>
              <w:rPr>
                <w:rFonts w:ascii="宋体" w:eastAsia="宋体" w:hAnsi="宋体" w:cs="Times New Roman"/>
                <w:color w:val="FF0000"/>
              </w:rPr>
            </w:pPr>
            <w:r w:rsidRPr="00A106C6">
              <w:rPr>
                <w:rFonts w:ascii="宋体" w:eastAsia="宋体" w:hAnsi="宋体" w:cs="Times New Roman" w:hint="eastAsia"/>
                <w:color w:val="FF0000"/>
              </w:rPr>
              <w:t>***</w:t>
            </w:r>
          </w:p>
        </w:tc>
        <w:tc>
          <w:tcPr>
            <w:tcW w:w="764" w:type="pct"/>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rPr>
              <w:t>安全员</w:t>
            </w:r>
          </w:p>
        </w:tc>
        <w:tc>
          <w:tcPr>
            <w:tcW w:w="3033" w:type="pct"/>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color w:val="FF0000"/>
              </w:rPr>
              <w:t>***</w:t>
            </w:r>
          </w:p>
        </w:tc>
      </w:tr>
      <w:tr w:rsidR="00A106C6" w:rsidRPr="00A106C6" w:rsidTr="00BE009C">
        <w:trPr>
          <w:trHeight w:val="397"/>
        </w:trPr>
        <w:tc>
          <w:tcPr>
            <w:tcW w:w="512" w:type="pct"/>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rPr>
              <w:t>8</w:t>
            </w:r>
          </w:p>
        </w:tc>
        <w:tc>
          <w:tcPr>
            <w:tcW w:w="691" w:type="pct"/>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color w:val="FF0000"/>
              </w:rPr>
              <w:t>……</w:t>
            </w:r>
          </w:p>
        </w:tc>
        <w:tc>
          <w:tcPr>
            <w:tcW w:w="764" w:type="pct"/>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color w:val="FF0000"/>
              </w:rPr>
              <w:t>……</w:t>
            </w:r>
          </w:p>
        </w:tc>
        <w:tc>
          <w:tcPr>
            <w:tcW w:w="3033" w:type="pct"/>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color w:val="FF0000"/>
              </w:rPr>
              <w:t>……</w:t>
            </w:r>
          </w:p>
        </w:tc>
      </w:tr>
    </w:tbl>
    <w:p w:rsidR="00A106C6" w:rsidRPr="00A106C6" w:rsidRDefault="00A106C6" w:rsidP="00A106C6">
      <w:pPr>
        <w:adjustRightInd w:val="0"/>
        <w:snapToGrid w:val="0"/>
        <w:spacing w:line="500" w:lineRule="exact"/>
        <w:jc w:val="left"/>
        <w:outlineLvl w:val="1"/>
        <w:rPr>
          <w:rFonts w:ascii="宋体" w:eastAsia="宋体" w:hAnsi="宋体" w:cs="Times New Roman"/>
          <w:sz w:val="28"/>
          <w:szCs w:val="20"/>
        </w:rPr>
      </w:pPr>
      <w:bookmarkStart w:id="218" w:name="_Toc13518_WPSOffice_Level2"/>
      <w:bookmarkStart w:id="219" w:name="_Toc31313_WPSOffice_Level2"/>
      <w:bookmarkStart w:id="220" w:name="_Toc10399"/>
      <w:bookmarkStart w:id="221" w:name="_Toc2353474"/>
      <w:bookmarkStart w:id="222" w:name="_Toc2591332"/>
      <w:bookmarkStart w:id="223" w:name="_Toc3210967"/>
      <w:bookmarkStart w:id="224" w:name="_Toc3362682"/>
      <w:r w:rsidRPr="00A106C6">
        <w:rPr>
          <w:rFonts w:ascii="宋体" w:eastAsia="宋体" w:hAnsi="宋体" w:cs="Times New Roman" w:hint="eastAsia"/>
          <w:sz w:val="28"/>
          <w:szCs w:val="20"/>
        </w:rPr>
        <w:t>4.3</w:t>
      </w:r>
      <w:r w:rsidRPr="00A106C6">
        <w:rPr>
          <w:rFonts w:ascii="宋体" w:eastAsia="宋体" w:hAnsi="宋体" w:cs="Times New Roman"/>
          <w:sz w:val="28"/>
          <w:szCs w:val="20"/>
        </w:rPr>
        <w:t xml:space="preserve"> </w:t>
      </w:r>
      <w:r w:rsidRPr="00A106C6">
        <w:rPr>
          <w:rFonts w:ascii="宋体" w:eastAsia="宋体" w:hAnsi="宋体" w:cs="Times New Roman" w:hint="eastAsia"/>
          <w:sz w:val="28"/>
          <w:szCs w:val="20"/>
        </w:rPr>
        <w:t>特种作业人员</w:t>
      </w:r>
      <w:bookmarkEnd w:id="218"/>
      <w:bookmarkEnd w:id="219"/>
      <w:bookmarkEnd w:id="220"/>
      <w:bookmarkEnd w:id="221"/>
      <w:bookmarkEnd w:id="222"/>
      <w:bookmarkEnd w:id="223"/>
      <w:bookmarkEnd w:id="224"/>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56"/>
        <w:gridCol w:w="1331"/>
        <w:gridCol w:w="1381"/>
        <w:gridCol w:w="3375"/>
        <w:gridCol w:w="2121"/>
      </w:tblGrid>
      <w:tr w:rsidR="00A106C6" w:rsidRPr="00A106C6" w:rsidTr="00A106C6">
        <w:trPr>
          <w:trHeight w:val="397"/>
          <w:jc w:val="center"/>
        </w:trPr>
        <w:tc>
          <w:tcPr>
            <w:tcW w:w="472" w:type="pct"/>
            <w:vAlign w:val="center"/>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rPr>
              <w:t>序号</w:t>
            </w:r>
          </w:p>
        </w:tc>
        <w:tc>
          <w:tcPr>
            <w:tcW w:w="734" w:type="pct"/>
            <w:vAlign w:val="center"/>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rPr>
              <w:t>工种</w:t>
            </w:r>
          </w:p>
        </w:tc>
        <w:tc>
          <w:tcPr>
            <w:tcW w:w="762" w:type="pct"/>
            <w:vAlign w:val="center"/>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rPr>
              <w:t>姓名</w:t>
            </w:r>
          </w:p>
        </w:tc>
        <w:tc>
          <w:tcPr>
            <w:tcW w:w="1862" w:type="pct"/>
            <w:vAlign w:val="center"/>
          </w:tcPr>
          <w:p w:rsidR="00A106C6" w:rsidRPr="00A106C6" w:rsidRDefault="00A106C6" w:rsidP="00A106C6">
            <w:pPr>
              <w:spacing w:line="320" w:lineRule="exact"/>
              <w:jc w:val="center"/>
              <w:rPr>
                <w:rFonts w:ascii="宋体" w:eastAsia="宋体" w:hAnsi="宋体" w:cs="Times New Roman"/>
                <w:szCs w:val="21"/>
              </w:rPr>
            </w:pPr>
            <w:r w:rsidRPr="00A106C6">
              <w:rPr>
                <w:rFonts w:ascii="宋体" w:eastAsia="宋体" w:hAnsi="宋体" w:cs="Times New Roman" w:hint="eastAsia"/>
                <w:szCs w:val="21"/>
              </w:rPr>
              <w:t>特种作业证</w:t>
            </w:r>
            <w:proofErr w:type="gramStart"/>
            <w:r w:rsidRPr="00A106C6">
              <w:rPr>
                <w:rFonts w:ascii="宋体" w:eastAsia="宋体" w:hAnsi="宋体" w:cs="Times New Roman" w:hint="eastAsia"/>
                <w:szCs w:val="21"/>
              </w:rPr>
              <w:t>证</w:t>
            </w:r>
            <w:proofErr w:type="gramEnd"/>
            <w:r w:rsidRPr="00A106C6">
              <w:rPr>
                <w:rFonts w:ascii="宋体" w:eastAsia="宋体" w:hAnsi="宋体" w:cs="Times New Roman" w:hint="eastAsia"/>
                <w:szCs w:val="21"/>
              </w:rPr>
              <w:t>号</w:t>
            </w:r>
          </w:p>
        </w:tc>
        <w:tc>
          <w:tcPr>
            <w:tcW w:w="1171" w:type="pct"/>
            <w:vAlign w:val="center"/>
          </w:tcPr>
          <w:p w:rsidR="00A106C6" w:rsidRPr="00A106C6" w:rsidRDefault="00A106C6" w:rsidP="00A106C6">
            <w:pPr>
              <w:spacing w:line="320" w:lineRule="exact"/>
              <w:jc w:val="center"/>
              <w:rPr>
                <w:rFonts w:ascii="宋体" w:eastAsia="宋体" w:hAnsi="宋体" w:cs="Times New Roman"/>
                <w:szCs w:val="21"/>
              </w:rPr>
            </w:pPr>
            <w:r w:rsidRPr="00A106C6">
              <w:rPr>
                <w:rFonts w:ascii="宋体" w:eastAsia="宋体" w:hAnsi="宋体" w:cs="Times New Roman" w:hint="eastAsia"/>
                <w:szCs w:val="21"/>
              </w:rPr>
              <w:t>特种作业证有效期</w:t>
            </w:r>
          </w:p>
        </w:tc>
      </w:tr>
      <w:tr w:rsidR="00A106C6" w:rsidRPr="00A106C6" w:rsidTr="00A106C6">
        <w:trPr>
          <w:trHeight w:val="397"/>
          <w:jc w:val="center"/>
        </w:trPr>
        <w:tc>
          <w:tcPr>
            <w:tcW w:w="472" w:type="pct"/>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r>
              <w:rPr>
                <w:rFonts w:ascii="宋体" w:eastAsia="宋体" w:hAnsi="宋体" w:cs="Times New Roman"/>
                <w:color w:val="FF0000"/>
              </w:rPr>
              <w:t>1</w:t>
            </w:r>
          </w:p>
        </w:tc>
        <w:tc>
          <w:tcPr>
            <w:tcW w:w="734" w:type="pct"/>
            <w:vMerge w:val="restart"/>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r w:rsidRPr="00A106C6">
              <w:rPr>
                <w:rFonts w:ascii="宋体" w:eastAsia="宋体" w:hAnsi="宋体" w:cs="Times New Roman" w:hint="eastAsia"/>
                <w:color w:val="FF0000"/>
              </w:rPr>
              <w:t>电工</w:t>
            </w:r>
          </w:p>
        </w:tc>
        <w:tc>
          <w:tcPr>
            <w:tcW w:w="762" w:type="pct"/>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r w:rsidRPr="00A106C6">
              <w:rPr>
                <w:rFonts w:ascii="宋体" w:eastAsia="宋体" w:hAnsi="宋体" w:cs="Times New Roman" w:hint="eastAsia"/>
                <w:color w:val="FF0000"/>
              </w:rPr>
              <w:t>***</w:t>
            </w:r>
          </w:p>
        </w:tc>
        <w:tc>
          <w:tcPr>
            <w:tcW w:w="1862" w:type="pct"/>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r w:rsidRPr="00A106C6">
              <w:rPr>
                <w:rFonts w:ascii="宋体" w:eastAsia="宋体" w:hAnsi="宋体" w:cs="Times New Roman" w:hint="eastAsia"/>
                <w:color w:val="FF0000"/>
              </w:rPr>
              <w:t>***</w:t>
            </w:r>
          </w:p>
        </w:tc>
        <w:tc>
          <w:tcPr>
            <w:tcW w:w="1171" w:type="pct"/>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r w:rsidRPr="00A106C6">
              <w:rPr>
                <w:rFonts w:ascii="宋体" w:eastAsia="宋体" w:hAnsi="宋体" w:cs="Times New Roman" w:hint="eastAsia"/>
                <w:color w:val="FF0000"/>
              </w:rPr>
              <w:t>***</w:t>
            </w:r>
          </w:p>
        </w:tc>
      </w:tr>
      <w:tr w:rsidR="00A106C6" w:rsidRPr="00A106C6" w:rsidTr="00A106C6">
        <w:trPr>
          <w:trHeight w:val="397"/>
          <w:jc w:val="center"/>
        </w:trPr>
        <w:tc>
          <w:tcPr>
            <w:tcW w:w="472" w:type="pct"/>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r>
              <w:rPr>
                <w:rFonts w:ascii="宋体" w:eastAsia="宋体" w:hAnsi="宋体" w:cs="Times New Roman"/>
                <w:color w:val="FF0000"/>
              </w:rPr>
              <w:t>2</w:t>
            </w:r>
          </w:p>
        </w:tc>
        <w:tc>
          <w:tcPr>
            <w:tcW w:w="734" w:type="pct"/>
            <w:vMerge/>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p>
        </w:tc>
        <w:tc>
          <w:tcPr>
            <w:tcW w:w="762" w:type="pct"/>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r w:rsidRPr="00A106C6">
              <w:rPr>
                <w:rFonts w:ascii="宋体" w:eastAsia="宋体" w:hAnsi="宋体" w:cs="Times New Roman" w:hint="eastAsia"/>
                <w:color w:val="FF0000"/>
              </w:rPr>
              <w:t>***</w:t>
            </w:r>
          </w:p>
        </w:tc>
        <w:tc>
          <w:tcPr>
            <w:tcW w:w="1862" w:type="pct"/>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r w:rsidRPr="00A106C6">
              <w:rPr>
                <w:rFonts w:ascii="宋体" w:eastAsia="宋体" w:hAnsi="宋体" w:cs="Times New Roman" w:hint="eastAsia"/>
                <w:color w:val="FF0000"/>
              </w:rPr>
              <w:t>***</w:t>
            </w:r>
          </w:p>
        </w:tc>
        <w:tc>
          <w:tcPr>
            <w:tcW w:w="1171" w:type="pct"/>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r w:rsidRPr="00A106C6">
              <w:rPr>
                <w:rFonts w:ascii="宋体" w:eastAsia="宋体" w:hAnsi="宋体" w:cs="Times New Roman" w:hint="eastAsia"/>
                <w:color w:val="FF0000"/>
              </w:rPr>
              <w:t>***</w:t>
            </w:r>
          </w:p>
        </w:tc>
      </w:tr>
      <w:tr w:rsidR="00A106C6" w:rsidRPr="00A106C6" w:rsidTr="00A106C6">
        <w:trPr>
          <w:trHeight w:val="397"/>
          <w:jc w:val="center"/>
        </w:trPr>
        <w:tc>
          <w:tcPr>
            <w:tcW w:w="472" w:type="pct"/>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r w:rsidRPr="00A106C6">
              <w:rPr>
                <w:rFonts w:ascii="宋体" w:eastAsia="宋体" w:hAnsi="宋体" w:cs="Times New Roman" w:hint="eastAsia"/>
                <w:color w:val="FF0000"/>
              </w:rPr>
              <w:t>……</w:t>
            </w:r>
          </w:p>
        </w:tc>
        <w:tc>
          <w:tcPr>
            <w:tcW w:w="734" w:type="pct"/>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r w:rsidRPr="00A106C6">
              <w:rPr>
                <w:rFonts w:ascii="宋体" w:eastAsia="宋体" w:hAnsi="宋体" w:cs="Times New Roman" w:hint="eastAsia"/>
                <w:color w:val="FF0000"/>
              </w:rPr>
              <w:t>……</w:t>
            </w:r>
          </w:p>
        </w:tc>
        <w:tc>
          <w:tcPr>
            <w:tcW w:w="762" w:type="pct"/>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r w:rsidRPr="00A106C6">
              <w:rPr>
                <w:rFonts w:ascii="宋体" w:eastAsia="宋体" w:hAnsi="宋体" w:cs="Times New Roman" w:hint="eastAsia"/>
                <w:color w:val="FF0000"/>
              </w:rPr>
              <w:t>……</w:t>
            </w:r>
          </w:p>
        </w:tc>
        <w:tc>
          <w:tcPr>
            <w:tcW w:w="1862" w:type="pct"/>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r w:rsidRPr="00A106C6">
              <w:rPr>
                <w:rFonts w:ascii="宋体" w:eastAsia="宋体" w:hAnsi="宋体" w:cs="Times New Roman" w:hint="eastAsia"/>
                <w:color w:val="FF0000"/>
              </w:rPr>
              <w:t>……</w:t>
            </w:r>
          </w:p>
        </w:tc>
        <w:tc>
          <w:tcPr>
            <w:tcW w:w="1171" w:type="pct"/>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r w:rsidRPr="00A106C6">
              <w:rPr>
                <w:rFonts w:ascii="宋体" w:eastAsia="宋体" w:hAnsi="宋体" w:cs="Times New Roman" w:hint="eastAsia"/>
                <w:color w:val="FF0000"/>
              </w:rPr>
              <w:t>……</w:t>
            </w:r>
          </w:p>
        </w:tc>
      </w:tr>
    </w:tbl>
    <w:p w:rsidR="00A106C6" w:rsidRPr="00A106C6" w:rsidRDefault="00A106C6" w:rsidP="00A106C6">
      <w:pPr>
        <w:adjustRightInd w:val="0"/>
        <w:snapToGrid w:val="0"/>
        <w:spacing w:line="500" w:lineRule="exact"/>
        <w:jc w:val="left"/>
        <w:outlineLvl w:val="1"/>
        <w:rPr>
          <w:rFonts w:ascii="宋体" w:eastAsia="宋体" w:hAnsi="宋体" w:cs="Times New Roman"/>
          <w:sz w:val="28"/>
          <w:szCs w:val="20"/>
        </w:rPr>
      </w:pPr>
      <w:bookmarkStart w:id="225" w:name="_Toc21800_WPSOffice_Level2"/>
      <w:bookmarkStart w:id="226" w:name="_Toc23359_WPSOffice_Level2"/>
      <w:bookmarkStart w:id="227" w:name="_Toc16332"/>
      <w:bookmarkStart w:id="228" w:name="_Toc2353475"/>
      <w:bookmarkStart w:id="229" w:name="_Toc2591333"/>
      <w:bookmarkStart w:id="230" w:name="_Toc3210968"/>
      <w:bookmarkStart w:id="231" w:name="_Toc3362683"/>
      <w:r w:rsidRPr="00A106C6">
        <w:rPr>
          <w:rFonts w:ascii="宋体" w:eastAsia="宋体" w:hAnsi="宋体" w:cs="Times New Roman" w:hint="eastAsia"/>
          <w:sz w:val="28"/>
          <w:szCs w:val="20"/>
        </w:rPr>
        <w:t>4.4</w:t>
      </w:r>
      <w:r w:rsidRPr="00A106C6">
        <w:rPr>
          <w:rFonts w:ascii="宋体" w:eastAsia="宋体" w:hAnsi="宋体" w:cs="Times New Roman"/>
          <w:sz w:val="28"/>
          <w:szCs w:val="20"/>
        </w:rPr>
        <w:t xml:space="preserve"> </w:t>
      </w:r>
      <w:r w:rsidRPr="00A106C6">
        <w:rPr>
          <w:rFonts w:ascii="宋体" w:eastAsia="宋体" w:hAnsi="宋体" w:cs="Times New Roman" w:hint="eastAsia"/>
          <w:sz w:val="28"/>
          <w:szCs w:val="20"/>
        </w:rPr>
        <w:t>其他作业人员</w:t>
      </w:r>
      <w:bookmarkEnd w:id="225"/>
      <w:bookmarkEnd w:id="226"/>
      <w:bookmarkEnd w:id="227"/>
      <w:bookmarkEnd w:id="228"/>
      <w:bookmarkEnd w:id="229"/>
      <w:bookmarkEnd w:id="230"/>
      <w:bookmarkEnd w:id="231"/>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126"/>
        <w:gridCol w:w="2266"/>
        <w:gridCol w:w="2266"/>
        <w:gridCol w:w="2406"/>
      </w:tblGrid>
      <w:tr w:rsidR="00A106C6" w:rsidRPr="00A106C6" w:rsidTr="00BE009C">
        <w:trPr>
          <w:trHeight w:val="397"/>
          <w:jc w:val="center"/>
        </w:trPr>
        <w:tc>
          <w:tcPr>
            <w:tcW w:w="1173" w:type="pct"/>
            <w:vAlign w:val="center"/>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rPr>
              <w:t>工种</w:t>
            </w:r>
          </w:p>
        </w:tc>
        <w:tc>
          <w:tcPr>
            <w:tcW w:w="1250" w:type="pct"/>
            <w:vAlign w:val="center"/>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rPr>
              <w:t>人数</w:t>
            </w:r>
          </w:p>
        </w:tc>
        <w:tc>
          <w:tcPr>
            <w:tcW w:w="1250" w:type="pct"/>
            <w:vAlign w:val="center"/>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rPr>
              <w:t>工种</w:t>
            </w:r>
          </w:p>
        </w:tc>
        <w:tc>
          <w:tcPr>
            <w:tcW w:w="1327" w:type="pct"/>
            <w:vAlign w:val="center"/>
          </w:tcPr>
          <w:p w:rsidR="00A106C6" w:rsidRPr="00A106C6" w:rsidRDefault="00A106C6" w:rsidP="00A106C6">
            <w:pPr>
              <w:adjustRightInd w:val="0"/>
              <w:snapToGrid w:val="0"/>
              <w:spacing w:line="320" w:lineRule="exact"/>
              <w:jc w:val="center"/>
              <w:rPr>
                <w:rFonts w:ascii="宋体" w:eastAsia="宋体" w:hAnsi="宋体" w:cs="Times New Roman"/>
              </w:rPr>
            </w:pPr>
            <w:r w:rsidRPr="00A106C6">
              <w:rPr>
                <w:rFonts w:ascii="宋体" w:eastAsia="宋体" w:hAnsi="宋体" w:cs="Times New Roman" w:hint="eastAsia"/>
              </w:rPr>
              <w:t>人数</w:t>
            </w:r>
          </w:p>
        </w:tc>
      </w:tr>
      <w:tr w:rsidR="00A106C6" w:rsidRPr="00A106C6" w:rsidTr="00BE009C">
        <w:trPr>
          <w:trHeight w:val="397"/>
          <w:jc w:val="center"/>
        </w:trPr>
        <w:tc>
          <w:tcPr>
            <w:tcW w:w="1173" w:type="pct"/>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r>
              <w:rPr>
                <w:rFonts w:ascii="宋体" w:eastAsia="宋体" w:hAnsi="宋体" w:cs="Times New Roman" w:hint="eastAsia"/>
                <w:color w:val="FF0000"/>
              </w:rPr>
              <w:t>泥工</w:t>
            </w:r>
          </w:p>
        </w:tc>
        <w:tc>
          <w:tcPr>
            <w:tcW w:w="1250" w:type="pct"/>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r w:rsidRPr="00A106C6">
              <w:rPr>
                <w:rFonts w:ascii="宋体" w:eastAsia="宋体" w:hAnsi="宋体" w:cs="Times New Roman" w:hint="eastAsia"/>
                <w:color w:val="FF0000"/>
              </w:rPr>
              <w:t>***</w:t>
            </w:r>
          </w:p>
        </w:tc>
        <w:tc>
          <w:tcPr>
            <w:tcW w:w="1250" w:type="pct"/>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r w:rsidRPr="00A106C6">
              <w:rPr>
                <w:rFonts w:ascii="宋体" w:eastAsia="宋体" w:hAnsi="宋体" w:cs="Times New Roman" w:hint="eastAsia"/>
                <w:color w:val="FF0000"/>
              </w:rPr>
              <w:t>杂工</w:t>
            </w:r>
          </w:p>
        </w:tc>
        <w:tc>
          <w:tcPr>
            <w:tcW w:w="1327" w:type="pct"/>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r w:rsidRPr="00A106C6">
              <w:rPr>
                <w:rFonts w:ascii="宋体" w:eastAsia="宋体" w:hAnsi="宋体" w:cs="Times New Roman" w:hint="eastAsia"/>
                <w:color w:val="FF0000"/>
              </w:rPr>
              <w:t>***</w:t>
            </w:r>
          </w:p>
        </w:tc>
      </w:tr>
      <w:tr w:rsidR="00A106C6" w:rsidRPr="00A106C6" w:rsidTr="00BE009C">
        <w:trPr>
          <w:trHeight w:val="397"/>
          <w:jc w:val="center"/>
        </w:trPr>
        <w:tc>
          <w:tcPr>
            <w:tcW w:w="1173" w:type="pct"/>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r w:rsidRPr="00A106C6">
              <w:rPr>
                <w:rFonts w:ascii="宋体" w:eastAsia="宋体" w:hAnsi="宋体" w:cs="Times New Roman" w:hint="eastAsia"/>
                <w:color w:val="FF0000"/>
              </w:rPr>
              <w:t>……</w:t>
            </w:r>
          </w:p>
        </w:tc>
        <w:tc>
          <w:tcPr>
            <w:tcW w:w="1250" w:type="pct"/>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r w:rsidRPr="00A106C6">
              <w:rPr>
                <w:rFonts w:ascii="宋体" w:eastAsia="宋体" w:hAnsi="宋体" w:cs="Times New Roman" w:hint="eastAsia"/>
                <w:color w:val="FF0000"/>
              </w:rPr>
              <w:t>……</w:t>
            </w:r>
          </w:p>
        </w:tc>
        <w:tc>
          <w:tcPr>
            <w:tcW w:w="1250" w:type="pct"/>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r w:rsidRPr="00A106C6">
              <w:rPr>
                <w:rFonts w:ascii="宋体" w:eastAsia="宋体" w:hAnsi="宋体" w:cs="Times New Roman" w:hint="eastAsia"/>
                <w:color w:val="FF0000"/>
              </w:rPr>
              <w:t>……</w:t>
            </w:r>
          </w:p>
        </w:tc>
        <w:tc>
          <w:tcPr>
            <w:tcW w:w="1327" w:type="pct"/>
            <w:vAlign w:val="center"/>
          </w:tcPr>
          <w:p w:rsidR="00A106C6" w:rsidRPr="00A106C6" w:rsidRDefault="00A106C6" w:rsidP="00A106C6">
            <w:pPr>
              <w:adjustRightInd w:val="0"/>
              <w:snapToGrid w:val="0"/>
              <w:spacing w:line="320" w:lineRule="exact"/>
              <w:jc w:val="center"/>
              <w:rPr>
                <w:rFonts w:ascii="宋体" w:eastAsia="宋体" w:hAnsi="宋体" w:cs="Times New Roman"/>
                <w:color w:val="FF0000"/>
              </w:rPr>
            </w:pPr>
            <w:r w:rsidRPr="00A106C6">
              <w:rPr>
                <w:rFonts w:ascii="宋体" w:eastAsia="宋体" w:hAnsi="宋体" w:cs="Times New Roman" w:hint="eastAsia"/>
                <w:color w:val="FF0000"/>
              </w:rPr>
              <w:t>……</w:t>
            </w:r>
          </w:p>
        </w:tc>
      </w:tr>
    </w:tbl>
    <w:p w:rsidR="00A106C6" w:rsidRDefault="00A106C6">
      <w:pPr>
        <w:widowControl/>
        <w:spacing w:line="500" w:lineRule="exact"/>
        <w:jc w:val="left"/>
        <w:rPr>
          <w:rFonts w:ascii="宋体" w:eastAsia="宋体" w:hAnsi="宋体" w:cs="宋体"/>
          <w:kern w:val="0"/>
          <w:sz w:val="28"/>
          <w:szCs w:val="21"/>
        </w:rPr>
        <w:sectPr w:rsidR="00A106C6" w:rsidSect="00385759">
          <w:pgSz w:w="11906" w:h="16838"/>
          <w:pgMar w:top="1247" w:right="1418" w:bottom="1247" w:left="1418" w:header="851" w:footer="992" w:gutter="0"/>
          <w:cols w:space="720"/>
        </w:sectPr>
      </w:pPr>
    </w:p>
    <w:p w:rsidR="00B941CD" w:rsidRPr="00BF7788" w:rsidRDefault="00050CE7" w:rsidP="00354101">
      <w:pPr>
        <w:keepLines/>
        <w:adjustRightInd w:val="0"/>
        <w:snapToGrid w:val="0"/>
        <w:spacing w:line="500" w:lineRule="exact"/>
        <w:jc w:val="left"/>
        <w:outlineLvl w:val="0"/>
        <w:rPr>
          <w:rFonts w:ascii="宋体" w:eastAsia="宋体" w:hAnsi="宋体" w:cs="Times New Roman"/>
          <w:b/>
          <w:sz w:val="28"/>
          <w:szCs w:val="18"/>
        </w:rPr>
      </w:pPr>
      <w:bookmarkStart w:id="232" w:name="_Toc2158144"/>
      <w:bookmarkStart w:id="233" w:name="_Toc3362684"/>
      <w:r w:rsidRPr="00BF7788">
        <w:rPr>
          <w:rFonts w:ascii="宋体" w:eastAsia="宋体" w:hAnsi="宋体" w:cs="Times New Roman" w:hint="eastAsia"/>
          <w:b/>
          <w:sz w:val="28"/>
          <w:szCs w:val="18"/>
        </w:rPr>
        <w:lastRenderedPageBreak/>
        <w:t>五、深化设计</w:t>
      </w:r>
      <w:bookmarkEnd w:id="232"/>
      <w:bookmarkEnd w:id="233"/>
    </w:p>
    <w:p w:rsidR="00B941CD" w:rsidRPr="00BF7788" w:rsidRDefault="00050CE7" w:rsidP="00354101">
      <w:pPr>
        <w:keepLines/>
        <w:adjustRightInd w:val="0"/>
        <w:snapToGrid w:val="0"/>
        <w:spacing w:line="500" w:lineRule="exact"/>
        <w:jc w:val="left"/>
        <w:outlineLvl w:val="1"/>
        <w:rPr>
          <w:rFonts w:ascii="宋体" w:eastAsia="宋体" w:hAnsi="宋体" w:cs="Times New Roman"/>
          <w:bCs/>
          <w:sz w:val="28"/>
          <w:szCs w:val="18"/>
        </w:rPr>
      </w:pPr>
      <w:bookmarkStart w:id="234" w:name="_Toc2158145"/>
      <w:bookmarkStart w:id="235" w:name="_Toc3362685"/>
      <w:r w:rsidRPr="00BF7788">
        <w:rPr>
          <w:rFonts w:ascii="宋体" w:eastAsia="宋体" w:hAnsi="宋体" w:cs="Times New Roman" w:hint="eastAsia"/>
          <w:bCs/>
          <w:sz w:val="28"/>
          <w:szCs w:val="18"/>
        </w:rPr>
        <w:t>5.1 冷却水管布置</w:t>
      </w:r>
      <w:bookmarkEnd w:id="234"/>
      <w:bookmarkEnd w:id="235"/>
    </w:p>
    <w:tbl>
      <w:tblPr>
        <w:tblStyle w:val="affa"/>
        <w:tblW w:w="9071" w:type="dxa"/>
        <w:tblLayout w:type="fixed"/>
        <w:tblLook w:val="04A0" w:firstRow="1" w:lastRow="0" w:firstColumn="1" w:lastColumn="0" w:noHBand="0" w:noVBand="1"/>
      </w:tblPr>
      <w:tblGrid>
        <w:gridCol w:w="925"/>
        <w:gridCol w:w="8146"/>
      </w:tblGrid>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序号</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kern w:val="0"/>
              </w:rPr>
              <w:t>内容</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1</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proofErr w:type="gramStart"/>
            <w:r w:rsidRPr="00BF7788">
              <w:rPr>
                <w:rFonts w:ascii="宋体" w:eastAsia="宋体" w:hAnsi="宋体" w:cs="Times New Roman" w:hint="eastAsia"/>
                <w:color w:val="FF0000"/>
                <w:kern w:val="0"/>
              </w:rPr>
              <w:t>筏板混凝土</w:t>
            </w:r>
            <w:proofErr w:type="gramEnd"/>
            <w:r w:rsidRPr="00BF7788">
              <w:rPr>
                <w:rFonts w:ascii="宋体" w:eastAsia="宋体" w:hAnsi="宋体" w:cs="Times New Roman" w:hint="eastAsia"/>
                <w:color w:val="FF0000"/>
                <w:kern w:val="0"/>
              </w:rPr>
              <w:t>1.7m、2.2m厚，</w:t>
            </w:r>
            <w:proofErr w:type="gramStart"/>
            <w:r w:rsidRPr="00BF7788">
              <w:rPr>
                <w:rFonts w:ascii="宋体" w:eastAsia="宋体" w:hAnsi="宋体" w:cs="Times New Roman" w:hint="eastAsia"/>
                <w:color w:val="FF0000"/>
                <w:kern w:val="0"/>
              </w:rPr>
              <w:t>在筏</w:t>
            </w:r>
            <w:proofErr w:type="gramEnd"/>
            <w:r w:rsidRPr="00BF7788">
              <w:rPr>
                <w:rFonts w:ascii="宋体" w:eastAsia="宋体" w:hAnsi="宋体" w:cs="Times New Roman" w:hint="eastAsia"/>
                <w:color w:val="FF0000"/>
                <w:kern w:val="0"/>
              </w:rPr>
              <w:t>板的中间布置一层冷却水管，共布置1层，冷却水管采用DN25×1.5镀锌钢管，间距2.0m，冷却水管设计2个进水口，2个出水口。</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2</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冷却管安装时，用钢筋骨架支撑并焊接牢固，冷却水管铺好后应立即通入0.34 MPa以上的压力水，安装完毕后进行通水试验，防止漏水或堵管现象。</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3</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冷却管采用Φ25镀锌钢管，接头采用钢接头，拐角处采用弯头。先将钢管按冷却管安装图下料及攻丝并运至水箱边，钢筋绑扎完毕后，按设计位置安装，接头处先涂上油漆再拧紧，可防止混凝土浇注过程中漏浆堵管及通水过程中漏水。安装完毕后，进行试通水，检查管路通水正常方进行下一道工序。</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5</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混凝土在浇筑时，覆盖住冷却管并振捣完毕后，即可通水；循环冷却水的流量控制在1.2-1.5m</w:t>
            </w:r>
            <w:r w:rsidRPr="00BF7788">
              <w:rPr>
                <w:rFonts w:ascii="宋体" w:eastAsia="宋体" w:hAnsi="宋体" w:cs="Times New Roman" w:hint="eastAsia"/>
                <w:color w:val="FF0000"/>
                <w:kern w:val="0"/>
                <w:vertAlign w:val="superscript"/>
              </w:rPr>
              <w:t>3</w:t>
            </w:r>
            <w:r w:rsidRPr="00BF7788">
              <w:rPr>
                <w:rFonts w:ascii="宋体" w:eastAsia="宋体" w:hAnsi="宋体" w:cs="Times New Roman" w:hint="eastAsia"/>
                <w:color w:val="FF0000"/>
                <w:kern w:val="0"/>
              </w:rPr>
              <w:t>/h。24h通水降温，通水时间要达到14d。</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6</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冷却管通水后，技术人员跟班作业，随时量测冷却管的进出水温度及通过</w:t>
            </w:r>
            <w:proofErr w:type="gramStart"/>
            <w:r w:rsidRPr="00BF7788">
              <w:rPr>
                <w:rFonts w:ascii="宋体" w:eastAsia="宋体" w:hAnsi="宋体" w:cs="Times New Roman" w:hint="eastAsia"/>
                <w:color w:val="FF0000"/>
                <w:kern w:val="0"/>
              </w:rPr>
              <w:t>测温管</w:t>
            </w:r>
            <w:proofErr w:type="gramEnd"/>
            <w:r w:rsidRPr="00BF7788">
              <w:rPr>
                <w:rFonts w:ascii="宋体" w:eastAsia="宋体" w:hAnsi="宋体" w:cs="Times New Roman" w:hint="eastAsia"/>
                <w:color w:val="FF0000"/>
                <w:kern w:val="0"/>
              </w:rPr>
              <w:t>量测混凝土不同位置及深度的温差。</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kern w:val="0"/>
              </w:rPr>
              <w:t>7</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将量测数据收集、汇总进行对比分析，发现问题及时处理。</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8</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Times New Roman" w:hint="eastAsia"/>
                <w:color w:val="FF0000"/>
                <w:kern w:val="0"/>
              </w:rPr>
              <w:t>冷却水管布置图：</w:t>
            </w:r>
          </w:p>
          <w:p w:rsidR="00B941CD" w:rsidRPr="00BF7788" w:rsidRDefault="00050CE7">
            <w:pPr>
              <w:jc w:val="center"/>
              <w:rPr>
                <w:rFonts w:ascii="宋体" w:eastAsia="宋体" w:hAnsi="宋体" w:cs="Times New Roman"/>
                <w:color w:val="FF0000"/>
                <w:kern w:val="0"/>
              </w:rPr>
            </w:pPr>
            <w:r w:rsidRPr="00BF7788">
              <w:rPr>
                <w:rFonts w:ascii="宋体" w:eastAsia="宋体" w:hAnsi="宋体" w:cs="宋体"/>
                <w:noProof/>
                <w:kern w:val="0"/>
                <w:sz w:val="24"/>
                <w:szCs w:val="24"/>
                <w:lang w:bidi="ar"/>
              </w:rPr>
              <w:drawing>
                <wp:inline distT="0" distB="0" distL="114300" distR="114300">
                  <wp:extent cx="4622800" cy="4838065"/>
                  <wp:effectExtent l="0" t="0" r="6350" b="635"/>
                  <wp:docPr id="20"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2" descr="IMG_256"/>
                          <pic:cNvPicPr>
                            <a:picLocks noChangeAspect="1"/>
                          </pic:cNvPicPr>
                        </pic:nvPicPr>
                        <pic:blipFill>
                          <a:blip r:embed="rId15"/>
                          <a:stretch>
                            <a:fillRect/>
                          </a:stretch>
                        </pic:blipFill>
                        <pic:spPr>
                          <a:xfrm>
                            <a:off x="0" y="0"/>
                            <a:ext cx="4622800" cy="4838065"/>
                          </a:xfrm>
                          <a:prstGeom prst="rect">
                            <a:avLst/>
                          </a:prstGeom>
                          <a:noFill/>
                          <a:ln w="9525">
                            <a:noFill/>
                          </a:ln>
                        </pic:spPr>
                      </pic:pic>
                    </a:graphicData>
                  </a:graphic>
                </wp:inline>
              </w:drawing>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宋体" w:hint="eastAsia"/>
                <w:color w:val="FF0000"/>
                <w:kern w:val="0"/>
              </w:rPr>
              <w:lastRenderedPageBreak/>
              <w:t>9</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宋体" w:hint="eastAsia"/>
                <w:color w:val="FF0000"/>
                <w:kern w:val="0"/>
              </w:rPr>
              <w:t>……</w:t>
            </w:r>
          </w:p>
        </w:tc>
      </w:tr>
    </w:tbl>
    <w:p w:rsidR="00B941CD" w:rsidRPr="00BF7788" w:rsidRDefault="00050CE7" w:rsidP="00354101">
      <w:pPr>
        <w:keepLines/>
        <w:adjustRightInd w:val="0"/>
        <w:snapToGrid w:val="0"/>
        <w:spacing w:line="500" w:lineRule="exact"/>
        <w:jc w:val="left"/>
        <w:outlineLvl w:val="1"/>
        <w:rPr>
          <w:rFonts w:ascii="宋体" w:eastAsia="宋体" w:hAnsi="宋体" w:cs="Times New Roman"/>
          <w:bCs/>
          <w:sz w:val="28"/>
          <w:szCs w:val="18"/>
        </w:rPr>
      </w:pPr>
      <w:bookmarkStart w:id="236" w:name="_Toc2158146"/>
      <w:bookmarkStart w:id="237" w:name="_Toc3362686"/>
      <w:r w:rsidRPr="00BF7788">
        <w:rPr>
          <w:rFonts w:ascii="宋体" w:eastAsia="宋体" w:hAnsi="宋体" w:cs="Times New Roman" w:hint="eastAsia"/>
          <w:bCs/>
          <w:sz w:val="28"/>
          <w:szCs w:val="18"/>
        </w:rPr>
        <w:t>5.2 测温元件布置</w:t>
      </w:r>
      <w:bookmarkEnd w:id="236"/>
      <w:bookmarkEnd w:id="237"/>
    </w:p>
    <w:p w:rsidR="00B941CD" w:rsidRPr="00BF7788" w:rsidRDefault="00050CE7">
      <w:pPr>
        <w:spacing w:line="500" w:lineRule="exact"/>
        <w:ind w:firstLineChars="196" w:firstLine="549"/>
        <w:rPr>
          <w:rFonts w:ascii="宋体" w:eastAsia="宋体" w:hAnsi="宋体" w:cs="宋体"/>
          <w:sz w:val="28"/>
          <w:szCs w:val="21"/>
        </w:rPr>
      </w:pPr>
      <w:r w:rsidRPr="00BF7788">
        <w:rPr>
          <w:rFonts w:ascii="宋体" w:eastAsia="宋体" w:hAnsi="宋体" w:cs="宋体" w:hint="eastAsia"/>
          <w:sz w:val="28"/>
          <w:szCs w:val="21"/>
        </w:rPr>
        <w:t>5.2.1 布置原则</w:t>
      </w:r>
    </w:p>
    <w:tbl>
      <w:tblPr>
        <w:tblStyle w:val="affa"/>
        <w:tblW w:w="9071" w:type="dxa"/>
        <w:tblLayout w:type="fixed"/>
        <w:tblLook w:val="04A0" w:firstRow="1" w:lastRow="0" w:firstColumn="1" w:lastColumn="0" w:noHBand="0" w:noVBand="1"/>
      </w:tblPr>
      <w:tblGrid>
        <w:gridCol w:w="925"/>
        <w:gridCol w:w="8146"/>
      </w:tblGrid>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序号</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kern w:val="0"/>
              </w:rPr>
              <w:t>内容</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1</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监测点的布置范围应以所选混凝土浇筑体平面图对称轴线的半条轴线为测试区，在测试区内监测点按平面分层布置。</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2</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在测试区内，监测点的位置与数量可根据混凝土浇筑体内温度场的分布情况及温控的要求确定。</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3</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在每条测试轴线上，监测点位不宜少于4处，应根据结构的几何尺寸布置。</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5</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沿混凝土浇筑体厚度方向，必须布置外表、底面和中心温度测点，其余测点宜按测点间距不大于600mm布置。</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6</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保温养护效果及环境温度监测点数量应根据具体需要确定。</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kern w:val="0"/>
              </w:rPr>
              <w:t>7</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混凝土浇筑体的外表温度，宜为混凝土外表以内50mm处的温度。</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8</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混凝土浇筑体底面的温度，宜为混凝土浇筑体底面上50mm处的温度。</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9</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测温元件的选择应符合下列规定：</w:t>
            </w:r>
          </w:p>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(1)测温元件的测温误差不应大于0.3℃（25℃环境下）。</w:t>
            </w:r>
          </w:p>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(2)测试范围应为-30℃～150℃。</w:t>
            </w:r>
          </w:p>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(3)绝缘电阻应大于500MΩ。</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10</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温度测试元件的安装及保护，应符合下列规定：</w:t>
            </w:r>
          </w:p>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(1)测试元件安装前，必须在水下1m处经过浸泡24h不损坏。</w:t>
            </w:r>
          </w:p>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(2)测试元件接头安装位置应准确，固定应牢固，并应与结构钢筋及固定架金属体绝热。</w:t>
            </w:r>
          </w:p>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(3)测试元件的引出线</w:t>
            </w:r>
            <w:proofErr w:type="gramStart"/>
            <w:r w:rsidRPr="00BF7788">
              <w:rPr>
                <w:rFonts w:ascii="宋体" w:eastAsia="宋体" w:hAnsi="宋体" w:cs="Times New Roman" w:hint="eastAsia"/>
                <w:color w:val="FF0000"/>
                <w:kern w:val="0"/>
              </w:rPr>
              <w:t>宜集中</w:t>
            </w:r>
            <w:proofErr w:type="gramEnd"/>
            <w:r w:rsidRPr="00BF7788">
              <w:rPr>
                <w:rFonts w:ascii="宋体" w:eastAsia="宋体" w:hAnsi="宋体" w:cs="Times New Roman" w:hint="eastAsia"/>
                <w:color w:val="FF0000"/>
                <w:kern w:val="0"/>
              </w:rPr>
              <w:t>布置，并应加以保护。</w:t>
            </w:r>
          </w:p>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(4)测试元件周围应进行保护，混凝土浇筑过程中，下料时不得直接冲击测试测温元件及其引出线；振捣时，振捣器不得触及测温元件及引出线。</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宋体" w:hint="eastAsia"/>
                <w:color w:val="FF0000"/>
                <w:kern w:val="0"/>
              </w:rPr>
              <w:t>11</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宋体" w:hint="eastAsia"/>
                <w:color w:val="FF0000"/>
                <w:kern w:val="0"/>
              </w:rPr>
              <w:t>……</w:t>
            </w:r>
          </w:p>
        </w:tc>
      </w:tr>
    </w:tbl>
    <w:p w:rsidR="00B941CD" w:rsidRPr="00BF7788" w:rsidRDefault="00050CE7">
      <w:pPr>
        <w:spacing w:line="500" w:lineRule="exact"/>
        <w:ind w:firstLineChars="196" w:firstLine="549"/>
        <w:rPr>
          <w:rFonts w:ascii="宋体" w:eastAsia="宋体" w:hAnsi="宋体" w:cs="宋体"/>
          <w:sz w:val="28"/>
          <w:szCs w:val="21"/>
        </w:rPr>
      </w:pPr>
      <w:r w:rsidRPr="00BF7788">
        <w:rPr>
          <w:rFonts w:ascii="宋体" w:eastAsia="宋体" w:hAnsi="宋体" w:cs="宋体" w:hint="eastAsia"/>
          <w:sz w:val="28"/>
          <w:szCs w:val="21"/>
        </w:rPr>
        <w:t>5.2.2 测温元件的布置</w:t>
      </w:r>
    </w:p>
    <w:tbl>
      <w:tblPr>
        <w:tblStyle w:val="affa"/>
        <w:tblW w:w="9071" w:type="dxa"/>
        <w:tblLayout w:type="fixed"/>
        <w:tblLook w:val="04A0" w:firstRow="1" w:lastRow="0" w:firstColumn="1" w:lastColumn="0" w:noHBand="0" w:noVBand="1"/>
      </w:tblPr>
      <w:tblGrid>
        <w:gridCol w:w="925"/>
        <w:gridCol w:w="8146"/>
      </w:tblGrid>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序号</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kern w:val="0"/>
              </w:rPr>
              <w:t>内容</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1</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根据监测点布置原则对大体积混凝土部位按3</w:t>
            </w:r>
            <w:proofErr w:type="gramStart"/>
            <w:r w:rsidRPr="00BF7788">
              <w:rPr>
                <w:rFonts w:ascii="宋体" w:eastAsia="宋体" w:hAnsi="宋体" w:cs="Times New Roman" w:hint="eastAsia"/>
                <w:color w:val="FF0000"/>
                <w:kern w:val="0"/>
              </w:rPr>
              <w:t>轴进行</w:t>
            </w:r>
            <w:proofErr w:type="gramEnd"/>
            <w:r w:rsidRPr="00BF7788">
              <w:rPr>
                <w:rFonts w:ascii="宋体" w:eastAsia="宋体" w:hAnsi="宋体" w:cs="Times New Roman" w:hint="eastAsia"/>
                <w:color w:val="FF0000"/>
                <w:kern w:val="0"/>
              </w:rPr>
              <w:t>布线。</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2</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在1700mm、2200mm板厚区域内合理、均匀地布置测温点，每个测点必须布置外表、底面和中心温度三个测点，其中，外表温度点设置在混凝土外表以内50mm，底表温度点</w:t>
            </w:r>
            <w:proofErr w:type="gramStart"/>
            <w:r w:rsidRPr="00BF7788">
              <w:rPr>
                <w:rFonts w:ascii="宋体" w:eastAsia="宋体" w:hAnsi="宋体" w:cs="Times New Roman" w:hint="eastAsia"/>
                <w:color w:val="FF0000"/>
                <w:kern w:val="0"/>
              </w:rPr>
              <w:t>宜设置</w:t>
            </w:r>
            <w:proofErr w:type="gramEnd"/>
            <w:r w:rsidRPr="00BF7788">
              <w:rPr>
                <w:rFonts w:ascii="宋体" w:eastAsia="宋体" w:hAnsi="宋体" w:cs="Times New Roman" w:hint="eastAsia"/>
                <w:color w:val="FF0000"/>
                <w:kern w:val="0"/>
              </w:rPr>
              <w:t>在底板混凝土底面以上50mm，其余测点则按照间距不大于600mm的原则进行布置。</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3</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测温元件在安装前必须在水下1m处浸泡24h不损坏后方可使用并固定在竖向钢筋上，定位精确。</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5</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数据采集器留在混凝土外面，用塑料袋包好，避免潮湿，保持清洁。</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6</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在混凝土浇筑过程中应注意进行保护，下料时不得直接冲击传感器金属壳及其相应的引线，振捣过程中亦避开传感器位置进行振捣，严禁振捣泵触及或碰撞传感器。</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kern w:val="0"/>
              </w:rPr>
              <w:lastRenderedPageBreak/>
              <w:t>7</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在传感器位置采用</w:t>
            </w:r>
            <w:r w:rsidR="00810D89">
              <w:rPr>
                <w:rFonts w:ascii="宋体" w:eastAsia="宋体" w:hAnsi="宋体" w:cs="Times New Roman" w:hint="eastAsia"/>
                <w:color w:val="FF0000"/>
                <w:kern w:val="0"/>
              </w:rPr>
              <w:t>φ</w:t>
            </w:r>
            <w:r w:rsidRPr="00BF7788">
              <w:rPr>
                <w:rFonts w:ascii="宋体" w:eastAsia="宋体" w:hAnsi="宋体" w:cs="Times New Roman" w:hint="eastAsia"/>
                <w:color w:val="FF0000"/>
                <w:kern w:val="0"/>
              </w:rPr>
              <w:t>12钢筋1.5m长焊接红旗一面，以示警戒。</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8</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Times New Roman" w:hint="eastAsia"/>
                <w:color w:val="FF0000"/>
                <w:kern w:val="0"/>
              </w:rPr>
              <w:t>测温元件布置图：</w:t>
            </w:r>
          </w:p>
          <w:p w:rsidR="00B941CD" w:rsidRPr="00BF7788" w:rsidRDefault="00050CE7">
            <w:pPr>
              <w:jc w:val="center"/>
              <w:rPr>
                <w:rFonts w:ascii="宋体" w:eastAsia="宋体" w:hAnsi="宋体" w:cs="宋体"/>
                <w:kern w:val="0"/>
                <w:sz w:val="24"/>
                <w:szCs w:val="24"/>
                <w:lang w:bidi="ar"/>
              </w:rPr>
            </w:pPr>
            <w:r w:rsidRPr="00BF7788">
              <w:rPr>
                <w:rFonts w:ascii="宋体" w:eastAsia="宋体" w:hAnsi="宋体" w:cs="宋体"/>
                <w:noProof/>
                <w:kern w:val="0"/>
                <w:sz w:val="24"/>
                <w:szCs w:val="24"/>
                <w:lang w:bidi="ar"/>
              </w:rPr>
              <w:drawing>
                <wp:inline distT="0" distB="0" distL="114300" distR="114300">
                  <wp:extent cx="4933950" cy="5305425"/>
                  <wp:effectExtent l="0" t="0" r="0" b="9525"/>
                  <wp:docPr id="21"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3" descr="IMG_256"/>
                          <pic:cNvPicPr>
                            <a:picLocks noChangeAspect="1"/>
                          </pic:cNvPicPr>
                        </pic:nvPicPr>
                        <pic:blipFill>
                          <a:blip r:embed="rId16"/>
                          <a:stretch>
                            <a:fillRect/>
                          </a:stretch>
                        </pic:blipFill>
                        <pic:spPr>
                          <a:xfrm>
                            <a:off x="0" y="0"/>
                            <a:ext cx="4933950" cy="5305425"/>
                          </a:xfrm>
                          <a:prstGeom prst="rect">
                            <a:avLst/>
                          </a:prstGeom>
                          <a:noFill/>
                          <a:ln w="9525">
                            <a:noFill/>
                          </a:ln>
                        </pic:spPr>
                      </pic:pic>
                    </a:graphicData>
                  </a:graphic>
                </wp:inline>
              </w:drawing>
            </w:r>
          </w:p>
          <w:p w:rsidR="00B941CD" w:rsidRPr="00BF7788" w:rsidRDefault="00050CE7">
            <w:pPr>
              <w:jc w:val="center"/>
              <w:rPr>
                <w:rFonts w:ascii="宋体" w:eastAsia="宋体" w:hAnsi="宋体" w:cs="宋体"/>
                <w:kern w:val="0"/>
                <w:sz w:val="24"/>
                <w:szCs w:val="24"/>
                <w:lang w:bidi="ar"/>
              </w:rPr>
            </w:pPr>
            <w:r w:rsidRPr="00BF7788">
              <w:rPr>
                <w:rFonts w:ascii="宋体" w:eastAsia="宋体" w:hAnsi="宋体" w:cs="Times New Roman" w:hint="eastAsia"/>
                <w:color w:val="FF0000"/>
                <w:kern w:val="0"/>
              </w:rPr>
              <w:t>平面图</w:t>
            </w:r>
          </w:p>
          <w:p w:rsidR="00B941CD" w:rsidRPr="00BF7788" w:rsidRDefault="00050CE7">
            <w:pPr>
              <w:jc w:val="center"/>
              <w:rPr>
                <w:rFonts w:ascii="宋体" w:eastAsia="宋体" w:hAnsi="宋体" w:cs="宋体"/>
                <w:kern w:val="0"/>
                <w:sz w:val="24"/>
                <w:szCs w:val="24"/>
                <w:lang w:bidi="ar"/>
              </w:rPr>
            </w:pPr>
            <w:r w:rsidRPr="00BF7788">
              <w:rPr>
                <w:rFonts w:ascii="宋体" w:eastAsia="宋体" w:hAnsi="宋体" w:cs="宋体"/>
                <w:noProof/>
                <w:kern w:val="0"/>
                <w:sz w:val="24"/>
                <w:szCs w:val="24"/>
                <w:lang w:bidi="ar"/>
              </w:rPr>
              <w:drawing>
                <wp:inline distT="0" distB="0" distL="114300" distR="114300">
                  <wp:extent cx="4993005" cy="1791970"/>
                  <wp:effectExtent l="0" t="0" r="17145" b="17780"/>
                  <wp:docPr id="22"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4" descr="IMG_256"/>
                          <pic:cNvPicPr>
                            <a:picLocks noChangeAspect="1"/>
                          </pic:cNvPicPr>
                        </pic:nvPicPr>
                        <pic:blipFill>
                          <a:blip r:embed="rId17"/>
                          <a:stretch>
                            <a:fillRect/>
                          </a:stretch>
                        </pic:blipFill>
                        <pic:spPr>
                          <a:xfrm>
                            <a:off x="0" y="0"/>
                            <a:ext cx="4993005" cy="1791970"/>
                          </a:xfrm>
                          <a:prstGeom prst="rect">
                            <a:avLst/>
                          </a:prstGeom>
                          <a:noFill/>
                          <a:ln w="9525">
                            <a:noFill/>
                          </a:ln>
                        </pic:spPr>
                      </pic:pic>
                    </a:graphicData>
                  </a:graphic>
                </wp:inline>
              </w:drawing>
            </w:r>
          </w:p>
          <w:p w:rsidR="00B941CD" w:rsidRPr="00BF7788" w:rsidRDefault="00050CE7">
            <w:pPr>
              <w:jc w:val="center"/>
              <w:rPr>
                <w:rFonts w:ascii="宋体" w:eastAsia="宋体" w:hAnsi="宋体" w:cs="宋体"/>
                <w:kern w:val="0"/>
                <w:sz w:val="24"/>
                <w:szCs w:val="24"/>
                <w:lang w:bidi="ar"/>
              </w:rPr>
            </w:pPr>
            <w:r w:rsidRPr="00BF7788">
              <w:rPr>
                <w:rFonts w:ascii="宋体" w:eastAsia="宋体" w:hAnsi="宋体" w:cs="Times New Roman" w:hint="eastAsia"/>
                <w:color w:val="FF0000"/>
                <w:kern w:val="0"/>
              </w:rPr>
              <w:t>剖面图</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宋体" w:hint="eastAsia"/>
                <w:color w:val="FF0000"/>
                <w:kern w:val="0"/>
              </w:rPr>
              <w:t>9</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宋体" w:hint="eastAsia"/>
                <w:color w:val="FF0000"/>
                <w:kern w:val="0"/>
              </w:rPr>
              <w:t>……</w:t>
            </w:r>
          </w:p>
        </w:tc>
      </w:tr>
    </w:tbl>
    <w:p w:rsidR="00B941CD" w:rsidRPr="00BF7788" w:rsidRDefault="00050CE7" w:rsidP="00354101">
      <w:pPr>
        <w:keepLines/>
        <w:adjustRightInd w:val="0"/>
        <w:snapToGrid w:val="0"/>
        <w:spacing w:line="500" w:lineRule="exact"/>
        <w:jc w:val="left"/>
        <w:outlineLvl w:val="1"/>
        <w:rPr>
          <w:rFonts w:ascii="宋体" w:eastAsia="宋体" w:hAnsi="宋体" w:cs="Times New Roman"/>
          <w:bCs/>
          <w:sz w:val="28"/>
          <w:szCs w:val="18"/>
        </w:rPr>
      </w:pPr>
      <w:bookmarkStart w:id="238" w:name="_Toc2158147"/>
      <w:bookmarkStart w:id="239" w:name="_Toc3362687"/>
      <w:r w:rsidRPr="00BF7788">
        <w:rPr>
          <w:rFonts w:ascii="宋体" w:eastAsia="宋体" w:hAnsi="宋体" w:cs="Times New Roman" w:hint="eastAsia"/>
          <w:bCs/>
          <w:sz w:val="28"/>
          <w:szCs w:val="18"/>
        </w:rPr>
        <w:t>5.3 钢筋支架布置</w:t>
      </w:r>
      <w:bookmarkEnd w:id="238"/>
      <w:bookmarkEnd w:id="239"/>
    </w:p>
    <w:tbl>
      <w:tblPr>
        <w:tblStyle w:val="affa"/>
        <w:tblW w:w="9071" w:type="dxa"/>
        <w:tblLayout w:type="fixed"/>
        <w:tblLook w:val="04A0" w:firstRow="1" w:lastRow="0" w:firstColumn="1" w:lastColumn="0" w:noHBand="0" w:noVBand="1"/>
      </w:tblPr>
      <w:tblGrid>
        <w:gridCol w:w="925"/>
        <w:gridCol w:w="8146"/>
      </w:tblGrid>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序号</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kern w:val="0"/>
              </w:rPr>
              <w:t>内容</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lastRenderedPageBreak/>
              <w:t>1</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大体积混凝土部位底板设计厚度为1700mm、2200mm，局部电梯深坑达到3800mm,根据设计图纸保护层及钢筋直径计算扣除后，1700mm、2200mm、局部3800mm板厚处对应的角钢支架立柱高度分别为1600mm、2100mm、3700mm。</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2</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此部位底板下部钢筋双层双向共四排钢筋，上部钢筋单层双向共两排钢筋，厚度为1700mm</w:t>
            </w:r>
            <w:proofErr w:type="gramStart"/>
            <w:r w:rsidRPr="00BF7788">
              <w:rPr>
                <w:rFonts w:ascii="宋体" w:eastAsia="宋体" w:hAnsi="宋体" w:cs="Times New Roman" w:hint="eastAsia"/>
                <w:color w:val="FF0000"/>
                <w:kern w:val="0"/>
              </w:rPr>
              <w:t>部位板底双向</w:t>
            </w:r>
            <w:proofErr w:type="gramEnd"/>
            <w:r w:rsidR="00810D89">
              <w:rPr>
                <w:rFonts w:ascii="仿宋_GB2312" w:eastAsia="仿宋_GB2312" w:hAnsi="宋体" w:cs="Times New Roman" w:hint="eastAsia"/>
                <w:color w:val="FF0000"/>
                <w:kern w:val="0"/>
              </w:rPr>
              <w:t>φ</w:t>
            </w:r>
            <w:r w:rsidRPr="00BF7788">
              <w:rPr>
                <w:rFonts w:ascii="宋体" w:eastAsia="宋体" w:hAnsi="宋体" w:cs="Times New Roman" w:hint="eastAsia"/>
                <w:color w:val="FF0000"/>
                <w:kern w:val="0"/>
              </w:rPr>
              <w:t>25@150、板面双向</w:t>
            </w:r>
            <w:r w:rsidR="00810D89">
              <w:rPr>
                <w:rFonts w:ascii="宋体" w:eastAsia="宋体" w:hAnsi="宋体" w:cs="Times New Roman" w:hint="eastAsia"/>
                <w:color w:val="FF0000"/>
                <w:kern w:val="0"/>
              </w:rPr>
              <w:t>φ</w:t>
            </w:r>
            <w:r w:rsidRPr="00BF7788">
              <w:rPr>
                <w:rFonts w:ascii="宋体" w:eastAsia="宋体" w:hAnsi="宋体" w:cs="Times New Roman" w:hint="eastAsia"/>
                <w:color w:val="FF0000"/>
                <w:kern w:val="0"/>
              </w:rPr>
              <w:t>25@190，厚度为2200mm</w:t>
            </w:r>
            <w:proofErr w:type="gramStart"/>
            <w:r w:rsidRPr="00BF7788">
              <w:rPr>
                <w:rFonts w:ascii="宋体" w:eastAsia="宋体" w:hAnsi="宋体" w:cs="Times New Roman" w:hint="eastAsia"/>
                <w:color w:val="FF0000"/>
                <w:kern w:val="0"/>
              </w:rPr>
              <w:t>部位板底双</w:t>
            </w:r>
            <w:proofErr w:type="gramEnd"/>
            <w:r w:rsidRPr="00BF7788">
              <w:rPr>
                <w:rFonts w:ascii="宋体" w:eastAsia="宋体" w:hAnsi="宋体" w:cs="Times New Roman" w:hint="eastAsia"/>
                <w:color w:val="FF0000"/>
                <w:kern w:val="0"/>
              </w:rPr>
              <w:t>向</w:t>
            </w:r>
            <w:r w:rsidR="00810D89">
              <w:rPr>
                <w:rFonts w:ascii="宋体" w:eastAsia="宋体" w:hAnsi="宋体" w:cs="Times New Roman" w:hint="eastAsia"/>
                <w:color w:val="FF0000"/>
                <w:kern w:val="0"/>
              </w:rPr>
              <w:t>φ</w:t>
            </w:r>
            <w:r w:rsidRPr="00BF7788">
              <w:rPr>
                <w:rFonts w:ascii="宋体" w:eastAsia="宋体" w:hAnsi="宋体" w:cs="Times New Roman" w:hint="eastAsia"/>
                <w:color w:val="FF0000"/>
                <w:kern w:val="0"/>
              </w:rPr>
              <w:t>32@150+</w:t>
            </w:r>
            <w:r w:rsidR="00810D89">
              <w:rPr>
                <w:rFonts w:ascii="宋体" w:eastAsia="宋体" w:hAnsi="宋体" w:cs="Times New Roman" w:hint="eastAsia"/>
                <w:color w:val="FF0000"/>
                <w:kern w:val="0"/>
              </w:rPr>
              <w:t>φ</w:t>
            </w:r>
            <w:r w:rsidRPr="00BF7788">
              <w:rPr>
                <w:rFonts w:ascii="宋体" w:eastAsia="宋体" w:hAnsi="宋体" w:cs="Times New Roman" w:hint="eastAsia"/>
                <w:color w:val="FF0000"/>
                <w:kern w:val="0"/>
              </w:rPr>
              <w:t>32@150+</w:t>
            </w:r>
            <w:r w:rsidR="00810D89">
              <w:rPr>
                <w:rFonts w:ascii="宋体" w:eastAsia="宋体" w:hAnsi="宋体" w:cs="Times New Roman" w:hint="eastAsia"/>
                <w:color w:val="FF0000"/>
                <w:kern w:val="0"/>
              </w:rPr>
              <w:t>φ</w:t>
            </w:r>
            <w:r w:rsidRPr="00BF7788">
              <w:rPr>
                <w:rFonts w:ascii="宋体" w:eastAsia="宋体" w:hAnsi="宋体" w:cs="Times New Roman" w:hint="eastAsia"/>
                <w:color w:val="FF0000"/>
                <w:kern w:val="0"/>
              </w:rPr>
              <w:t>28@150、板面双向</w:t>
            </w:r>
            <w:r w:rsidR="00810D89">
              <w:rPr>
                <w:rFonts w:ascii="宋体" w:eastAsia="宋体" w:hAnsi="宋体" w:cs="Times New Roman" w:hint="eastAsia"/>
                <w:color w:val="FF0000"/>
                <w:kern w:val="0"/>
              </w:rPr>
              <w:t>φ</w:t>
            </w:r>
            <w:r w:rsidRPr="00BF7788">
              <w:rPr>
                <w:rFonts w:ascii="宋体" w:eastAsia="宋体" w:hAnsi="宋体" w:cs="Times New Roman" w:hint="eastAsia"/>
                <w:color w:val="FF0000"/>
                <w:kern w:val="0"/>
              </w:rPr>
              <w:t>28@180。</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3</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cs="Times New Roman"/>
                <w:color w:val="FF0000"/>
                <w:kern w:val="0"/>
              </w:rPr>
            </w:pPr>
            <w:r w:rsidRPr="00BF7788">
              <w:rPr>
                <w:rFonts w:ascii="宋体" w:eastAsia="宋体" w:hAnsi="宋体" w:cs="Times New Roman" w:hint="eastAsia"/>
                <w:color w:val="FF0000"/>
                <w:kern w:val="0"/>
              </w:rPr>
              <w:t>上下两层钢筋之间设置钢筋支架。采用L70×5角钢制作的角钢支架放置于上下两排钢筋之间。</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5</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rsidP="002F1522">
            <w:pPr>
              <w:spacing w:line="320" w:lineRule="exact"/>
              <w:ind w:firstLineChars="200" w:firstLine="420"/>
              <w:jc w:val="left"/>
              <w:rPr>
                <w:rFonts w:ascii="宋体" w:eastAsia="宋体" w:hAnsi="宋体"/>
                <w:sz w:val="24"/>
              </w:rPr>
            </w:pPr>
            <w:r w:rsidRPr="00BF7788">
              <w:rPr>
                <w:rFonts w:ascii="宋体" w:eastAsia="宋体" w:hAnsi="宋体" w:cs="Times New Roman" w:hint="eastAsia"/>
                <w:color w:val="FF0000"/>
                <w:kern w:val="0"/>
              </w:rPr>
              <w:t>立柱间距及相邻横梁间距都为1500mm，纵横向每隔3000mm间距布置一道</w:t>
            </w:r>
            <w:r w:rsidR="00810D89">
              <w:rPr>
                <w:rFonts w:ascii="仿宋_GB2312" w:eastAsia="仿宋_GB2312" w:hAnsi="宋体" w:cs="Times New Roman" w:hint="eastAsia"/>
                <w:color w:val="FF0000"/>
                <w:kern w:val="0"/>
              </w:rPr>
              <w:t>φ</w:t>
            </w:r>
            <w:r w:rsidRPr="00BF7788">
              <w:rPr>
                <w:rFonts w:ascii="宋体" w:eastAsia="宋体" w:hAnsi="宋体" w:cs="Times New Roman" w:hint="eastAsia"/>
                <w:color w:val="FF0000"/>
                <w:kern w:val="0"/>
              </w:rPr>
              <w:t>18钢筋制作的斜撑。</w:t>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6</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rPr>
                <w:rFonts w:ascii="宋体" w:eastAsia="宋体" w:hAnsi="宋体"/>
                <w:sz w:val="24"/>
              </w:rPr>
            </w:pPr>
            <w:r w:rsidRPr="00BF7788">
              <w:rPr>
                <w:rFonts w:ascii="宋体" w:eastAsia="宋体" w:hAnsi="宋体" w:cs="Times New Roman" w:hint="eastAsia"/>
                <w:color w:val="FF0000"/>
                <w:kern w:val="0"/>
              </w:rPr>
              <w:t>斜撑布置图：</w:t>
            </w:r>
          </w:p>
          <w:p w:rsidR="00B941CD" w:rsidRPr="00BF7788" w:rsidRDefault="00050CE7">
            <w:pPr>
              <w:jc w:val="center"/>
              <w:rPr>
                <w:rFonts w:ascii="宋体" w:eastAsia="宋体" w:hAnsi="宋体" w:cs="Times New Roman"/>
                <w:color w:val="FF0000"/>
                <w:kern w:val="0"/>
              </w:rPr>
            </w:pPr>
            <w:r w:rsidRPr="00BF7788">
              <w:rPr>
                <w:rFonts w:ascii="宋体" w:eastAsia="宋体" w:hAnsi="宋体"/>
                <w:sz w:val="24"/>
              </w:rPr>
              <w:fldChar w:fldCharType="begin"/>
            </w:r>
            <w:r w:rsidRPr="00BF7788">
              <w:rPr>
                <w:rFonts w:ascii="宋体" w:eastAsia="宋体" w:hAnsi="宋体"/>
                <w:sz w:val="24"/>
              </w:rPr>
              <w:instrText>INCLUDEPICTURE "file:///C:\\Users\\Wisdom\\Documents\\Tencent Files\\996213770\\Image\\image1\\)tcnobsm4goh(6u]l9_dv75.jpg"</w:instrText>
            </w:r>
            <w:r w:rsidRPr="00BF7788">
              <w:rPr>
                <w:rFonts w:ascii="宋体" w:eastAsia="宋体" w:hAnsi="宋体"/>
                <w:sz w:val="24"/>
              </w:rPr>
              <w:fldChar w:fldCharType="separate"/>
            </w:r>
            <w:r w:rsidRPr="00BF7788">
              <w:rPr>
                <w:rFonts w:ascii="宋体" w:eastAsia="宋体" w:hAnsi="宋体"/>
                <w:noProof/>
                <w:sz w:val="24"/>
              </w:rPr>
              <w:drawing>
                <wp:inline distT="0" distB="0" distL="114300" distR="114300">
                  <wp:extent cx="1809115" cy="1521460"/>
                  <wp:effectExtent l="0" t="0" r="635" b="2540"/>
                  <wp:docPr id="1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
                          <pic:cNvPicPr>
                            <a:picLocks noChangeAspect="1"/>
                          </pic:cNvPicPr>
                        </pic:nvPicPr>
                        <pic:blipFill>
                          <a:blip r:embed="rId18"/>
                          <a:stretch>
                            <a:fillRect/>
                          </a:stretch>
                        </pic:blipFill>
                        <pic:spPr>
                          <a:xfrm>
                            <a:off x="0" y="0"/>
                            <a:ext cx="1809115" cy="1521460"/>
                          </a:xfrm>
                          <a:prstGeom prst="rect">
                            <a:avLst/>
                          </a:prstGeom>
                          <a:noFill/>
                          <a:ln w="9525">
                            <a:noFill/>
                          </a:ln>
                        </pic:spPr>
                      </pic:pic>
                    </a:graphicData>
                  </a:graphic>
                </wp:inline>
              </w:drawing>
            </w:r>
            <w:r w:rsidRPr="00BF7788">
              <w:rPr>
                <w:rFonts w:ascii="宋体" w:eastAsia="宋体" w:hAnsi="宋体"/>
                <w:sz w:val="24"/>
              </w:rPr>
              <w:fldChar w:fldCharType="end"/>
            </w:r>
            <w:r w:rsidRPr="00BF7788">
              <w:rPr>
                <w:rFonts w:ascii="宋体" w:eastAsia="宋体" w:hAnsi="宋体" w:hint="eastAsia"/>
                <w:sz w:val="24"/>
              </w:rPr>
              <w:t xml:space="preserve"> </w:t>
            </w:r>
            <w:r w:rsidRPr="00BF7788">
              <w:rPr>
                <w:rFonts w:ascii="宋体" w:eastAsia="宋体" w:hAnsi="宋体"/>
                <w:sz w:val="24"/>
              </w:rPr>
              <w:fldChar w:fldCharType="begin"/>
            </w:r>
            <w:r w:rsidRPr="00BF7788">
              <w:rPr>
                <w:rFonts w:ascii="宋体" w:eastAsia="宋体" w:hAnsi="宋体"/>
                <w:sz w:val="24"/>
              </w:rPr>
              <w:instrText>INCLUDEPICTURE "file:///C:\\Users\\Wisdom\\Documents\\Tencent Files\\996213770\\Image\\image1\\f6d~65vkuqhlld(~5`js{rl.jpg"</w:instrText>
            </w:r>
            <w:r w:rsidRPr="00BF7788">
              <w:rPr>
                <w:rFonts w:ascii="宋体" w:eastAsia="宋体" w:hAnsi="宋体"/>
                <w:sz w:val="24"/>
              </w:rPr>
              <w:fldChar w:fldCharType="separate"/>
            </w:r>
            <w:r w:rsidRPr="00BF7788">
              <w:rPr>
                <w:rFonts w:ascii="宋体" w:eastAsia="宋体" w:hAnsi="宋体"/>
                <w:noProof/>
                <w:sz w:val="24"/>
              </w:rPr>
              <w:drawing>
                <wp:inline distT="0" distB="0" distL="114300" distR="114300">
                  <wp:extent cx="1294130" cy="1517650"/>
                  <wp:effectExtent l="0" t="0" r="1270" b="6350"/>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pic:cNvPicPr>
                            <a:picLocks noChangeAspect="1"/>
                          </pic:cNvPicPr>
                        </pic:nvPicPr>
                        <pic:blipFill>
                          <a:blip r:embed="rId19"/>
                          <a:stretch>
                            <a:fillRect/>
                          </a:stretch>
                        </pic:blipFill>
                        <pic:spPr>
                          <a:xfrm>
                            <a:off x="0" y="0"/>
                            <a:ext cx="1294130" cy="1517650"/>
                          </a:xfrm>
                          <a:prstGeom prst="rect">
                            <a:avLst/>
                          </a:prstGeom>
                          <a:noFill/>
                          <a:ln w="9525">
                            <a:noFill/>
                          </a:ln>
                        </pic:spPr>
                      </pic:pic>
                    </a:graphicData>
                  </a:graphic>
                </wp:inline>
              </w:drawing>
            </w:r>
            <w:r w:rsidRPr="00BF7788">
              <w:rPr>
                <w:rFonts w:ascii="宋体" w:eastAsia="宋体" w:hAnsi="宋体"/>
                <w:sz w:val="24"/>
              </w:rPr>
              <w:fldChar w:fldCharType="end"/>
            </w:r>
          </w:p>
        </w:tc>
      </w:tr>
      <w:tr w:rsidR="00B941CD" w:rsidRPr="00BF7788">
        <w:trPr>
          <w:trHeight w:val="397"/>
        </w:trPr>
        <w:tc>
          <w:tcPr>
            <w:tcW w:w="925"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宋体" w:hint="eastAsia"/>
                <w:color w:val="FF0000"/>
                <w:kern w:val="0"/>
              </w:rPr>
              <w:t>7</w:t>
            </w:r>
          </w:p>
        </w:tc>
        <w:tc>
          <w:tcPr>
            <w:tcW w:w="814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宋体" w:hint="eastAsia"/>
                <w:color w:val="FF0000"/>
                <w:kern w:val="0"/>
              </w:rPr>
              <w:t>……</w:t>
            </w:r>
          </w:p>
        </w:tc>
      </w:tr>
    </w:tbl>
    <w:p w:rsidR="00B941CD" w:rsidRPr="00BF7788" w:rsidRDefault="00B941CD">
      <w:pPr>
        <w:spacing w:line="500" w:lineRule="exact"/>
        <w:ind w:firstLineChars="196" w:firstLine="549"/>
        <w:rPr>
          <w:rFonts w:ascii="宋体" w:eastAsia="宋体" w:hAnsi="宋体" w:cs="宋体"/>
          <w:sz w:val="28"/>
          <w:szCs w:val="21"/>
        </w:rPr>
      </w:pPr>
    </w:p>
    <w:p w:rsidR="00B941CD" w:rsidRPr="00BF7788" w:rsidRDefault="00B941CD">
      <w:pPr>
        <w:widowControl/>
        <w:spacing w:line="500" w:lineRule="exact"/>
        <w:jc w:val="left"/>
        <w:rPr>
          <w:rFonts w:ascii="宋体" w:eastAsia="宋体" w:hAnsi="宋体" w:cs="宋体"/>
          <w:kern w:val="0"/>
          <w:sz w:val="28"/>
          <w:szCs w:val="21"/>
        </w:rPr>
        <w:sectPr w:rsidR="00B941CD" w:rsidRPr="00BF7788" w:rsidSect="00385759">
          <w:pgSz w:w="11906" w:h="16838"/>
          <w:pgMar w:top="1247" w:right="1418" w:bottom="1247" w:left="1418" w:header="851" w:footer="992" w:gutter="0"/>
          <w:cols w:space="720"/>
        </w:sectPr>
      </w:pPr>
    </w:p>
    <w:p w:rsidR="00B941CD" w:rsidRPr="00BF7788" w:rsidRDefault="00050CE7" w:rsidP="00354101">
      <w:pPr>
        <w:keepLines/>
        <w:adjustRightInd w:val="0"/>
        <w:snapToGrid w:val="0"/>
        <w:spacing w:line="500" w:lineRule="exact"/>
        <w:jc w:val="left"/>
        <w:outlineLvl w:val="0"/>
        <w:rPr>
          <w:rFonts w:ascii="宋体" w:eastAsia="宋体" w:hAnsi="宋体" w:cs="Times New Roman"/>
          <w:b/>
          <w:sz w:val="28"/>
          <w:szCs w:val="18"/>
        </w:rPr>
      </w:pPr>
      <w:bookmarkStart w:id="240" w:name="_Toc505614233"/>
      <w:bookmarkStart w:id="241" w:name="_Toc505612752"/>
      <w:bookmarkStart w:id="242" w:name="_Toc505615231"/>
      <w:bookmarkStart w:id="243" w:name="_Toc505613294"/>
      <w:bookmarkStart w:id="244" w:name="_Toc505617534"/>
      <w:bookmarkStart w:id="245" w:name="_Toc505616999"/>
      <w:bookmarkStart w:id="246" w:name="_Toc505612217"/>
      <w:bookmarkStart w:id="247" w:name="_Toc505618069"/>
      <w:bookmarkStart w:id="248" w:name="_Toc505613829"/>
      <w:bookmarkStart w:id="249" w:name="_Toc2158148"/>
      <w:bookmarkStart w:id="250" w:name="_Toc3362688"/>
      <w:r w:rsidRPr="00BF7788">
        <w:rPr>
          <w:rFonts w:ascii="宋体" w:eastAsia="宋体" w:hAnsi="宋体" w:cs="Times New Roman" w:hint="eastAsia"/>
          <w:b/>
          <w:sz w:val="28"/>
          <w:szCs w:val="18"/>
        </w:rPr>
        <w:lastRenderedPageBreak/>
        <w:t>六、施工</w:t>
      </w:r>
      <w:bookmarkEnd w:id="240"/>
      <w:bookmarkEnd w:id="241"/>
      <w:bookmarkEnd w:id="242"/>
      <w:bookmarkEnd w:id="243"/>
      <w:bookmarkEnd w:id="244"/>
      <w:bookmarkEnd w:id="245"/>
      <w:bookmarkEnd w:id="246"/>
      <w:bookmarkEnd w:id="247"/>
      <w:bookmarkEnd w:id="248"/>
      <w:r w:rsidRPr="00BF7788">
        <w:rPr>
          <w:rFonts w:ascii="宋体" w:eastAsia="宋体" w:hAnsi="宋体" w:cs="Times New Roman" w:hint="eastAsia"/>
          <w:b/>
          <w:sz w:val="28"/>
          <w:szCs w:val="18"/>
        </w:rPr>
        <w:t>工艺技术</w:t>
      </w:r>
      <w:bookmarkEnd w:id="249"/>
      <w:bookmarkEnd w:id="250"/>
    </w:p>
    <w:p w:rsidR="002F1522" w:rsidRDefault="002F1522" w:rsidP="00354101">
      <w:pPr>
        <w:keepLines/>
        <w:adjustRightInd w:val="0"/>
        <w:snapToGrid w:val="0"/>
        <w:spacing w:line="500" w:lineRule="exact"/>
        <w:jc w:val="left"/>
        <w:outlineLvl w:val="1"/>
        <w:rPr>
          <w:rFonts w:ascii="宋体" w:eastAsia="宋体" w:hAnsi="宋体" w:cs="Times New Roman"/>
          <w:bCs/>
          <w:sz w:val="28"/>
          <w:szCs w:val="18"/>
        </w:rPr>
      </w:pPr>
      <w:bookmarkStart w:id="251" w:name="_Toc2158149"/>
      <w:bookmarkStart w:id="252" w:name="_Toc3362689"/>
      <w:bookmarkStart w:id="253" w:name="_Toc505618070"/>
      <w:bookmarkStart w:id="254" w:name="_Toc503878238"/>
      <w:bookmarkStart w:id="255" w:name="_Toc505613830"/>
      <w:bookmarkStart w:id="256" w:name="_Toc505612753"/>
      <w:bookmarkStart w:id="257" w:name="_Toc505613295"/>
      <w:bookmarkStart w:id="258" w:name="_Toc505617000"/>
      <w:bookmarkStart w:id="259" w:name="_Toc505077972"/>
      <w:bookmarkStart w:id="260" w:name="_Toc505612218"/>
      <w:bookmarkStart w:id="261" w:name="_Toc505617535"/>
      <w:bookmarkStart w:id="262" w:name="_Toc505615232"/>
      <w:r>
        <w:rPr>
          <w:rFonts w:ascii="宋体" w:eastAsia="宋体" w:hAnsi="宋体" w:cs="Times New Roman" w:hint="eastAsia"/>
          <w:bCs/>
          <w:sz w:val="28"/>
          <w:szCs w:val="18"/>
        </w:rPr>
        <w:t>6</w:t>
      </w:r>
      <w:r>
        <w:rPr>
          <w:rFonts w:ascii="宋体" w:eastAsia="宋体" w:hAnsi="宋体" w:cs="Times New Roman"/>
          <w:bCs/>
          <w:sz w:val="28"/>
          <w:szCs w:val="18"/>
        </w:rPr>
        <w:t xml:space="preserve">.1 </w:t>
      </w:r>
      <w:r>
        <w:rPr>
          <w:rFonts w:ascii="宋体" w:eastAsia="宋体" w:hAnsi="宋体" w:cs="Times New Roman" w:hint="eastAsia"/>
          <w:bCs/>
          <w:sz w:val="28"/>
          <w:szCs w:val="18"/>
        </w:rPr>
        <w:t>技术参数</w:t>
      </w:r>
      <w:bookmarkEnd w:id="251"/>
      <w:bookmarkEnd w:id="252"/>
    </w:p>
    <w:p w:rsidR="00F57EB3" w:rsidRPr="000D2A7C" w:rsidRDefault="00F57EB3" w:rsidP="002F1522">
      <w:pPr>
        <w:spacing w:line="500" w:lineRule="exact"/>
        <w:ind w:firstLineChars="200" w:firstLine="560"/>
        <w:rPr>
          <w:rFonts w:ascii="宋体" w:eastAsia="宋体" w:hAnsi="宋体" w:cs="宋体"/>
          <w:sz w:val="28"/>
          <w:szCs w:val="21"/>
        </w:rPr>
      </w:pPr>
      <w:r w:rsidRPr="000D2A7C">
        <w:rPr>
          <w:rFonts w:ascii="宋体" w:eastAsia="宋体" w:hAnsi="宋体" w:cs="宋体" w:hint="eastAsia"/>
          <w:sz w:val="28"/>
          <w:szCs w:val="21"/>
        </w:rPr>
        <w:t>6</w:t>
      </w:r>
      <w:r w:rsidRPr="000D2A7C">
        <w:rPr>
          <w:rFonts w:ascii="宋体" w:eastAsia="宋体" w:hAnsi="宋体" w:cs="宋体"/>
          <w:sz w:val="28"/>
          <w:szCs w:val="21"/>
        </w:rPr>
        <w:t xml:space="preserve">.1.1 </w:t>
      </w:r>
      <w:r w:rsidRPr="000D2A7C">
        <w:rPr>
          <w:rFonts w:ascii="宋体" w:eastAsia="宋体" w:hAnsi="宋体" w:cs="宋体" w:hint="eastAsia"/>
          <w:sz w:val="28"/>
          <w:szCs w:val="21"/>
        </w:rPr>
        <w:t>配合比确定</w:t>
      </w:r>
    </w:p>
    <w:p w:rsidR="002F1522" w:rsidRPr="000D2A7C" w:rsidRDefault="00580F9C" w:rsidP="002F1522">
      <w:pPr>
        <w:spacing w:line="500" w:lineRule="exact"/>
        <w:ind w:firstLineChars="200" w:firstLine="560"/>
        <w:rPr>
          <w:rFonts w:ascii="宋体" w:eastAsia="宋体" w:hAnsi="宋体" w:cs="宋体"/>
          <w:sz w:val="28"/>
          <w:szCs w:val="21"/>
        </w:rPr>
      </w:pPr>
      <w:r w:rsidRPr="000D2A7C">
        <w:rPr>
          <w:rFonts w:ascii="宋体" w:eastAsia="宋体" w:hAnsi="宋体" w:cs="宋体" w:hint="eastAsia"/>
          <w:sz w:val="28"/>
          <w:szCs w:val="21"/>
        </w:rPr>
        <w:t>大体积</w:t>
      </w:r>
      <w:r w:rsidR="002F1522" w:rsidRPr="000D2A7C">
        <w:rPr>
          <w:rFonts w:ascii="宋体" w:eastAsia="宋体" w:hAnsi="宋体" w:cs="宋体" w:hint="eastAsia"/>
          <w:sz w:val="28"/>
          <w:szCs w:val="21"/>
        </w:rPr>
        <w:t>混凝土</w:t>
      </w:r>
      <w:r w:rsidR="000D2A7C">
        <w:rPr>
          <w:rFonts w:ascii="宋体" w:eastAsia="宋体" w:hAnsi="宋体" w:cs="宋体" w:hint="eastAsia"/>
          <w:sz w:val="28"/>
          <w:szCs w:val="21"/>
        </w:rPr>
        <w:t>配合比设计采用9</w:t>
      </w:r>
      <w:r w:rsidR="000D2A7C">
        <w:rPr>
          <w:rFonts w:ascii="宋体" w:eastAsia="宋体" w:hAnsi="宋体" w:cs="宋体"/>
          <w:sz w:val="28"/>
          <w:szCs w:val="21"/>
        </w:rPr>
        <w:t>0</w:t>
      </w:r>
      <w:r w:rsidR="000D2A7C">
        <w:rPr>
          <w:rFonts w:ascii="宋体" w:eastAsia="宋体" w:hAnsi="宋体" w:cs="宋体" w:hint="eastAsia"/>
          <w:sz w:val="28"/>
          <w:szCs w:val="21"/>
        </w:rPr>
        <w:t>d强度作为指标，</w:t>
      </w:r>
      <w:r w:rsidR="002F1522" w:rsidRPr="000D2A7C">
        <w:rPr>
          <w:rFonts w:ascii="宋体" w:eastAsia="宋体" w:hAnsi="宋体" w:cs="宋体" w:hint="eastAsia"/>
          <w:sz w:val="28"/>
          <w:szCs w:val="21"/>
        </w:rPr>
        <w:t>配合比如下表：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1866"/>
        <w:gridCol w:w="1276"/>
        <w:gridCol w:w="1133"/>
        <w:gridCol w:w="852"/>
        <w:gridCol w:w="1417"/>
        <w:gridCol w:w="708"/>
        <w:gridCol w:w="986"/>
      </w:tblGrid>
      <w:tr w:rsidR="00F57EB3" w:rsidRPr="00F57EB3" w:rsidTr="00F57EB3">
        <w:trPr>
          <w:trHeight w:hRule="exact" w:val="397"/>
          <w:jc w:val="center"/>
        </w:trPr>
        <w:tc>
          <w:tcPr>
            <w:tcW w:w="454" w:type="pct"/>
            <w:vAlign w:val="center"/>
          </w:tcPr>
          <w:p w:rsidR="00F57EB3" w:rsidRPr="00F57EB3" w:rsidRDefault="00F57EB3" w:rsidP="008D09E3">
            <w:pPr>
              <w:jc w:val="center"/>
              <w:rPr>
                <w:rFonts w:ascii="宋体" w:eastAsia="宋体" w:hAnsi="宋体"/>
                <w:szCs w:val="21"/>
              </w:rPr>
            </w:pPr>
            <w:r w:rsidRPr="00F57EB3">
              <w:rPr>
                <w:rFonts w:ascii="宋体" w:eastAsia="宋体" w:hAnsi="宋体" w:hint="eastAsia"/>
                <w:szCs w:val="21"/>
              </w:rPr>
              <w:t>标号</w:t>
            </w:r>
          </w:p>
        </w:tc>
        <w:tc>
          <w:tcPr>
            <w:tcW w:w="1030" w:type="pct"/>
            <w:vAlign w:val="center"/>
          </w:tcPr>
          <w:p w:rsidR="00F57EB3" w:rsidRPr="00F57EB3" w:rsidRDefault="00F57EB3" w:rsidP="00F57EB3">
            <w:pPr>
              <w:jc w:val="center"/>
              <w:rPr>
                <w:rFonts w:ascii="宋体" w:eastAsia="宋体" w:hAnsi="宋体"/>
                <w:szCs w:val="21"/>
              </w:rPr>
            </w:pPr>
            <w:r w:rsidRPr="00F57EB3">
              <w:rPr>
                <w:rFonts w:ascii="宋体" w:eastAsia="宋体" w:hAnsi="宋体" w:hint="eastAsia"/>
                <w:szCs w:val="21"/>
              </w:rPr>
              <w:t>水泥P.O</w:t>
            </w:r>
            <w:r w:rsidRPr="00F57EB3">
              <w:rPr>
                <w:rFonts w:ascii="宋体" w:eastAsia="宋体" w:hAnsi="宋体"/>
                <w:szCs w:val="21"/>
              </w:rPr>
              <w:t xml:space="preserve"> </w:t>
            </w:r>
            <w:r w:rsidRPr="00F57EB3">
              <w:rPr>
                <w:rFonts w:ascii="宋体" w:eastAsia="宋体" w:hAnsi="宋体" w:hint="eastAsia"/>
                <w:szCs w:val="21"/>
              </w:rPr>
              <w:t>42.5</w:t>
            </w:r>
          </w:p>
        </w:tc>
        <w:tc>
          <w:tcPr>
            <w:tcW w:w="704" w:type="pct"/>
            <w:vAlign w:val="center"/>
          </w:tcPr>
          <w:p w:rsidR="00F57EB3" w:rsidRPr="00F57EB3" w:rsidRDefault="00F57EB3" w:rsidP="008D09E3">
            <w:pPr>
              <w:jc w:val="center"/>
              <w:rPr>
                <w:rFonts w:ascii="宋体" w:eastAsia="宋体" w:hAnsi="宋体"/>
                <w:szCs w:val="21"/>
              </w:rPr>
            </w:pPr>
            <w:r w:rsidRPr="00F57EB3">
              <w:rPr>
                <w:rFonts w:ascii="宋体" w:eastAsia="宋体" w:hAnsi="宋体" w:hint="eastAsia"/>
                <w:szCs w:val="21"/>
              </w:rPr>
              <w:t>粉煤灰Ⅱ级</w:t>
            </w:r>
          </w:p>
        </w:tc>
        <w:tc>
          <w:tcPr>
            <w:tcW w:w="625" w:type="pct"/>
            <w:vAlign w:val="center"/>
          </w:tcPr>
          <w:p w:rsidR="00F57EB3" w:rsidRPr="00F57EB3" w:rsidRDefault="00F57EB3" w:rsidP="00F57EB3">
            <w:pPr>
              <w:jc w:val="center"/>
              <w:rPr>
                <w:rFonts w:ascii="宋体" w:eastAsia="宋体" w:hAnsi="宋体"/>
                <w:szCs w:val="21"/>
              </w:rPr>
            </w:pPr>
            <w:r w:rsidRPr="00F57EB3">
              <w:rPr>
                <w:rFonts w:ascii="宋体" w:eastAsia="宋体" w:hAnsi="宋体" w:hint="eastAsia"/>
                <w:szCs w:val="21"/>
              </w:rPr>
              <w:t>矿粉S95</w:t>
            </w:r>
          </w:p>
        </w:tc>
        <w:tc>
          <w:tcPr>
            <w:tcW w:w="470" w:type="pct"/>
            <w:vAlign w:val="center"/>
          </w:tcPr>
          <w:p w:rsidR="00F57EB3" w:rsidRPr="00F57EB3" w:rsidRDefault="00F57EB3" w:rsidP="008D09E3">
            <w:pPr>
              <w:jc w:val="center"/>
              <w:rPr>
                <w:rFonts w:ascii="宋体" w:eastAsia="宋体" w:hAnsi="宋体"/>
                <w:szCs w:val="21"/>
              </w:rPr>
            </w:pPr>
            <w:r w:rsidRPr="00F57EB3">
              <w:rPr>
                <w:rFonts w:ascii="宋体" w:eastAsia="宋体" w:hAnsi="宋体" w:hint="eastAsia"/>
                <w:szCs w:val="21"/>
              </w:rPr>
              <w:t>中砂</w:t>
            </w:r>
          </w:p>
        </w:tc>
        <w:tc>
          <w:tcPr>
            <w:tcW w:w="782" w:type="pct"/>
            <w:vAlign w:val="center"/>
          </w:tcPr>
          <w:p w:rsidR="00F57EB3" w:rsidRPr="00F57EB3" w:rsidRDefault="00F57EB3" w:rsidP="00F57EB3">
            <w:pPr>
              <w:jc w:val="center"/>
              <w:rPr>
                <w:rFonts w:ascii="宋体" w:eastAsia="宋体" w:hAnsi="宋体"/>
                <w:szCs w:val="21"/>
              </w:rPr>
            </w:pPr>
            <w:r w:rsidRPr="00F57EB3">
              <w:rPr>
                <w:rFonts w:ascii="宋体" w:eastAsia="宋体" w:hAnsi="宋体" w:hint="eastAsia"/>
                <w:szCs w:val="21"/>
              </w:rPr>
              <w:t>碎石5~20mm</w:t>
            </w:r>
          </w:p>
        </w:tc>
        <w:tc>
          <w:tcPr>
            <w:tcW w:w="391" w:type="pct"/>
            <w:vAlign w:val="center"/>
          </w:tcPr>
          <w:p w:rsidR="00F57EB3" w:rsidRPr="00F57EB3" w:rsidRDefault="00F57EB3" w:rsidP="008D09E3">
            <w:pPr>
              <w:jc w:val="center"/>
              <w:rPr>
                <w:rFonts w:ascii="宋体" w:eastAsia="宋体" w:hAnsi="宋体"/>
                <w:szCs w:val="21"/>
              </w:rPr>
            </w:pPr>
            <w:r w:rsidRPr="00F57EB3">
              <w:rPr>
                <w:rFonts w:ascii="宋体" w:eastAsia="宋体" w:hAnsi="宋体" w:hint="eastAsia"/>
                <w:szCs w:val="21"/>
              </w:rPr>
              <w:t>水</w:t>
            </w:r>
          </w:p>
        </w:tc>
        <w:tc>
          <w:tcPr>
            <w:tcW w:w="544" w:type="pct"/>
            <w:vAlign w:val="center"/>
          </w:tcPr>
          <w:p w:rsidR="00F57EB3" w:rsidRPr="00F57EB3" w:rsidRDefault="00F57EB3" w:rsidP="008D09E3">
            <w:pPr>
              <w:jc w:val="center"/>
              <w:rPr>
                <w:rFonts w:ascii="宋体" w:eastAsia="宋体" w:hAnsi="宋体"/>
                <w:szCs w:val="21"/>
              </w:rPr>
            </w:pPr>
            <w:r w:rsidRPr="00F57EB3">
              <w:rPr>
                <w:rFonts w:ascii="宋体" w:eastAsia="宋体" w:hAnsi="宋体" w:hint="eastAsia"/>
                <w:szCs w:val="21"/>
              </w:rPr>
              <w:t>减水剂</w:t>
            </w:r>
          </w:p>
        </w:tc>
      </w:tr>
      <w:tr w:rsidR="00F57EB3" w:rsidRPr="00F57EB3" w:rsidTr="00F57EB3">
        <w:trPr>
          <w:trHeight w:hRule="exact" w:val="397"/>
          <w:jc w:val="center"/>
        </w:trPr>
        <w:tc>
          <w:tcPr>
            <w:tcW w:w="454" w:type="pct"/>
            <w:vAlign w:val="center"/>
          </w:tcPr>
          <w:p w:rsidR="00F57EB3" w:rsidRPr="000D2A7C" w:rsidRDefault="00F57EB3" w:rsidP="00F57EB3">
            <w:pPr>
              <w:jc w:val="center"/>
              <w:rPr>
                <w:rFonts w:ascii="宋体" w:eastAsia="宋体" w:hAnsi="宋体"/>
                <w:color w:val="FF0000"/>
                <w:szCs w:val="21"/>
              </w:rPr>
            </w:pPr>
            <w:r w:rsidRPr="000D2A7C">
              <w:rPr>
                <w:rFonts w:ascii="宋体" w:eastAsia="宋体" w:hAnsi="宋体" w:hint="eastAsia"/>
                <w:color w:val="FF0000"/>
                <w:szCs w:val="21"/>
              </w:rPr>
              <w:t>C</w:t>
            </w:r>
            <w:r w:rsidRPr="000D2A7C">
              <w:rPr>
                <w:rFonts w:ascii="宋体" w:eastAsia="宋体" w:hAnsi="宋体"/>
                <w:color w:val="FF0000"/>
                <w:szCs w:val="21"/>
              </w:rPr>
              <w:t>4</w:t>
            </w:r>
            <w:r w:rsidRPr="000D2A7C">
              <w:rPr>
                <w:rFonts w:ascii="宋体" w:eastAsia="宋体" w:hAnsi="宋体" w:hint="eastAsia"/>
                <w:color w:val="FF0000"/>
                <w:szCs w:val="21"/>
              </w:rPr>
              <w:t>0</w:t>
            </w:r>
          </w:p>
        </w:tc>
        <w:tc>
          <w:tcPr>
            <w:tcW w:w="1030" w:type="pct"/>
            <w:vAlign w:val="center"/>
          </w:tcPr>
          <w:p w:rsidR="00F57EB3" w:rsidRPr="000D2A7C" w:rsidRDefault="00F57EB3" w:rsidP="00F57EB3">
            <w:pPr>
              <w:jc w:val="center"/>
              <w:rPr>
                <w:rFonts w:ascii="宋体" w:eastAsia="宋体" w:hAnsi="宋体"/>
                <w:color w:val="FF0000"/>
                <w:szCs w:val="21"/>
              </w:rPr>
            </w:pPr>
            <w:r w:rsidRPr="000D2A7C">
              <w:rPr>
                <w:rFonts w:ascii="宋体" w:eastAsia="宋体" w:hAnsi="宋体"/>
                <w:color w:val="FF0000"/>
                <w:szCs w:val="21"/>
              </w:rPr>
              <w:t>260</w:t>
            </w:r>
          </w:p>
        </w:tc>
        <w:tc>
          <w:tcPr>
            <w:tcW w:w="704" w:type="pct"/>
            <w:vAlign w:val="center"/>
          </w:tcPr>
          <w:p w:rsidR="00F57EB3" w:rsidRPr="000D2A7C" w:rsidRDefault="00F57EB3" w:rsidP="00F57EB3">
            <w:pPr>
              <w:jc w:val="center"/>
              <w:rPr>
                <w:rFonts w:ascii="宋体" w:eastAsia="宋体" w:hAnsi="宋体"/>
                <w:color w:val="FF0000"/>
                <w:szCs w:val="21"/>
              </w:rPr>
            </w:pPr>
            <w:r w:rsidRPr="000D2A7C">
              <w:rPr>
                <w:rFonts w:ascii="宋体" w:eastAsia="宋体" w:hAnsi="宋体"/>
                <w:color w:val="FF0000"/>
                <w:szCs w:val="21"/>
              </w:rPr>
              <w:t>90</w:t>
            </w:r>
          </w:p>
        </w:tc>
        <w:tc>
          <w:tcPr>
            <w:tcW w:w="625" w:type="pct"/>
            <w:vAlign w:val="center"/>
          </w:tcPr>
          <w:p w:rsidR="00F57EB3" w:rsidRPr="000D2A7C" w:rsidRDefault="00F57EB3" w:rsidP="00F57EB3">
            <w:pPr>
              <w:jc w:val="center"/>
              <w:rPr>
                <w:rFonts w:ascii="宋体" w:eastAsia="宋体" w:hAnsi="宋体"/>
                <w:color w:val="FF0000"/>
                <w:szCs w:val="21"/>
              </w:rPr>
            </w:pPr>
            <w:r w:rsidRPr="000D2A7C">
              <w:rPr>
                <w:rFonts w:ascii="宋体" w:eastAsia="宋体" w:hAnsi="宋体"/>
                <w:color w:val="FF0000"/>
                <w:szCs w:val="21"/>
              </w:rPr>
              <w:t>55</w:t>
            </w:r>
          </w:p>
        </w:tc>
        <w:tc>
          <w:tcPr>
            <w:tcW w:w="470" w:type="pct"/>
            <w:vAlign w:val="center"/>
          </w:tcPr>
          <w:p w:rsidR="00F57EB3" w:rsidRPr="000D2A7C" w:rsidRDefault="000D2A7C" w:rsidP="00F57EB3">
            <w:pPr>
              <w:jc w:val="center"/>
              <w:rPr>
                <w:rFonts w:ascii="宋体" w:eastAsia="宋体" w:hAnsi="宋体"/>
                <w:color w:val="FF0000"/>
                <w:szCs w:val="21"/>
              </w:rPr>
            </w:pPr>
            <w:r w:rsidRPr="000D2A7C">
              <w:rPr>
                <w:rFonts w:ascii="宋体" w:eastAsia="宋体" w:hAnsi="宋体"/>
                <w:color w:val="FF0000"/>
                <w:szCs w:val="21"/>
              </w:rPr>
              <w:t>640</w:t>
            </w:r>
          </w:p>
        </w:tc>
        <w:tc>
          <w:tcPr>
            <w:tcW w:w="782" w:type="pct"/>
            <w:vAlign w:val="center"/>
          </w:tcPr>
          <w:p w:rsidR="00F57EB3" w:rsidRPr="000D2A7C" w:rsidRDefault="00F57EB3" w:rsidP="00F57EB3">
            <w:pPr>
              <w:jc w:val="center"/>
              <w:rPr>
                <w:rFonts w:ascii="宋体" w:eastAsia="宋体" w:hAnsi="宋体"/>
                <w:color w:val="FF0000"/>
                <w:szCs w:val="21"/>
              </w:rPr>
            </w:pPr>
            <w:r w:rsidRPr="000D2A7C">
              <w:rPr>
                <w:rFonts w:ascii="宋体" w:eastAsia="宋体" w:hAnsi="宋体" w:hint="eastAsia"/>
                <w:color w:val="FF0000"/>
                <w:szCs w:val="21"/>
              </w:rPr>
              <w:t>920</w:t>
            </w:r>
          </w:p>
        </w:tc>
        <w:tc>
          <w:tcPr>
            <w:tcW w:w="391" w:type="pct"/>
            <w:vAlign w:val="center"/>
          </w:tcPr>
          <w:p w:rsidR="00F57EB3" w:rsidRPr="000D2A7C" w:rsidRDefault="000D2A7C" w:rsidP="00F57EB3">
            <w:pPr>
              <w:jc w:val="center"/>
              <w:rPr>
                <w:rFonts w:ascii="宋体" w:eastAsia="宋体" w:hAnsi="宋体"/>
                <w:color w:val="FF0000"/>
                <w:szCs w:val="21"/>
              </w:rPr>
            </w:pPr>
            <w:r w:rsidRPr="000D2A7C">
              <w:rPr>
                <w:rFonts w:ascii="宋体" w:eastAsia="宋体" w:hAnsi="宋体" w:hint="eastAsia"/>
                <w:color w:val="FF0000"/>
                <w:szCs w:val="21"/>
              </w:rPr>
              <w:t>1</w:t>
            </w:r>
            <w:r w:rsidRPr="000D2A7C">
              <w:rPr>
                <w:rFonts w:ascii="宋体" w:eastAsia="宋体" w:hAnsi="宋体"/>
                <w:color w:val="FF0000"/>
                <w:szCs w:val="21"/>
              </w:rPr>
              <w:t>60</w:t>
            </w:r>
          </w:p>
        </w:tc>
        <w:tc>
          <w:tcPr>
            <w:tcW w:w="544" w:type="pct"/>
            <w:vAlign w:val="center"/>
          </w:tcPr>
          <w:p w:rsidR="00F57EB3" w:rsidRPr="000D2A7C" w:rsidRDefault="00F57EB3" w:rsidP="00F57EB3">
            <w:pPr>
              <w:jc w:val="center"/>
              <w:rPr>
                <w:rFonts w:ascii="宋体" w:eastAsia="宋体" w:hAnsi="宋体"/>
                <w:color w:val="FF0000"/>
                <w:szCs w:val="21"/>
              </w:rPr>
            </w:pPr>
            <w:r w:rsidRPr="000D2A7C">
              <w:rPr>
                <w:rFonts w:ascii="宋体" w:eastAsia="宋体" w:hAnsi="宋体" w:hint="eastAsia"/>
                <w:color w:val="FF0000"/>
                <w:szCs w:val="21"/>
              </w:rPr>
              <w:t>14.1</w:t>
            </w:r>
          </w:p>
        </w:tc>
      </w:tr>
    </w:tbl>
    <w:p w:rsidR="000D2A7C" w:rsidRPr="000D2A7C" w:rsidRDefault="000D2A7C" w:rsidP="000D2A7C">
      <w:pPr>
        <w:spacing w:line="500" w:lineRule="exact"/>
        <w:ind w:firstLineChars="200" w:firstLine="560"/>
        <w:rPr>
          <w:rFonts w:ascii="宋体" w:eastAsia="宋体" w:hAnsi="宋体" w:cs="宋体"/>
          <w:sz w:val="28"/>
          <w:szCs w:val="21"/>
        </w:rPr>
      </w:pPr>
      <w:r w:rsidRPr="000D2A7C">
        <w:rPr>
          <w:rFonts w:ascii="宋体" w:eastAsia="宋体" w:hAnsi="宋体" w:cs="宋体" w:hint="eastAsia"/>
          <w:sz w:val="28"/>
          <w:szCs w:val="21"/>
        </w:rPr>
        <w:t>6</w:t>
      </w:r>
      <w:r w:rsidRPr="000D2A7C">
        <w:rPr>
          <w:rFonts w:ascii="宋体" w:eastAsia="宋体" w:hAnsi="宋体" w:cs="宋体"/>
          <w:sz w:val="28"/>
          <w:szCs w:val="21"/>
        </w:rPr>
        <w:t>.1.</w:t>
      </w:r>
      <w:r>
        <w:rPr>
          <w:rFonts w:ascii="宋体" w:eastAsia="宋体" w:hAnsi="宋体" w:cs="宋体"/>
          <w:sz w:val="28"/>
          <w:szCs w:val="21"/>
        </w:rPr>
        <w:t>2</w:t>
      </w:r>
      <w:r w:rsidRPr="000D2A7C">
        <w:rPr>
          <w:rFonts w:ascii="宋体" w:eastAsia="宋体" w:hAnsi="宋体" w:cs="宋体"/>
          <w:sz w:val="28"/>
          <w:szCs w:val="21"/>
        </w:rPr>
        <w:t xml:space="preserve"> </w:t>
      </w:r>
      <w:r>
        <w:rPr>
          <w:rFonts w:ascii="宋体" w:eastAsia="宋体" w:hAnsi="宋体" w:cs="宋体" w:hint="eastAsia"/>
          <w:sz w:val="28"/>
          <w:szCs w:val="21"/>
        </w:rPr>
        <w:t>控制指标</w:t>
      </w:r>
    </w:p>
    <w:tbl>
      <w:tblPr>
        <w:tblStyle w:val="affa"/>
        <w:tblW w:w="5000" w:type="pct"/>
        <w:tblLook w:val="04A0" w:firstRow="1" w:lastRow="0" w:firstColumn="1" w:lastColumn="0" w:noHBand="0" w:noVBand="1"/>
      </w:tblPr>
      <w:tblGrid>
        <w:gridCol w:w="846"/>
        <w:gridCol w:w="8214"/>
      </w:tblGrid>
      <w:tr w:rsidR="002C4939" w:rsidRPr="000D2A7C" w:rsidTr="002C4939">
        <w:trPr>
          <w:trHeight w:val="397"/>
        </w:trPr>
        <w:tc>
          <w:tcPr>
            <w:tcW w:w="467" w:type="pct"/>
            <w:vAlign w:val="center"/>
          </w:tcPr>
          <w:p w:rsidR="002C4939" w:rsidRPr="000D2A7C" w:rsidRDefault="002C4939" w:rsidP="000D2A7C">
            <w:pPr>
              <w:spacing w:line="320" w:lineRule="exact"/>
              <w:jc w:val="center"/>
              <w:rPr>
                <w:rFonts w:ascii="宋体" w:eastAsia="宋体" w:hAnsi="宋体" w:cs="宋体"/>
                <w:szCs w:val="21"/>
              </w:rPr>
            </w:pPr>
            <w:r w:rsidRPr="000D2A7C">
              <w:rPr>
                <w:rFonts w:ascii="宋体" w:eastAsia="宋体" w:hAnsi="宋体" w:cs="宋体" w:hint="eastAsia"/>
                <w:szCs w:val="21"/>
              </w:rPr>
              <w:t>序号</w:t>
            </w:r>
          </w:p>
        </w:tc>
        <w:tc>
          <w:tcPr>
            <w:tcW w:w="4533" w:type="pct"/>
            <w:vAlign w:val="center"/>
          </w:tcPr>
          <w:p w:rsidR="002C4939" w:rsidRPr="000D2A7C" w:rsidRDefault="002C4939" w:rsidP="000D2A7C">
            <w:pPr>
              <w:spacing w:line="320" w:lineRule="exact"/>
              <w:jc w:val="center"/>
              <w:rPr>
                <w:rFonts w:ascii="宋体" w:eastAsia="宋体" w:hAnsi="宋体" w:cs="宋体"/>
                <w:szCs w:val="21"/>
              </w:rPr>
            </w:pPr>
            <w:r w:rsidRPr="000D2A7C">
              <w:rPr>
                <w:rFonts w:ascii="宋体" w:eastAsia="宋体" w:hAnsi="宋体" w:cs="宋体" w:hint="eastAsia"/>
                <w:szCs w:val="21"/>
              </w:rPr>
              <w:t>控制指标</w:t>
            </w:r>
          </w:p>
        </w:tc>
      </w:tr>
      <w:tr w:rsidR="002C4939" w:rsidRPr="000D2A7C" w:rsidTr="002C4939">
        <w:trPr>
          <w:trHeight w:val="397"/>
        </w:trPr>
        <w:tc>
          <w:tcPr>
            <w:tcW w:w="467" w:type="pct"/>
            <w:vAlign w:val="center"/>
          </w:tcPr>
          <w:p w:rsidR="002C4939" w:rsidRPr="000D2A7C" w:rsidRDefault="002C4939" w:rsidP="000D2A7C">
            <w:pPr>
              <w:spacing w:line="320" w:lineRule="exact"/>
              <w:jc w:val="center"/>
              <w:rPr>
                <w:rFonts w:ascii="宋体" w:eastAsia="宋体" w:hAnsi="宋体" w:cs="宋体"/>
                <w:szCs w:val="21"/>
              </w:rPr>
            </w:pPr>
            <w:r w:rsidRPr="000D2A7C">
              <w:rPr>
                <w:rFonts w:ascii="宋体" w:eastAsia="宋体" w:hAnsi="宋体" w:cs="宋体" w:hint="eastAsia"/>
                <w:szCs w:val="21"/>
              </w:rPr>
              <w:t>1</w:t>
            </w:r>
          </w:p>
        </w:tc>
        <w:tc>
          <w:tcPr>
            <w:tcW w:w="4533" w:type="pct"/>
          </w:tcPr>
          <w:p w:rsidR="002C4939" w:rsidRPr="000D2A7C" w:rsidRDefault="002C4939" w:rsidP="000D2A7C">
            <w:pPr>
              <w:spacing w:line="320" w:lineRule="exact"/>
              <w:rPr>
                <w:rFonts w:ascii="宋体" w:eastAsia="宋体" w:hAnsi="宋体" w:cs="宋体"/>
                <w:color w:val="FF0000"/>
                <w:szCs w:val="21"/>
              </w:rPr>
            </w:pPr>
            <w:r>
              <w:rPr>
                <w:rFonts w:ascii="宋体" w:eastAsia="宋体" w:hAnsi="宋体" w:cs="宋体" w:hint="eastAsia"/>
                <w:color w:val="FF0000"/>
                <w:szCs w:val="21"/>
              </w:rPr>
              <w:t>选用低热硅酸盐水泥，3d水化热不大于2</w:t>
            </w:r>
            <w:r>
              <w:rPr>
                <w:rFonts w:ascii="宋体" w:eastAsia="宋体" w:hAnsi="宋体" w:cs="宋体"/>
                <w:color w:val="FF0000"/>
                <w:szCs w:val="21"/>
              </w:rPr>
              <w:t>40kJ/kg</w:t>
            </w:r>
            <w:r>
              <w:rPr>
                <w:rFonts w:ascii="宋体" w:eastAsia="宋体" w:hAnsi="宋体" w:cs="宋体" w:hint="eastAsia"/>
                <w:color w:val="FF0000"/>
                <w:szCs w:val="21"/>
              </w:rPr>
              <w:t>，7d水化热不大于2</w:t>
            </w:r>
            <w:r>
              <w:rPr>
                <w:rFonts w:ascii="宋体" w:eastAsia="宋体" w:hAnsi="宋体" w:cs="宋体"/>
                <w:color w:val="FF0000"/>
                <w:szCs w:val="21"/>
              </w:rPr>
              <w:t>70</w:t>
            </w:r>
            <w:r>
              <w:rPr>
                <w:rFonts w:ascii="宋体" w:eastAsia="宋体" w:hAnsi="宋体" w:cs="宋体" w:hint="eastAsia"/>
                <w:color w:val="FF0000"/>
                <w:szCs w:val="21"/>
              </w:rPr>
              <w:t>k</w:t>
            </w:r>
            <w:r>
              <w:rPr>
                <w:rFonts w:ascii="宋体" w:eastAsia="宋体" w:hAnsi="宋体" w:cs="宋体"/>
                <w:color w:val="FF0000"/>
                <w:szCs w:val="21"/>
              </w:rPr>
              <w:t>J</w:t>
            </w:r>
            <w:r>
              <w:rPr>
                <w:rFonts w:ascii="宋体" w:eastAsia="宋体" w:hAnsi="宋体" w:cs="宋体" w:hint="eastAsia"/>
                <w:color w:val="FF0000"/>
                <w:szCs w:val="21"/>
              </w:rPr>
              <w:t>/</w:t>
            </w:r>
            <w:r>
              <w:rPr>
                <w:rFonts w:ascii="宋体" w:eastAsia="宋体" w:hAnsi="宋体" w:cs="宋体"/>
                <w:color w:val="FF0000"/>
                <w:szCs w:val="21"/>
              </w:rPr>
              <w:t>kg</w:t>
            </w:r>
            <w:r>
              <w:rPr>
                <w:rFonts w:ascii="宋体" w:eastAsia="宋体" w:hAnsi="宋体" w:cs="宋体" w:hint="eastAsia"/>
                <w:color w:val="FF0000"/>
                <w:szCs w:val="21"/>
              </w:rPr>
              <w:t>。</w:t>
            </w:r>
          </w:p>
        </w:tc>
      </w:tr>
      <w:tr w:rsidR="002C4939" w:rsidRPr="000D2A7C" w:rsidTr="002C4939">
        <w:trPr>
          <w:trHeight w:val="397"/>
        </w:trPr>
        <w:tc>
          <w:tcPr>
            <w:tcW w:w="467" w:type="pct"/>
            <w:vAlign w:val="center"/>
          </w:tcPr>
          <w:p w:rsidR="002C4939" w:rsidRPr="000D2A7C" w:rsidRDefault="002C4939" w:rsidP="000D2A7C">
            <w:pPr>
              <w:spacing w:line="320" w:lineRule="exact"/>
              <w:jc w:val="center"/>
              <w:rPr>
                <w:rFonts w:ascii="宋体" w:eastAsia="宋体" w:hAnsi="宋体" w:cs="宋体"/>
                <w:szCs w:val="21"/>
              </w:rPr>
            </w:pPr>
            <w:r w:rsidRPr="000D2A7C">
              <w:rPr>
                <w:rFonts w:ascii="宋体" w:eastAsia="宋体" w:hAnsi="宋体" w:cs="宋体" w:hint="eastAsia"/>
                <w:szCs w:val="21"/>
              </w:rPr>
              <w:t>2</w:t>
            </w:r>
          </w:p>
        </w:tc>
        <w:tc>
          <w:tcPr>
            <w:tcW w:w="4533" w:type="pct"/>
            <w:vAlign w:val="center"/>
          </w:tcPr>
          <w:p w:rsidR="002C4939" w:rsidRPr="000D2A7C" w:rsidRDefault="00CA104C" w:rsidP="002C4939">
            <w:pPr>
              <w:spacing w:line="320" w:lineRule="exact"/>
              <w:rPr>
                <w:rFonts w:ascii="宋体" w:eastAsia="宋体" w:hAnsi="宋体" w:cs="宋体"/>
                <w:color w:val="FF0000"/>
                <w:szCs w:val="21"/>
              </w:rPr>
            </w:pPr>
            <w:r>
              <w:rPr>
                <w:rFonts w:ascii="宋体" w:eastAsia="宋体" w:hAnsi="宋体" w:cs="宋体" w:hint="eastAsia"/>
                <w:color w:val="FF0000"/>
                <w:szCs w:val="21"/>
              </w:rPr>
              <w:t>中</w:t>
            </w:r>
            <w:r w:rsidRPr="00CA104C">
              <w:rPr>
                <w:rFonts w:ascii="宋体" w:eastAsia="宋体" w:hAnsi="宋体" w:cs="宋体" w:hint="eastAsia"/>
                <w:color w:val="FF0000"/>
                <w:szCs w:val="21"/>
              </w:rPr>
              <w:t>砂含泥低于1.0%的河砂，碎石含泥低于0.5%。</w:t>
            </w:r>
          </w:p>
        </w:tc>
      </w:tr>
      <w:tr w:rsidR="00385759" w:rsidRPr="000D2A7C" w:rsidTr="002C4939">
        <w:trPr>
          <w:trHeight w:val="397"/>
        </w:trPr>
        <w:tc>
          <w:tcPr>
            <w:tcW w:w="467" w:type="pct"/>
            <w:vAlign w:val="center"/>
          </w:tcPr>
          <w:p w:rsidR="00385759" w:rsidRPr="000D2A7C" w:rsidRDefault="00385759" w:rsidP="000D2A7C">
            <w:pPr>
              <w:spacing w:line="320" w:lineRule="exact"/>
              <w:jc w:val="center"/>
              <w:rPr>
                <w:rFonts w:ascii="宋体" w:eastAsia="宋体" w:hAnsi="宋体" w:cs="宋体"/>
                <w:szCs w:val="21"/>
              </w:rPr>
            </w:pPr>
            <w:r>
              <w:rPr>
                <w:rFonts w:ascii="宋体" w:eastAsia="宋体" w:hAnsi="宋体" w:cs="宋体" w:hint="eastAsia"/>
                <w:szCs w:val="21"/>
              </w:rPr>
              <w:t>3</w:t>
            </w:r>
          </w:p>
        </w:tc>
        <w:tc>
          <w:tcPr>
            <w:tcW w:w="4533" w:type="pct"/>
            <w:vAlign w:val="center"/>
          </w:tcPr>
          <w:p w:rsidR="00385759" w:rsidRDefault="00385759" w:rsidP="002C4939">
            <w:pPr>
              <w:spacing w:line="320" w:lineRule="exact"/>
              <w:rPr>
                <w:rFonts w:ascii="宋体" w:eastAsia="宋体" w:hAnsi="宋体" w:cs="宋体"/>
                <w:color w:val="FF0000"/>
                <w:szCs w:val="21"/>
              </w:rPr>
            </w:pPr>
            <w:r>
              <w:rPr>
                <w:rFonts w:ascii="宋体" w:eastAsia="宋体" w:hAnsi="宋体" w:cs="宋体" w:hint="eastAsia"/>
                <w:color w:val="FF0000"/>
                <w:szCs w:val="21"/>
              </w:rPr>
              <w:t>混凝土坍落度为1</w:t>
            </w:r>
            <w:r>
              <w:rPr>
                <w:rFonts w:ascii="宋体" w:eastAsia="宋体" w:hAnsi="宋体" w:cs="宋体"/>
                <w:color w:val="FF0000"/>
                <w:szCs w:val="21"/>
              </w:rPr>
              <w:t>80</w:t>
            </w:r>
            <w:r>
              <w:rPr>
                <w:rFonts w:ascii="宋体" w:eastAsia="宋体" w:hAnsi="宋体" w:cs="宋体" w:hint="eastAsia"/>
                <w:color w:val="FF0000"/>
                <w:szCs w:val="21"/>
              </w:rPr>
              <w:t>±</w:t>
            </w:r>
            <w:r>
              <w:rPr>
                <w:rFonts w:ascii="宋体" w:eastAsia="宋体" w:hAnsi="宋体" w:cs="宋体"/>
                <w:color w:val="FF0000"/>
                <w:szCs w:val="21"/>
              </w:rPr>
              <w:t>20</w:t>
            </w:r>
            <w:r>
              <w:rPr>
                <w:rFonts w:ascii="宋体" w:eastAsia="宋体" w:hAnsi="宋体" w:cs="宋体" w:hint="eastAsia"/>
                <w:color w:val="FF0000"/>
                <w:szCs w:val="21"/>
              </w:rPr>
              <w:t>mm。</w:t>
            </w:r>
          </w:p>
        </w:tc>
      </w:tr>
      <w:tr w:rsidR="002C4939" w:rsidRPr="000D2A7C" w:rsidTr="002C4939">
        <w:trPr>
          <w:trHeight w:val="397"/>
        </w:trPr>
        <w:tc>
          <w:tcPr>
            <w:tcW w:w="467" w:type="pct"/>
            <w:vAlign w:val="center"/>
          </w:tcPr>
          <w:p w:rsidR="002C4939" w:rsidRPr="000D2A7C" w:rsidRDefault="00385759" w:rsidP="000D2A7C">
            <w:pPr>
              <w:spacing w:line="320" w:lineRule="exact"/>
              <w:jc w:val="center"/>
              <w:rPr>
                <w:rFonts w:ascii="宋体" w:eastAsia="宋体" w:hAnsi="宋体" w:cs="宋体"/>
                <w:szCs w:val="21"/>
              </w:rPr>
            </w:pPr>
            <w:r>
              <w:rPr>
                <w:rFonts w:ascii="宋体" w:eastAsia="宋体" w:hAnsi="宋体" w:cs="宋体" w:hint="eastAsia"/>
                <w:szCs w:val="21"/>
              </w:rPr>
              <w:t>4</w:t>
            </w:r>
          </w:p>
        </w:tc>
        <w:tc>
          <w:tcPr>
            <w:tcW w:w="4533" w:type="pct"/>
            <w:vAlign w:val="center"/>
          </w:tcPr>
          <w:p w:rsidR="002C4939" w:rsidRPr="000D2A7C" w:rsidRDefault="002C4939" w:rsidP="002C4939">
            <w:pPr>
              <w:spacing w:line="320" w:lineRule="exact"/>
              <w:rPr>
                <w:rFonts w:ascii="宋体" w:eastAsia="宋体" w:hAnsi="宋体" w:cs="宋体"/>
                <w:color w:val="FF0000"/>
                <w:szCs w:val="21"/>
              </w:rPr>
            </w:pPr>
            <w:r>
              <w:rPr>
                <w:rFonts w:ascii="宋体" w:eastAsia="宋体" w:hAnsi="宋体" w:cs="宋体" w:hint="eastAsia"/>
                <w:color w:val="FF0000"/>
                <w:szCs w:val="21"/>
              </w:rPr>
              <w:t>……</w:t>
            </w:r>
          </w:p>
        </w:tc>
      </w:tr>
    </w:tbl>
    <w:p w:rsidR="00B941CD" w:rsidRPr="00BF7788" w:rsidRDefault="00050CE7" w:rsidP="00354101">
      <w:pPr>
        <w:keepLines/>
        <w:adjustRightInd w:val="0"/>
        <w:snapToGrid w:val="0"/>
        <w:spacing w:line="500" w:lineRule="exact"/>
        <w:jc w:val="left"/>
        <w:outlineLvl w:val="1"/>
        <w:rPr>
          <w:rFonts w:ascii="宋体" w:eastAsia="宋体" w:hAnsi="宋体" w:cs="Times New Roman"/>
          <w:bCs/>
          <w:sz w:val="28"/>
          <w:szCs w:val="18"/>
        </w:rPr>
      </w:pPr>
      <w:bookmarkStart w:id="263" w:name="_Toc2158150"/>
      <w:bookmarkStart w:id="264" w:name="_Toc3362690"/>
      <w:r w:rsidRPr="00BF7788">
        <w:rPr>
          <w:rFonts w:ascii="宋体" w:eastAsia="宋体" w:hAnsi="宋体" w:cs="Times New Roman" w:hint="eastAsia"/>
          <w:bCs/>
          <w:sz w:val="28"/>
          <w:szCs w:val="18"/>
        </w:rPr>
        <w:t>6.</w:t>
      </w:r>
      <w:r w:rsidR="002F1522">
        <w:rPr>
          <w:rFonts w:ascii="宋体" w:eastAsia="宋体" w:hAnsi="宋体" w:cs="Times New Roman"/>
          <w:bCs/>
          <w:sz w:val="28"/>
          <w:szCs w:val="18"/>
        </w:rPr>
        <w:t>2</w:t>
      </w:r>
      <w:r w:rsidRPr="00BF7788">
        <w:rPr>
          <w:rFonts w:ascii="宋体" w:eastAsia="宋体" w:hAnsi="宋体" w:cs="Times New Roman" w:hint="eastAsia"/>
          <w:bCs/>
          <w:sz w:val="28"/>
          <w:szCs w:val="18"/>
        </w:rPr>
        <w:t xml:space="preserve"> 施工工艺流程</w:t>
      </w:r>
      <w:bookmarkEnd w:id="253"/>
      <w:bookmarkEnd w:id="254"/>
      <w:bookmarkEnd w:id="255"/>
      <w:bookmarkEnd w:id="256"/>
      <w:bookmarkEnd w:id="257"/>
      <w:bookmarkEnd w:id="258"/>
      <w:bookmarkEnd w:id="259"/>
      <w:bookmarkEnd w:id="260"/>
      <w:bookmarkEnd w:id="261"/>
      <w:bookmarkEnd w:id="262"/>
      <w:bookmarkEnd w:id="263"/>
      <w:bookmarkEnd w:id="264"/>
    </w:p>
    <w:p w:rsidR="00B941CD" w:rsidRPr="00BF7788" w:rsidRDefault="00583445">
      <w:pPr>
        <w:jc w:val="center"/>
        <w:rPr>
          <w:rFonts w:ascii="宋体" w:eastAsia="宋体" w:hAnsi="宋体" w:cs="宋体"/>
          <w:sz w:val="28"/>
          <w:szCs w:val="21"/>
        </w:rPr>
      </w:pPr>
      <w:r>
        <w:rPr>
          <w:rFonts w:ascii="宋体" w:eastAsia="宋体" w:hAnsi="宋体" w:cs="Times New Roman"/>
          <w:sz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29.5pt;height:25.95pt">
            <v:imagedata r:id="rId20" o:title=""/>
          </v:shape>
        </w:pict>
      </w:r>
    </w:p>
    <w:p w:rsidR="00B941CD" w:rsidRPr="00BF7788" w:rsidRDefault="00050CE7" w:rsidP="00354101">
      <w:pPr>
        <w:keepLines/>
        <w:adjustRightInd w:val="0"/>
        <w:snapToGrid w:val="0"/>
        <w:spacing w:line="500" w:lineRule="exact"/>
        <w:jc w:val="left"/>
        <w:outlineLvl w:val="1"/>
        <w:rPr>
          <w:rFonts w:ascii="宋体" w:eastAsia="宋体" w:hAnsi="宋体" w:cs="Times New Roman"/>
          <w:bCs/>
          <w:sz w:val="28"/>
          <w:szCs w:val="18"/>
        </w:rPr>
      </w:pPr>
      <w:bookmarkStart w:id="265" w:name="_Toc505617536"/>
      <w:bookmarkStart w:id="266" w:name="_Toc503878239"/>
      <w:bookmarkStart w:id="267" w:name="_Toc505612219"/>
      <w:bookmarkStart w:id="268" w:name="_Toc505617001"/>
      <w:bookmarkStart w:id="269" w:name="_Toc505615233"/>
      <w:bookmarkStart w:id="270" w:name="_Toc505613296"/>
      <w:bookmarkStart w:id="271" w:name="_Toc505612754"/>
      <w:bookmarkStart w:id="272" w:name="_Toc505618071"/>
      <w:bookmarkStart w:id="273" w:name="_Toc505077973"/>
      <w:bookmarkStart w:id="274" w:name="_Toc505613831"/>
      <w:bookmarkStart w:id="275" w:name="_Toc2158151"/>
      <w:bookmarkStart w:id="276" w:name="_Toc3362691"/>
      <w:r w:rsidRPr="00BF7788">
        <w:rPr>
          <w:rFonts w:ascii="宋体" w:eastAsia="宋体" w:hAnsi="宋体" w:cs="Times New Roman" w:hint="eastAsia"/>
          <w:bCs/>
          <w:sz w:val="28"/>
          <w:szCs w:val="18"/>
        </w:rPr>
        <w:t>6.</w:t>
      </w:r>
      <w:r w:rsidR="002F1522">
        <w:rPr>
          <w:rFonts w:ascii="宋体" w:eastAsia="宋体" w:hAnsi="宋体" w:cs="Times New Roman"/>
          <w:bCs/>
          <w:sz w:val="28"/>
          <w:szCs w:val="18"/>
        </w:rPr>
        <w:t>3</w:t>
      </w:r>
      <w:r w:rsidRPr="00BF7788">
        <w:rPr>
          <w:rFonts w:ascii="宋体" w:eastAsia="宋体" w:hAnsi="宋体" w:cs="Times New Roman" w:hint="eastAsia"/>
          <w:bCs/>
          <w:sz w:val="28"/>
          <w:szCs w:val="18"/>
        </w:rPr>
        <w:t xml:space="preserve"> 施工方法</w:t>
      </w:r>
      <w:bookmarkEnd w:id="265"/>
      <w:bookmarkEnd w:id="266"/>
      <w:bookmarkEnd w:id="267"/>
      <w:bookmarkEnd w:id="268"/>
      <w:bookmarkEnd w:id="269"/>
      <w:bookmarkEnd w:id="270"/>
      <w:bookmarkEnd w:id="271"/>
      <w:bookmarkEnd w:id="272"/>
      <w:bookmarkEnd w:id="273"/>
      <w:bookmarkEnd w:id="274"/>
      <w:bookmarkEnd w:id="275"/>
      <w:bookmarkEnd w:id="276"/>
    </w:p>
    <w:p w:rsidR="00B941CD" w:rsidRPr="00BF7788" w:rsidRDefault="00050CE7">
      <w:pPr>
        <w:spacing w:line="500" w:lineRule="exact"/>
        <w:ind w:firstLineChars="200" w:firstLine="560"/>
        <w:rPr>
          <w:rFonts w:ascii="宋体" w:eastAsia="宋体" w:hAnsi="宋体" w:cs="宋体"/>
          <w:sz w:val="28"/>
          <w:szCs w:val="21"/>
        </w:rPr>
      </w:pPr>
      <w:bookmarkStart w:id="277" w:name="_Toc547"/>
      <w:r w:rsidRPr="00BF7788">
        <w:rPr>
          <w:rFonts w:ascii="宋体" w:eastAsia="宋体" w:hAnsi="宋体" w:cs="宋体" w:hint="eastAsia"/>
          <w:sz w:val="28"/>
          <w:szCs w:val="21"/>
        </w:rPr>
        <w:t>6.2.1混凝土搅拌</w:t>
      </w:r>
      <w:bookmarkEnd w:id="277"/>
    </w:p>
    <w:p w:rsidR="00B941CD" w:rsidRPr="00BF7788" w:rsidRDefault="00050CE7">
      <w:pPr>
        <w:spacing w:line="500" w:lineRule="exact"/>
        <w:ind w:firstLineChars="200" w:firstLine="560"/>
        <w:rPr>
          <w:rFonts w:ascii="宋体" w:eastAsia="宋体" w:hAnsi="宋体" w:cs="宋体"/>
          <w:sz w:val="28"/>
          <w:szCs w:val="21"/>
        </w:rPr>
      </w:pPr>
      <w:r w:rsidRPr="00BF7788">
        <w:rPr>
          <w:rFonts w:ascii="宋体" w:eastAsia="宋体" w:hAnsi="宋体" w:cs="宋体" w:hint="eastAsia"/>
          <w:color w:val="FF0000"/>
          <w:sz w:val="28"/>
          <w:szCs w:val="21"/>
        </w:rPr>
        <w:t>本工程大体积混凝土供应主站为**搅拌站，</w:t>
      </w:r>
      <w:proofErr w:type="gramStart"/>
      <w:r w:rsidRPr="00BF7788">
        <w:rPr>
          <w:rFonts w:ascii="宋体" w:eastAsia="宋体" w:hAnsi="宋体" w:cs="宋体" w:hint="eastAsia"/>
          <w:color w:val="FF0000"/>
          <w:sz w:val="28"/>
          <w:szCs w:val="21"/>
        </w:rPr>
        <w:t>备用站</w:t>
      </w:r>
      <w:proofErr w:type="gramEnd"/>
      <w:r w:rsidRPr="00BF7788">
        <w:rPr>
          <w:rFonts w:ascii="宋体" w:eastAsia="宋体" w:hAnsi="宋体" w:cs="宋体" w:hint="eastAsia"/>
          <w:color w:val="FF0000"/>
          <w:sz w:val="28"/>
          <w:szCs w:val="21"/>
        </w:rPr>
        <w:t>为**搅拌站，搅拌站按照配合比进行搅拌并出具资料，在浇筑过程</w:t>
      </w:r>
      <w:proofErr w:type="gramStart"/>
      <w:r w:rsidRPr="00BF7788">
        <w:rPr>
          <w:rFonts w:ascii="宋体" w:eastAsia="宋体" w:hAnsi="宋体" w:cs="宋体" w:hint="eastAsia"/>
          <w:color w:val="FF0000"/>
          <w:sz w:val="28"/>
          <w:szCs w:val="21"/>
        </w:rPr>
        <w:t>中项目</w:t>
      </w:r>
      <w:proofErr w:type="gramEnd"/>
      <w:r w:rsidRPr="00BF7788">
        <w:rPr>
          <w:rFonts w:ascii="宋体" w:eastAsia="宋体" w:hAnsi="宋体" w:cs="宋体" w:hint="eastAsia"/>
          <w:color w:val="FF0000"/>
          <w:sz w:val="28"/>
          <w:szCs w:val="21"/>
        </w:rPr>
        <w:t>派专人在商品混凝土站蹲点，监督原材投料及</w:t>
      </w:r>
      <w:proofErr w:type="gramStart"/>
      <w:r w:rsidRPr="00BF7788">
        <w:rPr>
          <w:rFonts w:ascii="宋体" w:eastAsia="宋体" w:hAnsi="宋体" w:cs="宋体" w:hint="eastAsia"/>
          <w:color w:val="FF0000"/>
          <w:sz w:val="28"/>
          <w:szCs w:val="21"/>
        </w:rPr>
        <w:t>搅拌</w:t>
      </w:r>
      <w:proofErr w:type="gramEnd"/>
      <w:r w:rsidRPr="00BF7788">
        <w:rPr>
          <w:rFonts w:ascii="宋体" w:eastAsia="宋体" w:hAnsi="宋体" w:cs="宋体" w:hint="eastAsia"/>
          <w:color w:val="FF0000"/>
          <w:sz w:val="28"/>
          <w:szCs w:val="21"/>
        </w:rPr>
        <w:t>全过程。</w:t>
      </w:r>
    </w:p>
    <w:p w:rsidR="00B941CD" w:rsidRPr="00BF7788" w:rsidRDefault="00050CE7">
      <w:pPr>
        <w:spacing w:line="500" w:lineRule="exact"/>
        <w:ind w:firstLineChars="200" w:firstLine="560"/>
        <w:rPr>
          <w:rFonts w:ascii="宋体" w:eastAsia="宋体" w:hAnsi="宋体" w:cs="宋体"/>
          <w:sz w:val="28"/>
          <w:szCs w:val="21"/>
        </w:rPr>
      </w:pPr>
      <w:bookmarkStart w:id="278" w:name="_Toc14716"/>
      <w:r w:rsidRPr="00BF7788">
        <w:rPr>
          <w:rFonts w:ascii="宋体" w:eastAsia="宋体" w:hAnsi="宋体" w:cs="宋体" w:hint="eastAsia"/>
          <w:sz w:val="28"/>
          <w:szCs w:val="21"/>
        </w:rPr>
        <w:t>6.2.2混凝土运输</w:t>
      </w:r>
    </w:p>
    <w:p w:rsidR="00B941CD" w:rsidRPr="00BF7788" w:rsidRDefault="00050CE7">
      <w:pPr>
        <w:spacing w:line="500" w:lineRule="exact"/>
        <w:ind w:firstLineChars="200" w:firstLine="560"/>
        <w:rPr>
          <w:rFonts w:ascii="宋体" w:eastAsia="宋体" w:hAnsi="宋体" w:cs="宋体"/>
          <w:sz w:val="28"/>
          <w:szCs w:val="21"/>
        </w:rPr>
      </w:pPr>
      <w:r w:rsidRPr="00BF7788">
        <w:rPr>
          <w:rFonts w:ascii="宋体" w:eastAsia="宋体" w:hAnsi="宋体" w:cs="宋体" w:hint="eastAsia"/>
          <w:sz w:val="28"/>
          <w:szCs w:val="21"/>
        </w:rPr>
        <w:t>（1）混凝土场外运输</w:t>
      </w:r>
      <w:bookmarkEnd w:id="278"/>
    </w:p>
    <w:p w:rsidR="00B941CD" w:rsidRPr="00BF7788" w:rsidRDefault="00050CE7">
      <w:pPr>
        <w:spacing w:line="500" w:lineRule="exact"/>
        <w:ind w:firstLineChars="200" w:firstLine="560"/>
        <w:rPr>
          <w:rFonts w:ascii="宋体" w:eastAsia="宋体" w:hAnsi="宋体" w:cs="宋体"/>
          <w:color w:val="FF0000"/>
          <w:sz w:val="28"/>
          <w:szCs w:val="21"/>
        </w:rPr>
      </w:pPr>
      <w:r w:rsidRPr="00BF7788">
        <w:rPr>
          <w:rFonts w:ascii="宋体" w:eastAsia="宋体" w:hAnsi="宋体" w:cs="宋体" w:hint="eastAsia"/>
          <w:color w:val="FF0000"/>
          <w:sz w:val="28"/>
          <w:szCs w:val="21"/>
        </w:rPr>
        <w:t xml:space="preserve"> 1）混凝土的场外运输全部采用滚筒式罐车，在运输过程中罐车要保证4r/min的旋转速度，在到达现场浇筑前应高速旋转30s再放料浇筑；</w:t>
      </w:r>
    </w:p>
    <w:p w:rsidR="00B941CD" w:rsidRPr="00BF7788" w:rsidRDefault="00050CE7">
      <w:pPr>
        <w:spacing w:line="500" w:lineRule="exact"/>
        <w:ind w:firstLineChars="200" w:firstLine="560"/>
        <w:rPr>
          <w:rFonts w:ascii="宋体" w:eastAsia="宋体" w:hAnsi="宋体" w:cs="宋体"/>
          <w:color w:val="FF0000"/>
          <w:sz w:val="28"/>
          <w:szCs w:val="21"/>
        </w:rPr>
      </w:pPr>
      <w:r w:rsidRPr="00BF7788">
        <w:rPr>
          <w:rFonts w:ascii="宋体" w:eastAsia="宋体" w:hAnsi="宋体" w:cs="宋体" w:hint="eastAsia"/>
          <w:color w:val="FF0000"/>
          <w:sz w:val="28"/>
          <w:szCs w:val="21"/>
        </w:rPr>
        <w:t xml:space="preserve"> 2）送到现场的混凝土坍落度应随时检查，或需要调整应用商品混凝土站技术人员调整，施工现场严禁私自加水；</w:t>
      </w:r>
    </w:p>
    <w:p w:rsidR="00B941CD" w:rsidRPr="00BF7788" w:rsidRDefault="00050CE7">
      <w:pPr>
        <w:spacing w:line="500" w:lineRule="exact"/>
        <w:ind w:firstLineChars="200" w:firstLine="560"/>
        <w:rPr>
          <w:rFonts w:ascii="宋体" w:eastAsia="宋体" w:hAnsi="宋体" w:cs="宋体"/>
          <w:color w:val="FF0000"/>
          <w:sz w:val="28"/>
          <w:szCs w:val="21"/>
        </w:rPr>
      </w:pPr>
      <w:r w:rsidRPr="00BF7788">
        <w:rPr>
          <w:rFonts w:ascii="宋体" w:eastAsia="宋体" w:hAnsi="宋体" w:cs="宋体" w:hint="eastAsia"/>
          <w:color w:val="FF0000"/>
          <w:sz w:val="28"/>
          <w:szCs w:val="21"/>
        </w:rPr>
        <w:t xml:space="preserve"> 3）商品混凝土**搅拌站与项目距离为12km，</w:t>
      </w:r>
      <w:proofErr w:type="gramStart"/>
      <w:r w:rsidRPr="00BF7788">
        <w:rPr>
          <w:rFonts w:ascii="宋体" w:eastAsia="宋体" w:hAnsi="宋体" w:cs="宋体" w:hint="eastAsia"/>
          <w:color w:val="FF0000"/>
          <w:sz w:val="28"/>
          <w:szCs w:val="21"/>
        </w:rPr>
        <w:t>为主商混</w:t>
      </w:r>
      <w:proofErr w:type="gramEnd"/>
      <w:r w:rsidRPr="00BF7788">
        <w:rPr>
          <w:rFonts w:ascii="宋体" w:eastAsia="宋体" w:hAnsi="宋体" w:cs="宋体" w:hint="eastAsia"/>
          <w:color w:val="FF0000"/>
          <w:sz w:val="28"/>
          <w:szCs w:val="21"/>
        </w:rPr>
        <w:t>供应站；**搅拌站与项目距离19.4km，为备用站，运输路线如下：</w:t>
      </w:r>
    </w:p>
    <w:tbl>
      <w:tblPr>
        <w:tblStyle w:val="affa"/>
        <w:tblW w:w="9071" w:type="dxa"/>
        <w:jc w:val="center"/>
        <w:tblLayout w:type="fixed"/>
        <w:tblLook w:val="04A0" w:firstRow="1" w:lastRow="0" w:firstColumn="1" w:lastColumn="0" w:noHBand="0" w:noVBand="1"/>
      </w:tblPr>
      <w:tblGrid>
        <w:gridCol w:w="9071"/>
      </w:tblGrid>
      <w:tr w:rsidR="00B941CD" w:rsidRPr="00BF7788">
        <w:trPr>
          <w:jc w:val="center"/>
        </w:trPr>
        <w:tc>
          <w:tcPr>
            <w:tcW w:w="9071" w:type="dxa"/>
          </w:tcPr>
          <w:p w:rsidR="00B941CD" w:rsidRPr="00BF7788" w:rsidRDefault="00050CE7">
            <w:pPr>
              <w:spacing w:line="500" w:lineRule="exact"/>
              <w:rPr>
                <w:rFonts w:ascii="宋体" w:eastAsia="宋体" w:hAnsi="宋体" w:cs="宋体"/>
                <w:color w:val="FF0000"/>
                <w:sz w:val="28"/>
                <w:szCs w:val="21"/>
              </w:rPr>
            </w:pPr>
            <w:r w:rsidRPr="00BF7788">
              <w:rPr>
                <w:rFonts w:ascii="宋体" w:eastAsia="宋体" w:hAnsi="宋体" w:cs="Times New Roman" w:hint="eastAsia"/>
                <w:szCs w:val="21"/>
              </w:rPr>
              <w:t>方案</w:t>
            </w:r>
            <w:proofErr w:type="gramStart"/>
            <w:r w:rsidRPr="00BF7788">
              <w:rPr>
                <w:rFonts w:ascii="宋体" w:eastAsia="宋体" w:hAnsi="宋体" w:cs="Times New Roman" w:hint="eastAsia"/>
                <w:szCs w:val="21"/>
              </w:rPr>
              <w:t>一</w:t>
            </w:r>
            <w:proofErr w:type="gramEnd"/>
            <w:r w:rsidRPr="00BF7788">
              <w:rPr>
                <w:rFonts w:ascii="宋体" w:eastAsia="宋体" w:hAnsi="宋体" w:cs="Times New Roman" w:hint="eastAsia"/>
                <w:szCs w:val="21"/>
              </w:rPr>
              <w:t>：</w:t>
            </w:r>
          </w:p>
        </w:tc>
      </w:tr>
      <w:tr w:rsidR="00B941CD" w:rsidRPr="00BF7788">
        <w:trPr>
          <w:jc w:val="center"/>
        </w:trPr>
        <w:tc>
          <w:tcPr>
            <w:tcW w:w="9071" w:type="dxa"/>
          </w:tcPr>
          <w:p w:rsidR="00B941CD" w:rsidRPr="00BF7788" w:rsidRDefault="00050CE7">
            <w:pPr>
              <w:jc w:val="center"/>
              <w:rPr>
                <w:rFonts w:ascii="宋体" w:eastAsia="宋体" w:hAnsi="宋体" w:cs="Times New Roman"/>
                <w:szCs w:val="21"/>
              </w:rPr>
            </w:pPr>
            <w:r w:rsidRPr="00BF7788">
              <w:rPr>
                <w:rFonts w:ascii="宋体" w:eastAsia="宋体" w:hAnsi="宋体" w:cs="Times New Roman"/>
                <w:noProof/>
                <w:kern w:val="0"/>
                <w:szCs w:val="21"/>
              </w:rPr>
              <w:lastRenderedPageBreak/>
              <w:drawing>
                <wp:inline distT="0" distB="0" distL="0" distR="0">
                  <wp:extent cx="4891405" cy="2290445"/>
                  <wp:effectExtent l="0" t="0" r="4445" b="14605"/>
                  <wp:docPr id="1" name="图片 1" descr="G`_P8YSZX`QO{TDT4LEYUB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G`_P8YSZX`QO{TDT4LEYUBX"/>
                          <pic:cNvPicPr>
                            <a:picLocks noChangeAspect="1" noChangeArrowheads="1"/>
                          </pic:cNvPicPr>
                        </pic:nvPicPr>
                        <pic:blipFill>
                          <a:blip r:embed="rId21">
                            <a:extLst>
                              <a:ext uri="{28A0092B-C50C-407E-A947-70E740481C1C}">
                                <a14:useLocalDpi xmlns:a14="http://schemas.microsoft.com/office/drawing/2010/main" val="0"/>
                              </a:ext>
                            </a:extLst>
                          </a:blip>
                          <a:srcRect t="1191" b="8476"/>
                          <a:stretch>
                            <a:fillRect/>
                          </a:stretch>
                        </pic:blipFill>
                        <pic:spPr>
                          <a:xfrm>
                            <a:off x="0" y="0"/>
                            <a:ext cx="4891405" cy="2290445"/>
                          </a:xfrm>
                          <a:prstGeom prst="rect">
                            <a:avLst/>
                          </a:prstGeom>
                          <a:noFill/>
                          <a:ln>
                            <a:noFill/>
                          </a:ln>
                        </pic:spPr>
                      </pic:pic>
                    </a:graphicData>
                  </a:graphic>
                </wp:inline>
              </w:drawing>
            </w:r>
          </w:p>
          <w:p w:rsidR="00B941CD" w:rsidRPr="00BF7788" w:rsidRDefault="00050CE7">
            <w:pPr>
              <w:spacing w:line="500" w:lineRule="exact"/>
              <w:rPr>
                <w:rFonts w:ascii="宋体" w:eastAsia="宋体" w:hAnsi="宋体" w:cs="宋体"/>
                <w:color w:val="FF0000"/>
                <w:sz w:val="28"/>
                <w:szCs w:val="21"/>
              </w:rPr>
            </w:pPr>
            <w:r w:rsidRPr="00BF7788">
              <w:rPr>
                <w:rFonts w:ascii="宋体" w:eastAsia="宋体" w:hAnsi="宋体" w:cs="Times New Roman" w:hint="eastAsia"/>
                <w:color w:val="FF0000"/>
                <w:szCs w:val="21"/>
              </w:rPr>
              <w:t>路线</w:t>
            </w:r>
            <w:proofErr w:type="gramStart"/>
            <w:r w:rsidRPr="00BF7788">
              <w:rPr>
                <w:rFonts w:ascii="宋体" w:eastAsia="宋体" w:hAnsi="宋体" w:cs="Times New Roman" w:hint="eastAsia"/>
                <w:color w:val="FF0000"/>
                <w:szCs w:val="21"/>
              </w:rPr>
              <w:t>一</w:t>
            </w:r>
            <w:proofErr w:type="gramEnd"/>
            <w:r w:rsidRPr="00BF7788">
              <w:rPr>
                <w:rFonts w:ascii="宋体" w:eastAsia="宋体" w:hAnsi="宋体" w:cs="Times New Roman" w:hint="eastAsia"/>
                <w:color w:val="FF0000"/>
                <w:szCs w:val="21"/>
              </w:rPr>
              <w:t>：**站至项目运输线路图（主站） 供参考</w:t>
            </w:r>
          </w:p>
        </w:tc>
      </w:tr>
      <w:tr w:rsidR="00B941CD" w:rsidRPr="00BF7788">
        <w:trPr>
          <w:jc w:val="center"/>
        </w:trPr>
        <w:tc>
          <w:tcPr>
            <w:tcW w:w="9071" w:type="dxa"/>
          </w:tcPr>
          <w:p w:rsidR="00B941CD" w:rsidRPr="00BF7788" w:rsidRDefault="00050CE7">
            <w:pPr>
              <w:spacing w:line="500" w:lineRule="exact"/>
              <w:rPr>
                <w:rFonts w:ascii="宋体" w:eastAsia="宋体" w:hAnsi="宋体" w:cs="宋体"/>
                <w:color w:val="FF0000"/>
                <w:sz w:val="28"/>
                <w:szCs w:val="21"/>
              </w:rPr>
            </w:pPr>
            <w:r w:rsidRPr="00BF7788">
              <w:rPr>
                <w:rFonts w:ascii="宋体" w:eastAsia="宋体" w:hAnsi="宋体" w:cs="Times New Roman" w:hint="eastAsia"/>
                <w:szCs w:val="21"/>
              </w:rPr>
              <w:t>方案二：</w:t>
            </w:r>
          </w:p>
        </w:tc>
      </w:tr>
      <w:tr w:rsidR="00B941CD" w:rsidRPr="00BF7788">
        <w:trPr>
          <w:jc w:val="center"/>
        </w:trPr>
        <w:tc>
          <w:tcPr>
            <w:tcW w:w="9071" w:type="dxa"/>
          </w:tcPr>
          <w:p w:rsidR="00B941CD" w:rsidRPr="00BF7788" w:rsidRDefault="00050CE7">
            <w:pPr>
              <w:jc w:val="center"/>
              <w:rPr>
                <w:rFonts w:ascii="宋体" w:eastAsia="宋体" w:hAnsi="宋体" w:cs="Times New Roman"/>
                <w:szCs w:val="21"/>
              </w:rPr>
            </w:pPr>
            <w:r w:rsidRPr="00BF7788">
              <w:rPr>
                <w:rFonts w:ascii="宋体" w:eastAsia="宋体" w:hAnsi="宋体" w:cs="Times New Roman"/>
                <w:noProof/>
                <w:kern w:val="0"/>
                <w:szCs w:val="21"/>
              </w:rPr>
              <w:drawing>
                <wp:inline distT="0" distB="0" distL="0" distR="0">
                  <wp:extent cx="4817745" cy="2473960"/>
                  <wp:effectExtent l="0" t="0" r="1905" b="2540"/>
                  <wp:docPr id="2" name="图片 8" descr="[D~PZRZI6K)$]EMTWO{EN4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D~PZRZI6K)$]EMTWO{EN4Q"/>
                          <pic:cNvPicPr>
                            <a:picLocks noChangeAspect="1" noChangeArrowheads="1"/>
                          </pic:cNvPicPr>
                        </pic:nvPicPr>
                        <pic:blipFill>
                          <a:blip r:embed="rId22">
                            <a:extLst>
                              <a:ext uri="{28A0092B-C50C-407E-A947-70E740481C1C}">
                                <a14:useLocalDpi xmlns:a14="http://schemas.microsoft.com/office/drawing/2010/main" val="0"/>
                              </a:ext>
                            </a:extLst>
                          </a:blip>
                          <a:srcRect b="2767"/>
                          <a:stretch>
                            <a:fillRect/>
                          </a:stretch>
                        </pic:blipFill>
                        <pic:spPr>
                          <a:xfrm>
                            <a:off x="0" y="0"/>
                            <a:ext cx="4817745" cy="2473960"/>
                          </a:xfrm>
                          <a:prstGeom prst="rect">
                            <a:avLst/>
                          </a:prstGeom>
                          <a:noFill/>
                          <a:ln>
                            <a:noFill/>
                          </a:ln>
                        </pic:spPr>
                      </pic:pic>
                    </a:graphicData>
                  </a:graphic>
                </wp:inline>
              </w:drawing>
            </w:r>
          </w:p>
          <w:p w:rsidR="00B941CD" w:rsidRPr="00BF7788" w:rsidRDefault="00050CE7">
            <w:pPr>
              <w:spacing w:line="500" w:lineRule="exact"/>
              <w:rPr>
                <w:rFonts w:ascii="宋体" w:eastAsia="宋体" w:hAnsi="宋体" w:cs="宋体"/>
                <w:color w:val="FF0000"/>
                <w:sz w:val="28"/>
                <w:szCs w:val="21"/>
              </w:rPr>
            </w:pPr>
            <w:r w:rsidRPr="00BF7788">
              <w:rPr>
                <w:rFonts w:ascii="宋体" w:eastAsia="宋体" w:hAnsi="宋体" w:cs="Times New Roman" w:hint="eastAsia"/>
                <w:color w:val="FF0000"/>
                <w:szCs w:val="21"/>
              </w:rPr>
              <w:t>路线二：**站至项目运输线路图（备用站） 供参考</w:t>
            </w:r>
          </w:p>
        </w:tc>
      </w:tr>
    </w:tbl>
    <w:p w:rsidR="00B941CD" w:rsidRPr="00BF7788" w:rsidRDefault="00050CE7">
      <w:pPr>
        <w:spacing w:line="500" w:lineRule="exact"/>
        <w:ind w:firstLineChars="200" w:firstLine="560"/>
        <w:rPr>
          <w:rFonts w:ascii="宋体" w:eastAsia="宋体" w:hAnsi="宋体" w:cs="宋体"/>
          <w:sz w:val="28"/>
          <w:szCs w:val="21"/>
        </w:rPr>
      </w:pPr>
      <w:bookmarkStart w:id="279" w:name="_Toc25749"/>
      <w:r w:rsidRPr="00BF7788">
        <w:rPr>
          <w:rFonts w:ascii="宋体" w:eastAsia="宋体" w:hAnsi="宋体" w:cs="宋体" w:hint="eastAsia"/>
          <w:sz w:val="28"/>
          <w:szCs w:val="21"/>
        </w:rPr>
        <w:t>（2）混凝土场内运输</w:t>
      </w:r>
      <w:bookmarkEnd w:id="279"/>
    </w:p>
    <w:p w:rsidR="00B941CD" w:rsidRPr="00BF7788" w:rsidRDefault="00050CE7">
      <w:pPr>
        <w:spacing w:line="500" w:lineRule="exact"/>
        <w:ind w:firstLineChars="200" w:firstLine="560"/>
        <w:rPr>
          <w:rFonts w:ascii="宋体" w:eastAsia="宋体" w:hAnsi="宋体" w:cs="宋体"/>
          <w:color w:val="FF0000"/>
          <w:sz w:val="28"/>
          <w:szCs w:val="21"/>
        </w:rPr>
      </w:pPr>
      <w:r w:rsidRPr="00BF7788">
        <w:rPr>
          <w:rFonts w:ascii="宋体" w:eastAsia="宋体" w:hAnsi="宋体" w:cs="宋体" w:hint="eastAsia"/>
          <w:color w:val="FF0000"/>
          <w:sz w:val="28"/>
          <w:szCs w:val="21"/>
        </w:rPr>
        <w:t>混凝土运输车辆从**路**门进入施工现场，沿场地**道路运输至**位置，放料完成后，沿**道路从**门出施工现场。</w:t>
      </w:r>
    </w:p>
    <w:p w:rsidR="00B941CD" w:rsidRPr="00BF7788" w:rsidRDefault="00050CE7">
      <w:pPr>
        <w:widowControl/>
        <w:jc w:val="center"/>
        <w:rPr>
          <w:rFonts w:ascii="宋体" w:eastAsia="宋体" w:hAnsi="宋体" w:cs="宋体"/>
          <w:kern w:val="0"/>
          <w:sz w:val="24"/>
          <w:szCs w:val="24"/>
          <w:lang w:bidi="ar"/>
        </w:rPr>
      </w:pPr>
      <w:bookmarkStart w:id="280" w:name="_Toc224"/>
      <w:r w:rsidRPr="00BF7788">
        <w:rPr>
          <w:rFonts w:ascii="宋体" w:eastAsia="宋体" w:hAnsi="宋体" w:cs="宋体"/>
          <w:noProof/>
          <w:kern w:val="0"/>
          <w:sz w:val="24"/>
          <w:szCs w:val="24"/>
          <w:lang w:bidi="ar"/>
        </w:rPr>
        <w:lastRenderedPageBreak/>
        <w:drawing>
          <wp:inline distT="0" distB="0" distL="114300" distR="114300">
            <wp:extent cx="3401060" cy="3531870"/>
            <wp:effectExtent l="0" t="0" r="8890" b="11430"/>
            <wp:docPr id="4"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6"/>
                    <pic:cNvPicPr>
                      <a:picLocks noChangeAspect="1"/>
                    </pic:cNvPicPr>
                  </pic:nvPicPr>
                  <pic:blipFill>
                    <a:blip r:embed="rId23"/>
                    <a:stretch>
                      <a:fillRect/>
                    </a:stretch>
                  </pic:blipFill>
                  <pic:spPr>
                    <a:xfrm>
                      <a:off x="0" y="0"/>
                      <a:ext cx="3401060" cy="3531870"/>
                    </a:xfrm>
                    <a:prstGeom prst="rect">
                      <a:avLst/>
                    </a:prstGeom>
                    <a:noFill/>
                    <a:ln w="9525">
                      <a:noFill/>
                    </a:ln>
                  </pic:spPr>
                </pic:pic>
              </a:graphicData>
            </a:graphic>
          </wp:inline>
        </w:drawing>
      </w:r>
    </w:p>
    <w:p w:rsidR="00B941CD" w:rsidRPr="00BF7788" w:rsidRDefault="00050CE7">
      <w:pPr>
        <w:widowControl/>
        <w:jc w:val="center"/>
        <w:rPr>
          <w:rFonts w:ascii="宋体" w:eastAsia="宋体" w:hAnsi="宋体" w:cs="宋体"/>
          <w:color w:val="FF0000"/>
          <w:sz w:val="28"/>
          <w:szCs w:val="21"/>
        </w:rPr>
      </w:pPr>
      <w:r w:rsidRPr="00BF7788">
        <w:rPr>
          <w:rFonts w:ascii="宋体" w:eastAsia="宋体" w:hAnsi="宋体" w:cs="宋体" w:hint="eastAsia"/>
          <w:color w:val="FF0000"/>
          <w:sz w:val="28"/>
          <w:szCs w:val="21"/>
        </w:rPr>
        <w:t>（供参考）</w:t>
      </w:r>
    </w:p>
    <w:p w:rsidR="00B941CD" w:rsidRPr="00BF7788" w:rsidRDefault="00050CE7">
      <w:pPr>
        <w:spacing w:line="500" w:lineRule="exact"/>
        <w:ind w:firstLineChars="200" w:firstLine="560"/>
        <w:rPr>
          <w:rFonts w:ascii="宋体" w:eastAsia="宋体" w:hAnsi="宋体" w:cs="宋体"/>
          <w:sz w:val="28"/>
          <w:szCs w:val="21"/>
        </w:rPr>
      </w:pPr>
      <w:r w:rsidRPr="00BF7788">
        <w:rPr>
          <w:rFonts w:ascii="宋体" w:eastAsia="宋体" w:hAnsi="宋体" w:cs="宋体" w:hint="eastAsia"/>
          <w:sz w:val="28"/>
          <w:szCs w:val="21"/>
        </w:rPr>
        <w:t>（</w:t>
      </w:r>
      <w:r w:rsidRPr="00BF7788">
        <w:rPr>
          <w:rFonts w:ascii="宋体" w:eastAsia="宋体" w:hAnsi="宋体" w:cs="宋体"/>
          <w:sz w:val="28"/>
          <w:szCs w:val="21"/>
        </w:rPr>
        <w:t>3</w:t>
      </w:r>
      <w:r w:rsidRPr="00BF7788">
        <w:rPr>
          <w:rFonts w:ascii="宋体" w:eastAsia="宋体" w:hAnsi="宋体" w:cs="宋体" w:hint="eastAsia"/>
          <w:sz w:val="28"/>
          <w:szCs w:val="21"/>
        </w:rPr>
        <w:t>）</w:t>
      </w:r>
      <w:proofErr w:type="gramStart"/>
      <w:r w:rsidRPr="00BF7788">
        <w:rPr>
          <w:rFonts w:ascii="宋体" w:eastAsia="宋体" w:hAnsi="宋体" w:cs="宋体" w:hint="eastAsia"/>
          <w:sz w:val="28"/>
          <w:szCs w:val="21"/>
        </w:rPr>
        <w:t>泵管架设</w:t>
      </w:r>
      <w:proofErr w:type="gramEnd"/>
    </w:p>
    <w:p w:rsidR="00B941CD" w:rsidRPr="00BF7788" w:rsidRDefault="00050CE7">
      <w:pPr>
        <w:spacing w:line="500" w:lineRule="exact"/>
        <w:ind w:firstLineChars="200" w:firstLine="560"/>
        <w:rPr>
          <w:rFonts w:ascii="宋体" w:eastAsia="宋体" w:hAnsi="宋体" w:cs="宋体"/>
          <w:color w:val="FF0000"/>
          <w:sz w:val="28"/>
          <w:szCs w:val="21"/>
        </w:rPr>
      </w:pPr>
      <w:proofErr w:type="gramStart"/>
      <w:r w:rsidRPr="00BF7788">
        <w:rPr>
          <w:rFonts w:ascii="宋体" w:eastAsia="宋体" w:hAnsi="宋体" w:cs="宋体" w:hint="eastAsia"/>
          <w:color w:val="FF0000"/>
          <w:sz w:val="28"/>
          <w:szCs w:val="21"/>
        </w:rPr>
        <w:t>泵管不得</w:t>
      </w:r>
      <w:proofErr w:type="gramEnd"/>
      <w:r w:rsidRPr="00BF7788">
        <w:rPr>
          <w:rFonts w:ascii="宋体" w:eastAsia="宋体" w:hAnsi="宋体" w:cs="宋体" w:hint="eastAsia"/>
          <w:color w:val="FF0000"/>
          <w:sz w:val="28"/>
          <w:szCs w:val="21"/>
        </w:rPr>
        <w:t>直接支承在钢筋、模板及预埋件上，并应符合下列规定：水平管每隔1.5m左右用支架</w:t>
      </w:r>
      <w:proofErr w:type="gramStart"/>
      <w:r w:rsidRPr="00BF7788">
        <w:rPr>
          <w:rFonts w:ascii="宋体" w:eastAsia="宋体" w:hAnsi="宋体" w:cs="宋体" w:hint="eastAsia"/>
          <w:color w:val="FF0000"/>
          <w:sz w:val="28"/>
          <w:szCs w:val="21"/>
        </w:rPr>
        <w:t>或台垫固定</w:t>
      </w:r>
      <w:proofErr w:type="gramEnd"/>
      <w:r w:rsidRPr="00BF7788">
        <w:rPr>
          <w:rFonts w:ascii="宋体" w:eastAsia="宋体" w:hAnsi="宋体" w:cs="宋体" w:hint="eastAsia"/>
          <w:color w:val="FF0000"/>
          <w:sz w:val="28"/>
          <w:szCs w:val="21"/>
        </w:rPr>
        <w:t>，以便于排除堵管、装拆和清洗管道。为了</w:t>
      </w:r>
      <w:proofErr w:type="gramStart"/>
      <w:r w:rsidRPr="00BF7788">
        <w:rPr>
          <w:rFonts w:ascii="宋体" w:eastAsia="宋体" w:hAnsi="宋体" w:cs="宋体" w:hint="eastAsia"/>
          <w:color w:val="FF0000"/>
          <w:sz w:val="28"/>
          <w:szCs w:val="21"/>
        </w:rPr>
        <w:t>避免泵管的</w:t>
      </w:r>
      <w:proofErr w:type="gramEnd"/>
      <w:r w:rsidRPr="00BF7788">
        <w:rPr>
          <w:rFonts w:ascii="宋体" w:eastAsia="宋体" w:hAnsi="宋体" w:cs="宋体" w:hint="eastAsia"/>
          <w:color w:val="FF0000"/>
          <w:sz w:val="28"/>
          <w:szCs w:val="21"/>
        </w:rPr>
        <w:t>振动影响底板钢筋和模板的位置，</w:t>
      </w:r>
      <w:proofErr w:type="gramStart"/>
      <w:r w:rsidRPr="00BF7788">
        <w:rPr>
          <w:rFonts w:ascii="宋体" w:eastAsia="宋体" w:hAnsi="宋体" w:cs="宋体" w:hint="eastAsia"/>
          <w:color w:val="FF0000"/>
          <w:sz w:val="28"/>
          <w:szCs w:val="21"/>
        </w:rPr>
        <w:t>泵管</w:t>
      </w:r>
      <w:proofErr w:type="gramEnd"/>
      <w:r w:rsidRPr="00BF7788">
        <w:rPr>
          <w:rFonts w:ascii="宋体" w:eastAsia="宋体" w:hAnsi="宋体" w:cs="宋体" w:hint="eastAsia"/>
          <w:color w:val="FF0000"/>
          <w:sz w:val="28"/>
          <w:szCs w:val="21"/>
        </w:rPr>
        <w:t>需架设</w:t>
      </w:r>
      <w:proofErr w:type="gramStart"/>
      <w:r w:rsidRPr="00BF7788">
        <w:rPr>
          <w:rFonts w:ascii="宋体" w:eastAsia="宋体" w:hAnsi="宋体" w:cs="宋体" w:hint="eastAsia"/>
          <w:color w:val="FF0000"/>
          <w:sz w:val="28"/>
          <w:szCs w:val="21"/>
        </w:rPr>
        <w:t>在支设</w:t>
      </w:r>
      <w:proofErr w:type="gramEnd"/>
      <w:r w:rsidRPr="00BF7788">
        <w:rPr>
          <w:rFonts w:ascii="宋体" w:eastAsia="宋体" w:hAnsi="宋体" w:cs="宋体" w:hint="eastAsia"/>
          <w:color w:val="FF0000"/>
          <w:sz w:val="28"/>
          <w:szCs w:val="21"/>
        </w:rPr>
        <w:t>的钢管架上，钢管</w:t>
      </w:r>
      <w:proofErr w:type="gramStart"/>
      <w:r w:rsidRPr="00BF7788">
        <w:rPr>
          <w:rFonts w:ascii="宋体" w:eastAsia="宋体" w:hAnsi="宋体" w:cs="宋体" w:hint="eastAsia"/>
          <w:color w:val="FF0000"/>
          <w:sz w:val="28"/>
          <w:szCs w:val="21"/>
        </w:rPr>
        <w:t>上铺放钢跳</w:t>
      </w:r>
      <w:proofErr w:type="gramEnd"/>
      <w:r w:rsidRPr="00BF7788">
        <w:rPr>
          <w:rFonts w:ascii="宋体" w:eastAsia="宋体" w:hAnsi="宋体" w:cs="宋体" w:hint="eastAsia"/>
          <w:color w:val="FF0000"/>
          <w:sz w:val="28"/>
          <w:szCs w:val="21"/>
        </w:rPr>
        <w:t>板作为工作面，混凝土浇筑完后及时把钢管拔出来。</w:t>
      </w:r>
    </w:p>
    <w:p w:rsidR="00B941CD" w:rsidRPr="00BF7788" w:rsidRDefault="00050CE7">
      <w:pPr>
        <w:spacing w:line="500" w:lineRule="exact"/>
        <w:ind w:firstLineChars="200" w:firstLine="560"/>
        <w:rPr>
          <w:rFonts w:ascii="宋体" w:eastAsia="宋体" w:hAnsi="宋体" w:cs="宋体"/>
          <w:sz w:val="28"/>
          <w:szCs w:val="21"/>
        </w:rPr>
      </w:pPr>
      <w:r w:rsidRPr="00BF7788">
        <w:rPr>
          <w:rFonts w:ascii="宋体" w:eastAsia="宋体" w:hAnsi="宋体" w:cs="宋体" w:hint="eastAsia"/>
          <w:sz w:val="28"/>
          <w:szCs w:val="21"/>
        </w:rPr>
        <w:t>（4）混凝土浇筑</w:t>
      </w:r>
      <w:bookmarkEnd w:id="280"/>
    </w:p>
    <w:p w:rsidR="00B941CD" w:rsidRPr="00BF7788" w:rsidRDefault="00050CE7">
      <w:pPr>
        <w:spacing w:line="500" w:lineRule="exact"/>
        <w:ind w:firstLineChars="200" w:firstLine="560"/>
        <w:rPr>
          <w:rFonts w:ascii="宋体" w:eastAsia="宋体" w:hAnsi="宋体" w:cs="宋体"/>
          <w:color w:val="FF0000"/>
          <w:sz w:val="28"/>
          <w:szCs w:val="21"/>
        </w:rPr>
      </w:pPr>
      <w:r w:rsidRPr="00BF7788">
        <w:rPr>
          <w:rFonts w:ascii="宋体" w:eastAsia="宋体" w:hAnsi="宋体" w:cs="宋体" w:hint="eastAsia"/>
          <w:color w:val="FF0000"/>
          <w:sz w:val="28"/>
          <w:szCs w:val="21"/>
        </w:rPr>
        <w:t>1）本工程大体积混凝土浇筑采用分段分层连续浇筑方式（见下示意图），分层厚度为不大于550mm，分*层浇筑完毕。采用踏步式分层推进，踏步宽度为2m，由南向北依次推进。浇筑前，应</w:t>
      </w:r>
      <w:proofErr w:type="gramStart"/>
      <w:r w:rsidRPr="00BF7788">
        <w:rPr>
          <w:rFonts w:ascii="宋体" w:eastAsia="宋体" w:hAnsi="宋体" w:cs="宋体" w:hint="eastAsia"/>
          <w:color w:val="FF0000"/>
          <w:sz w:val="28"/>
          <w:szCs w:val="21"/>
        </w:rPr>
        <w:t>在筏板</w:t>
      </w:r>
      <w:proofErr w:type="gramEnd"/>
      <w:r w:rsidRPr="00BF7788">
        <w:rPr>
          <w:rFonts w:ascii="宋体" w:eastAsia="宋体" w:hAnsi="宋体" w:cs="宋体" w:hint="eastAsia"/>
          <w:color w:val="FF0000"/>
          <w:sz w:val="28"/>
          <w:szCs w:val="21"/>
        </w:rPr>
        <w:t>钢筋支架上打好分层标高线作为浇筑过程的分层厚度控制。</w:t>
      </w:r>
      <w:bookmarkStart w:id="281" w:name="_Toc30614"/>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1"/>
      </w:tblGrid>
      <w:tr w:rsidR="00B941CD" w:rsidRPr="00BF7788">
        <w:trPr>
          <w:jc w:val="center"/>
        </w:trPr>
        <w:tc>
          <w:tcPr>
            <w:tcW w:w="9071" w:type="dxa"/>
            <w:tcBorders>
              <w:top w:val="single" w:sz="4" w:space="0" w:color="auto"/>
              <w:left w:val="single" w:sz="4" w:space="0" w:color="auto"/>
              <w:bottom w:val="single" w:sz="4" w:space="0" w:color="auto"/>
              <w:right w:val="single" w:sz="4" w:space="0" w:color="auto"/>
            </w:tcBorders>
          </w:tcPr>
          <w:bookmarkEnd w:id="281"/>
          <w:p w:rsidR="00B941CD" w:rsidRPr="00BF7788" w:rsidRDefault="00050CE7">
            <w:pPr>
              <w:rPr>
                <w:rFonts w:ascii="宋体" w:eastAsia="宋体" w:hAnsi="宋体" w:cs="宋体"/>
                <w:sz w:val="28"/>
                <w:szCs w:val="21"/>
              </w:rPr>
            </w:pPr>
            <w:r w:rsidRPr="00BF7788">
              <w:rPr>
                <w:rFonts w:ascii="宋体" w:eastAsia="宋体" w:hAnsi="宋体" w:cs="宋体"/>
                <w:noProof/>
                <w:sz w:val="28"/>
                <w:szCs w:val="21"/>
              </w:rPr>
              <w:drawing>
                <wp:inline distT="0" distB="0" distL="0" distR="0">
                  <wp:extent cx="5514975" cy="1514475"/>
                  <wp:effectExtent l="0" t="0" r="9525" b="9525"/>
                  <wp:docPr id="1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pic:cNvPicPr>
                            <a:picLocks noChangeAspect="1" noChangeArrowheads="1"/>
                          </pic:cNvPicPr>
                        </pic:nvPicPr>
                        <pic:blipFill>
                          <a:blip r:embed="rId24">
                            <a:extLst>
                              <a:ext uri="{28A0092B-C50C-407E-A947-70E740481C1C}">
                                <a14:useLocalDpi xmlns:a14="http://schemas.microsoft.com/office/drawing/2010/main" val="0"/>
                              </a:ext>
                            </a:extLst>
                          </a:blip>
                          <a:srcRect l="18996" t="12805" r="19176" b="50014"/>
                          <a:stretch>
                            <a:fillRect/>
                          </a:stretch>
                        </pic:blipFill>
                        <pic:spPr>
                          <a:xfrm>
                            <a:off x="0" y="0"/>
                            <a:ext cx="5514975" cy="1514475"/>
                          </a:xfrm>
                          <a:prstGeom prst="rect">
                            <a:avLst/>
                          </a:prstGeom>
                          <a:noFill/>
                          <a:ln>
                            <a:noFill/>
                          </a:ln>
                        </pic:spPr>
                      </pic:pic>
                    </a:graphicData>
                  </a:graphic>
                </wp:inline>
              </w:drawing>
            </w:r>
          </w:p>
          <w:p w:rsidR="00B941CD" w:rsidRPr="00BF7788" w:rsidRDefault="00050CE7">
            <w:pPr>
              <w:jc w:val="center"/>
              <w:rPr>
                <w:rFonts w:ascii="宋体" w:eastAsia="宋体" w:hAnsi="宋体" w:cs="宋体"/>
                <w:sz w:val="28"/>
                <w:szCs w:val="21"/>
              </w:rPr>
            </w:pPr>
            <w:r w:rsidRPr="00BF7788">
              <w:rPr>
                <w:rFonts w:ascii="宋体" w:eastAsia="宋体" w:hAnsi="宋体" w:cs="宋体" w:hint="eastAsia"/>
                <w:color w:val="FF0000"/>
                <w:szCs w:val="21"/>
              </w:rPr>
              <w:t>分层分段浇筑示意图</w:t>
            </w:r>
          </w:p>
        </w:tc>
      </w:tr>
    </w:tbl>
    <w:p w:rsidR="00B941CD" w:rsidRPr="00BF7788" w:rsidRDefault="00050CE7">
      <w:pPr>
        <w:spacing w:line="500" w:lineRule="exact"/>
        <w:ind w:firstLineChars="200" w:firstLine="560"/>
        <w:rPr>
          <w:rFonts w:ascii="宋体" w:eastAsia="宋体" w:hAnsi="宋体" w:cs="宋体"/>
          <w:sz w:val="28"/>
          <w:szCs w:val="21"/>
        </w:rPr>
      </w:pPr>
      <w:r w:rsidRPr="00BF7788">
        <w:rPr>
          <w:rFonts w:ascii="宋体" w:eastAsia="宋体" w:hAnsi="宋体" w:cs="宋体" w:hint="eastAsia"/>
          <w:sz w:val="28"/>
          <w:szCs w:val="21"/>
        </w:rPr>
        <w:lastRenderedPageBreak/>
        <w:t>2）分层组织验算</w:t>
      </w:r>
      <w:r w:rsidRPr="00BF7788">
        <w:rPr>
          <w:rFonts w:ascii="宋体" w:eastAsia="宋体" w:hAnsi="宋体" w:cs="宋体" w:hint="eastAsia"/>
          <w:color w:val="FF0000"/>
          <w:sz w:val="28"/>
          <w:szCs w:val="21"/>
        </w:rPr>
        <w:t>（每个单元的宽度，混凝土初凝</w:t>
      </w:r>
      <w:proofErr w:type="gramStart"/>
      <w:r w:rsidRPr="00BF7788">
        <w:rPr>
          <w:rFonts w:ascii="宋体" w:eastAsia="宋体" w:hAnsi="宋体" w:cs="宋体" w:hint="eastAsia"/>
          <w:color w:val="FF0000"/>
          <w:sz w:val="28"/>
          <w:szCs w:val="21"/>
        </w:rPr>
        <w:t>前允许</w:t>
      </w:r>
      <w:proofErr w:type="gramEnd"/>
      <w:r w:rsidRPr="00BF7788">
        <w:rPr>
          <w:rFonts w:ascii="宋体" w:eastAsia="宋体" w:hAnsi="宋体" w:cs="宋体" w:hint="eastAsia"/>
          <w:color w:val="FF0000"/>
          <w:sz w:val="28"/>
          <w:szCs w:val="21"/>
        </w:rPr>
        <w:t>浇筑的单元数为试算数据）</w:t>
      </w:r>
    </w:p>
    <w:tbl>
      <w:tblPr>
        <w:tblStyle w:val="affa"/>
        <w:tblW w:w="9071" w:type="dxa"/>
        <w:jc w:val="center"/>
        <w:tblLayout w:type="fixed"/>
        <w:tblLook w:val="04A0" w:firstRow="1" w:lastRow="0" w:firstColumn="1" w:lastColumn="0" w:noHBand="0" w:noVBand="1"/>
      </w:tblPr>
      <w:tblGrid>
        <w:gridCol w:w="4026"/>
        <w:gridCol w:w="2636"/>
        <w:gridCol w:w="2409"/>
      </w:tblGrid>
      <w:tr w:rsidR="00B941CD" w:rsidRPr="00BF7788">
        <w:trPr>
          <w:trHeight w:val="397"/>
          <w:jc w:val="center"/>
        </w:trPr>
        <w:tc>
          <w:tcPr>
            <w:tcW w:w="402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混凝土初凝时间</w:t>
            </w:r>
          </w:p>
        </w:tc>
        <w:tc>
          <w:tcPr>
            <w:tcW w:w="263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T1</w:t>
            </w:r>
          </w:p>
        </w:tc>
        <w:tc>
          <w:tcPr>
            <w:tcW w:w="240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Times New Roman" w:hint="eastAsia"/>
                <w:color w:val="FF0000"/>
                <w:kern w:val="0"/>
              </w:rPr>
              <w:t>******</w:t>
            </w:r>
          </w:p>
        </w:tc>
      </w:tr>
      <w:tr w:rsidR="00B941CD" w:rsidRPr="00BF7788">
        <w:trPr>
          <w:trHeight w:val="397"/>
          <w:jc w:val="center"/>
        </w:trPr>
        <w:tc>
          <w:tcPr>
            <w:tcW w:w="402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终凝时间为</w:t>
            </w:r>
          </w:p>
        </w:tc>
        <w:tc>
          <w:tcPr>
            <w:tcW w:w="263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T2</w:t>
            </w:r>
          </w:p>
        </w:tc>
        <w:tc>
          <w:tcPr>
            <w:tcW w:w="240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Times New Roman" w:hint="eastAsia"/>
                <w:color w:val="FF0000"/>
                <w:kern w:val="0"/>
              </w:rPr>
              <w:t>******</w:t>
            </w:r>
          </w:p>
        </w:tc>
      </w:tr>
      <w:tr w:rsidR="00B941CD" w:rsidRPr="00BF7788">
        <w:trPr>
          <w:trHeight w:val="397"/>
          <w:jc w:val="center"/>
        </w:trPr>
        <w:tc>
          <w:tcPr>
            <w:tcW w:w="402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每车从出罐到浇筑完成时间</w:t>
            </w:r>
          </w:p>
        </w:tc>
        <w:tc>
          <w:tcPr>
            <w:tcW w:w="263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T3</w:t>
            </w:r>
          </w:p>
        </w:tc>
        <w:tc>
          <w:tcPr>
            <w:tcW w:w="240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Times New Roman" w:hint="eastAsia"/>
                <w:color w:val="FF0000"/>
                <w:kern w:val="0"/>
              </w:rPr>
              <w:t>******</w:t>
            </w:r>
          </w:p>
        </w:tc>
      </w:tr>
      <w:tr w:rsidR="00B941CD" w:rsidRPr="00BF7788">
        <w:trPr>
          <w:trHeight w:val="397"/>
          <w:jc w:val="center"/>
        </w:trPr>
        <w:tc>
          <w:tcPr>
            <w:tcW w:w="402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相临两层允许间隔时间</w:t>
            </w:r>
          </w:p>
        </w:tc>
        <w:tc>
          <w:tcPr>
            <w:tcW w:w="263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T=T2-T3</w:t>
            </w:r>
          </w:p>
        </w:tc>
        <w:tc>
          <w:tcPr>
            <w:tcW w:w="240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Times New Roman" w:hint="eastAsia"/>
                <w:color w:val="FF0000"/>
                <w:kern w:val="0"/>
              </w:rPr>
              <w:t>******</w:t>
            </w:r>
          </w:p>
        </w:tc>
      </w:tr>
      <w:tr w:rsidR="00B941CD" w:rsidRPr="00BF7788">
        <w:trPr>
          <w:trHeight w:val="397"/>
          <w:jc w:val="center"/>
        </w:trPr>
        <w:tc>
          <w:tcPr>
            <w:tcW w:w="402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每个单元的宽度</w:t>
            </w:r>
          </w:p>
        </w:tc>
        <w:tc>
          <w:tcPr>
            <w:tcW w:w="263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B</w:t>
            </w:r>
          </w:p>
        </w:tc>
        <w:tc>
          <w:tcPr>
            <w:tcW w:w="240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Times New Roman" w:hint="eastAsia"/>
                <w:color w:val="FF0000"/>
                <w:kern w:val="0"/>
              </w:rPr>
              <w:t>******</w:t>
            </w:r>
          </w:p>
        </w:tc>
      </w:tr>
      <w:tr w:rsidR="00B941CD" w:rsidRPr="00BF7788">
        <w:trPr>
          <w:trHeight w:val="397"/>
          <w:jc w:val="center"/>
        </w:trPr>
        <w:tc>
          <w:tcPr>
            <w:tcW w:w="402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厚度</w:t>
            </w:r>
          </w:p>
        </w:tc>
        <w:tc>
          <w:tcPr>
            <w:tcW w:w="263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H</w:t>
            </w:r>
          </w:p>
        </w:tc>
        <w:tc>
          <w:tcPr>
            <w:tcW w:w="240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Times New Roman" w:hint="eastAsia"/>
                <w:color w:val="FF0000"/>
                <w:kern w:val="0"/>
              </w:rPr>
              <w:t>******</w:t>
            </w:r>
          </w:p>
        </w:tc>
      </w:tr>
      <w:tr w:rsidR="00B941CD" w:rsidRPr="00BF7788">
        <w:trPr>
          <w:trHeight w:val="397"/>
          <w:jc w:val="center"/>
        </w:trPr>
        <w:tc>
          <w:tcPr>
            <w:tcW w:w="402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层数</w:t>
            </w:r>
          </w:p>
        </w:tc>
        <w:tc>
          <w:tcPr>
            <w:tcW w:w="263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N</w:t>
            </w:r>
          </w:p>
        </w:tc>
        <w:tc>
          <w:tcPr>
            <w:tcW w:w="240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Times New Roman" w:hint="eastAsia"/>
                <w:color w:val="FF0000"/>
                <w:kern w:val="0"/>
              </w:rPr>
              <w:t>******</w:t>
            </w:r>
          </w:p>
        </w:tc>
      </w:tr>
      <w:tr w:rsidR="00B941CD" w:rsidRPr="00BF7788">
        <w:trPr>
          <w:trHeight w:val="397"/>
          <w:jc w:val="center"/>
        </w:trPr>
        <w:tc>
          <w:tcPr>
            <w:tcW w:w="402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天泵浇筑速度</w:t>
            </w:r>
          </w:p>
        </w:tc>
        <w:tc>
          <w:tcPr>
            <w:tcW w:w="263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V</w:t>
            </w:r>
          </w:p>
        </w:tc>
        <w:tc>
          <w:tcPr>
            <w:tcW w:w="240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Times New Roman" w:hint="eastAsia"/>
                <w:color w:val="FF0000"/>
                <w:kern w:val="0"/>
              </w:rPr>
              <w:t>******</w:t>
            </w:r>
          </w:p>
        </w:tc>
      </w:tr>
      <w:tr w:rsidR="00B941CD" w:rsidRPr="00BF7788">
        <w:trPr>
          <w:trHeight w:val="397"/>
          <w:jc w:val="center"/>
        </w:trPr>
        <w:tc>
          <w:tcPr>
            <w:tcW w:w="402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每层东西水平浇筑最长距离</w:t>
            </w:r>
          </w:p>
        </w:tc>
        <w:tc>
          <w:tcPr>
            <w:tcW w:w="263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L</w:t>
            </w:r>
          </w:p>
        </w:tc>
        <w:tc>
          <w:tcPr>
            <w:tcW w:w="240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Times New Roman" w:hint="eastAsia"/>
                <w:color w:val="FF0000"/>
                <w:kern w:val="0"/>
              </w:rPr>
              <w:t>******</w:t>
            </w:r>
          </w:p>
        </w:tc>
      </w:tr>
      <w:tr w:rsidR="00B941CD" w:rsidRPr="00BF7788">
        <w:trPr>
          <w:trHeight w:val="397"/>
          <w:jc w:val="center"/>
        </w:trPr>
        <w:tc>
          <w:tcPr>
            <w:tcW w:w="402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每单元施工时间为</w:t>
            </w:r>
          </w:p>
        </w:tc>
        <w:tc>
          <w:tcPr>
            <w:tcW w:w="263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t=L×H×B÷V</w:t>
            </w:r>
          </w:p>
        </w:tc>
        <w:tc>
          <w:tcPr>
            <w:tcW w:w="240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Times New Roman" w:hint="eastAsia"/>
                <w:color w:val="FF0000"/>
                <w:kern w:val="0"/>
              </w:rPr>
              <w:t>******</w:t>
            </w:r>
          </w:p>
        </w:tc>
      </w:tr>
      <w:tr w:rsidR="00B941CD" w:rsidRPr="00BF7788">
        <w:trPr>
          <w:trHeight w:val="397"/>
          <w:jc w:val="center"/>
        </w:trPr>
        <w:tc>
          <w:tcPr>
            <w:tcW w:w="402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混凝土初凝</w:t>
            </w:r>
            <w:proofErr w:type="gramStart"/>
            <w:r w:rsidRPr="00BF7788">
              <w:rPr>
                <w:rFonts w:ascii="宋体" w:eastAsia="宋体" w:hAnsi="宋体" w:cs="宋体" w:hint="eastAsia"/>
                <w:kern w:val="0"/>
              </w:rPr>
              <w:t>前允许</w:t>
            </w:r>
            <w:proofErr w:type="gramEnd"/>
            <w:r w:rsidRPr="00BF7788">
              <w:rPr>
                <w:rFonts w:ascii="宋体" w:eastAsia="宋体" w:hAnsi="宋体" w:cs="宋体" w:hint="eastAsia"/>
                <w:kern w:val="0"/>
              </w:rPr>
              <w:t>浇筑的单元数</w:t>
            </w:r>
          </w:p>
        </w:tc>
        <w:tc>
          <w:tcPr>
            <w:tcW w:w="263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T/t</w:t>
            </w:r>
          </w:p>
        </w:tc>
        <w:tc>
          <w:tcPr>
            <w:tcW w:w="240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Times New Roman" w:hint="eastAsia"/>
                <w:color w:val="FF0000"/>
                <w:kern w:val="0"/>
              </w:rPr>
              <w:t>******</w:t>
            </w:r>
          </w:p>
        </w:tc>
      </w:tr>
    </w:tbl>
    <w:p w:rsidR="00B941CD" w:rsidRPr="00BF7788" w:rsidRDefault="00050CE7">
      <w:pPr>
        <w:spacing w:line="500" w:lineRule="exact"/>
        <w:ind w:firstLineChars="200" w:firstLine="560"/>
        <w:rPr>
          <w:rFonts w:ascii="宋体" w:eastAsia="宋体" w:hAnsi="宋体" w:cs="宋体"/>
          <w:color w:val="FF0000"/>
          <w:sz w:val="28"/>
          <w:szCs w:val="21"/>
        </w:rPr>
      </w:pPr>
      <w:r w:rsidRPr="00BF7788">
        <w:rPr>
          <w:rFonts w:ascii="宋体" w:eastAsia="宋体" w:hAnsi="宋体" w:cs="宋体" w:hint="eastAsia"/>
          <w:color w:val="FF0000"/>
          <w:sz w:val="28"/>
          <w:szCs w:val="21"/>
        </w:rPr>
        <w:t>3）混凝土浇筑时应从电梯井、集水坑、承台处开始，逐层上升。浇筑时应在下一层混凝土初凝前完成上一层混凝土的浇筑，避免产生冷缝，并将表面</w:t>
      </w:r>
      <w:proofErr w:type="gramStart"/>
      <w:r w:rsidRPr="00BF7788">
        <w:rPr>
          <w:rFonts w:ascii="宋体" w:eastAsia="宋体" w:hAnsi="宋体" w:cs="宋体" w:hint="eastAsia"/>
          <w:color w:val="FF0000"/>
          <w:sz w:val="28"/>
          <w:szCs w:val="21"/>
        </w:rPr>
        <w:t>泌</w:t>
      </w:r>
      <w:proofErr w:type="gramEnd"/>
      <w:r w:rsidRPr="00BF7788">
        <w:rPr>
          <w:rFonts w:ascii="宋体" w:eastAsia="宋体" w:hAnsi="宋体" w:cs="宋体" w:hint="eastAsia"/>
          <w:color w:val="FF0000"/>
          <w:sz w:val="28"/>
          <w:szCs w:val="21"/>
        </w:rPr>
        <w:t>水及时排走。</w:t>
      </w:r>
      <w:proofErr w:type="gramStart"/>
      <w:r w:rsidRPr="00BF7788">
        <w:rPr>
          <w:rFonts w:ascii="宋体" w:eastAsia="宋体" w:hAnsi="宋体" w:cs="宋体" w:hint="eastAsia"/>
          <w:color w:val="FF0000"/>
          <w:sz w:val="28"/>
          <w:szCs w:val="21"/>
        </w:rPr>
        <w:t>泌</w:t>
      </w:r>
      <w:proofErr w:type="gramEnd"/>
      <w:r w:rsidRPr="00BF7788">
        <w:rPr>
          <w:rFonts w:ascii="宋体" w:eastAsia="宋体" w:hAnsi="宋体" w:cs="宋体" w:hint="eastAsia"/>
          <w:color w:val="FF0000"/>
          <w:sz w:val="28"/>
          <w:szCs w:val="21"/>
        </w:rPr>
        <w:t>水会随着浇筑向南汇集，在汇集300mm时应及时抽走。</w:t>
      </w:r>
    </w:p>
    <w:p w:rsidR="00B941CD" w:rsidRPr="00BF7788" w:rsidRDefault="00050CE7">
      <w:pPr>
        <w:spacing w:line="500" w:lineRule="exact"/>
        <w:ind w:firstLineChars="200" w:firstLine="560"/>
        <w:rPr>
          <w:rFonts w:ascii="宋体" w:eastAsia="宋体" w:hAnsi="宋体" w:cs="宋体"/>
          <w:color w:val="FF0000"/>
          <w:sz w:val="28"/>
          <w:szCs w:val="21"/>
        </w:rPr>
      </w:pPr>
      <w:r w:rsidRPr="00BF7788">
        <w:rPr>
          <w:rFonts w:ascii="宋体" w:eastAsia="宋体" w:hAnsi="宋体" w:cs="宋体" w:hint="eastAsia"/>
          <w:color w:val="FF0000"/>
          <w:sz w:val="28"/>
          <w:szCs w:val="21"/>
        </w:rPr>
        <w:t>4）振捣棒选用：采用</w:t>
      </w:r>
      <w:r w:rsidR="00810D89">
        <w:rPr>
          <w:rFonts w:ascii="宋体" w:eastAsia="宋体" w:hAnsi="宋体" w:cs="宋体" w:hint="eastAsia"/>
          <w:color w:val="FF0000"/>
          <w:sz w:val="28"/>
          <w:szCs w:val="21"/>
        </w:rPr>
        <w:t>φ</w:t>
      </w:r>
      <w:r w:rsidRPr="00BF7788">
        <w:rPr>
          <w:rFonts w:ascii="宋体" w:eastAsia="宋体" w:hAnsi="宋体" w:cs="宋体"/>
          <w:color w:val="FF0000"/>
          <w:sz w:val="28"/>
          <w:szCs w:val="21"/>
        </w:rPr>
        <w:t>50</w:t>
      </w:r>
      <w:r w:rsidRPr="00BF7788">
        <w:rPr>
          <w:rFonts w:ascii="宋体" w:eastAsia="宋体" w:hAnsi="宋体" w:cs="宋体" w:hint="eastAsia"/>
          <w:color w:val="FF0000"/>
          <w:sz w:val="28"/>
          <w:szCs w:val="21"/>
        </w:rPr>
        <w:t>和</w:t>
      </w:r>
      <w:r w:rsidR="00810D89">
        <w:rPr>
          <w:rFonts w:ascii="宋体" w:eastAsia="宋体" w:hAnsi="宋体" w:cs="宋体" w:hint="eastAsia"/>
          <w:color w:val="FF0000"/>
          <w:sz w:val="28"/>
          <w:szCs w:val="21"/>
        </w:rPr>
        <w:t>φ</w:t>
      </w:r>
      <w:r w:rsidRPr="00BF7788">
        <w:rPr>
          <w:rFonts w:ascii="宋体" w:eastAsia="宋体" w:hAnsi="宋体" w:cs="宋体"/>
          <w:color w:val="FF0000"/>
          <w:sz w:val="28"/>
          <w:szCs w:val="21"/>
        </w:rPr>
        <w:t>30</w:t>
      </w:r>
      <w:r w:rsidRPr="00BF7788">
        <w:rPr>
          <w:rFonts w:ascii="宋体" w:eastAsia="宋体" w:hAnsi="宋体" w:cs="宋体" w:hint="eastAsia"/>
          <w:color w:val="FF0000"/>
          <w:sz w:val="28"/>
          <w:szCs w:val="21"/>
        </w:rPr>
        <w:t>两种规格的插入式振捣棒振捣，对一般地方用</w:t>
      </w:r>
      <w:r w:rsidR="00810D89">
        <w:rPr>
          <w:rFonts w:ascii="宋体" w:eastAsia="宋体" w:hAnsi="宋体" w:cs="宋体" w:hint="eastAsia"/>
          <w:color w:val="FF0000"/>
          <w:sz w:val="28"/>
          <w:szCs w:val="21"/>
        </w:rPr>
        <w:t>φ</w:t>
      </w:r>
      <w:r w:rsidRPr="00BF7788">
        <w:rPr>
          <w:rFonts w:ascii="宋体" w:eastAsia="宋体" w:hAnsi="宋体" w:cs="宋体"/>
          <w:color w:val="FF0000"/>
          <w:sz w:val="28"/>
          <w:szCs w:val="21"/>
        </w:rPr>
        <w:t>50</w:t>
      </w:r>
      <w:r w:rsidRPr="00BF7788">
        <w:rPr>
          <w:rFonts w:ascii="宋体" w:eastAsia="宋体" w:hAnsi="宋体" w:cs="宋体" w:hint="eastAsia"/>
          <w:color w:val="FF0000"/>
          <w:sz w:val="28"/>
          <w:szCs w:val="21"/>
        </w:rPr>
        <w:t>振捣棒振捣，对钢筋密集处（插筋的地方）则采用</w:t>
      </w:r>
      <w:r w:rsidR="00810D89">
        <w:rPr>
          <w:rFonts w:ascii="宋体" w:eastAsia="宋体" w:hAnsi="宋体" w:cs="宋体" w:hint="eastAsia"/>
          <w:color w:val="FF0000"/>
          <w:sz w:val="28"/>
          <w:szCs w:val="21"/>
        </w:rPr>
        <w:t>φ</w:t>
      </w:r>
      <w:r w:rsidRPr="00BF7788">
        <w:rPr>
          <w:rFonts w:ascii="宋体" w:eastAsia="宋体" w:hAnsi="宋体" w:cs="宋体"/>
          <w:color w:val="FF0000"/>
          <w:sz w:val="28"/>
          <w:szCs w:val="21"/>
        </w:rPr>
        <w:t>30</w:t>
      </w:r>
      <w:r w:rsidRPr="00BF7788">
        <w:rPr>
          <w:rFonts w:ascii="宋体" w:eastAsia="宋体" w:hAnsi="宋体" w:cs="宋体" w:hint="eastAsia"/>
          <w:color w:val="FF0000"/>
          <w:sz w:val="28"/>
          <w:szCs w:val="21"/>
        </w:rPr>
        <w:t>振捣棒振捣。</w:t>
      </w:r>
    </w:p>
    <w:p w:rsidR="00B941CD" w:rsidRPr="00BF7788" w:rsidRDefault="00050CE7">
      <w:pPr>
        <w:spacing w:line="500" w:lineRule="exact"/>
        <w:ind w:firstLineChars="200" w:firstLine="560"/>
        <w:rPr>
          <w:rFonts w:ascii="宋体" w:eastAsia="宋体" w:hAnsi="宋体" w:cs="宋体"/>
          <w:color w:val="FF0000"/>
          <w:sz w:val="28"/>
          <w:szCs w:val="21"/>
        </w:rPr>
      </w:pPr>
      <w:r w:rsidRPr="00BF7788">
        <w:rPr>
          <w:rFonts w:ascii="宋体" w:eastAsia="宋体" w:hAnsi="宋体" w:cs="宋体" w:hint="eastAsia"/>
          <w:color w:val="FF0000"/>
          <w:sz w:val="28"/>
          <w:szCs w:val="21"/>
        </w:rPr>
        <w:t>5）振捣位置及方法：</w:t>
      </w:r>
    </w:p>
    <w:tbl>
      <w:tblPr>
        <w:tblStyle w:val="affa"/>
        <w:tblW w:w="9071" w:type="dxa"/>
        <w:jc w:val="center"/>
        <w:tblLayout w:type="fixed"/>
        <w:tblLook w:val="04A0" w:firstRow="1" w:lastRow="0" w:firstColumn="1" w:lastColumn="0" w:noHBand="0" w:noVBand="1"/>
      </w:tblPr>
      <w:tblGrid>
        <w:gridCol w:w="751"/>
        <w:gridCol w:w="8320"/>
      </w:tblGrid>
      <w:tr w:rsidR="00B941CD" w:rsidRPr="00BF7788">
        <w:trPr>
          <w:trHeight w:val="397"/>
          <w:jc w:val="center"/>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szCs w:val="21"/>
              </w:rPr>
            </w:pPr>
            <w:r w:rsidRPr="00BF7788">
              <w:rPr>
                <w:rFonts w:ascii="宋体" w:eastAsia="宋体" w:hAnsi="宋体" w:cs="宋体" w:hint="eastAsia"/>
                <w:kern w:val="0"/>
                <w:szCs w:val="21"/>
              </w:rPr>
              <w:t>序号</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szCs w:val="21"/>
              </w:rPr>
            </w:pPr>
            <w:r w:rsidRPr="00BF7788">
              <w:rPr>
                <w:rFonts w:ascii="宋体" w:eastAsia="宋体" w:hAnsi="宋体" w:cs="宋体" w:hint="eastAsia"/>
                <w:kern w:val="0"/>
                <w:szCs w:val="21"/>
              </w:rPr>
              <w:t>内容</w:t>
            </w:r>
          </w:p>
        </w:tc>
      </w:tr>
      <w:tr w:rsidR="00B941CD" w:rsidRPr="00BF7788">
        <w:trPr>
          <w:trHeight w:val="397"/>
          <w:jc w:val="center"/>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szCs w:val="21"/>
              </w:rPr>
            </w:pPr>
            <w:r w:rsidRPr="00BF7788">
              <w:rPr>
                <w:rFonts w:ascii="宋体" w:eastAsia="宋体" w:hAnsi="宋体" w:cs="宋体" w:hint="eastAsia"/>
                <w:kern w:val="0"/>
                <w:szCs w:val="21"/>
              </w:rPr>
              <w:t>1</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宋体"/>
                <w:color w:val="FF0000"/>
                <w:kern w:val="0"/>
                <w:szCs w:val="21"/>
              </w:rPr>
            </w:pPr>
            <w:proofErr w:type="gramStart"/>
            <w:r w:rsidRPr="00BF7788">
              <w:rPr>
                <w:rFonts w:ascii="宋体" w:eastAsia="宋体" w:hAnsi="宋体" w:cs="宋体" w:hint="eastAsia"/>
                <w:color w:val="FF0000"/>
                <w:szCs w:val="21"/>
              </w:rPr>
              <w:t>筏板施工</w:t>
            </w:r>
            <w:proofErr w:type="gramEnd"/>
            <w:r w:rsidRPr="00BF7788">
              <w:rPr>
                <w:rFonts w:ascii="宋体" w:eastAsia="宋体" w:hAnsi="宋体" w:cs="宋体" w:hint="eastAsia"/>
                <w:color w:val="FF0000"/>
                <w:szCs w:val="21"/>
              </w:rPr>
              <w:t>时，</w:t>
            </w:r>
            <w:proofErr w:type="gramStart"/>
            <w:r w:rsidRPr="00BF7788">
              <w:rPr>
                <w:rFonts w:ascii="宋体" w:eastAsia="宋体" w:hAnsi="宋体" w:cs="宋体" w:hint="eastAsia"/>
                <w:color w:val="FF0000"/>
                <w:szCs w:val="21"/>
              </w:rPr>
              <w:t>振动棒分三</w:t>
            </w:r>
            <w:proofErr w:type="gramEnd"/>
            <w:r w:rsidRPr="00BF7788">
              <w:rPr>
                <w:rFonts w:ascii="宋体" w:eastAsia="宋体" w:hAnsi="宋体" w:cs="宋体" w:hint="eastAsia"/>
                <w:color w:val="FF0000"/>
                <w:szCs w:val="21"/>
              </w:rPr>
              <w:t>道布置，第一道布置在出料点，使混凝土形成自然流淌坡度，第二道布置在坡脚处，确保混凝土下部密实，第三道布置在斜面中部，在斜面上各点要严格控制振捣时间、移动距离和插入深度。</w:t>
            </w:r>
          </w:p>
        </w:tc>
      </w:tr>
      <w:tr w:rsidR="00B941CD" w:rsidRPr="00BF7788">
        <w:trPr>
          <w:trHeight w:val="397"/>
          <w:jc w:val="center"/>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szCs w:val="21"/>
              </w:rPr>
            </w:pPr>
            <w:r w:rsidRPr="00BF7788">
              <w:rPr>
                <w:rFonts w:ascii="宋体" w:eastAsia="宋体" w:hAnsi="宋体" w:cs="宋体" w:hint="eastAsia"/>
                <w:kern w:val="0"/>
                <w:szCs w:val="21"/>
              </w:rPr>
              <w:t>2</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宋体"/>
                <w:color w:val="FF0000"/>
                <w:kern w:val="0"/>
                <w:szCs w:val="21"/>
              </w:rPr>
            </w:pPr>
            <w:r w:rsidRPr="00BF7788">
              <w:rPr>
                <w:rFonts w:ascii="宋体" w:eastAsia="宋体" w:hAnsi="宋体" w:cs="宋体" w:hint="eastAsia"/>
                <w:color w:val="FF0000"/>
                <w:szCs w:val="21"/>
              </w:rPr>
              <w:t>振捣由有经验的工人负责，严格按照操作规程进行操作，要做到“直上和直下，快插与慢拔；插点要均匀，切勿漏插点；上下要插动，层层要扣搭；时间掌握好，密实质量佳”，振捣</w:t>
            </w:r>
            <w:proofErr w:type="gramStart"/>
            <w:r w:rsidRPr="00BF7788">
              <w:rPr>
                <w:rFonts w:ascii="宋体" w:eastAsia="宋体" w:hAnsi="宋体" w:cs="宋体" w:hint="eastAsia"/>
                <w:color w:val="FF0000"/>
                <w:szCs w:val="21"/>
              </w:rPr>
              <w:t>棒插点</w:t>
            </w:r>
            <w:proofErr w:type="gramEnd"/>
            <w:r w:rsidRPr="00BF7788">
              <w:rPr>
                <w:rFonts w:ascii="宋体" w:eastAsia="宋体" w:hAnsi="宋体" w:cs="宋体" w:hint="eastAsia"/>
                <w:color w:val="FF0000"/>
                <w:szCs w:val="21"/>
              </w:rPr>
              <w:t>移动次序采用梅花法，每一振捣点从斜面下端向上移动，振捣时间一般为20S—30S，但应视混凝土表面不再出现气泡，表面泛出灰浆为准，要防止出现漏振、</w:t>
            </w:r>
            <w:proofErr w:type="gramStart"/>
            <w:r w:rsidRPr="00BF7788">
              <w:rPr>
                <w:rFonts w:ascii="宋体" w:eastAsia="宋体" w:hAnsi="宋体" w:cs="宋体" w:hint="eastAsia"/>
                <w:color w:val="FF0000"/>
                <w:szCs w:val="21"/>
              </w:rPr>
              <w:t>欠振及超</w:t>
            </w:r>
            <w:proofErr w:type="gramEnd"/>
            <w:r w:rsidRPr="00BF7788">
              <w:rPr>
                <w:rFonts w:ascii="宋体" w:eastAsia="宋体" w:hAnsi="宋体" w:cs="宋体" w:hint="eastAsia"/>
                <w:color w:val="FF0000"/>
                <w:szCs w:val="21"/>
              </w:rPr>
              <w:t>振的现象。</w:t>
            </w:r>
          </w:p>
        </w:tc>
      </w:tr>
      <w:tr w:rsidR="00B941CD" w:rsidRPr="00BF7788">
        <w:trPr>
          <w:trHeight w:val="397"/>
          <w:jc w:val="center"/>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szCs w:val="21"/>
              </w:rPr>
            </w:pPr>
            <w:r w:rsidRPr="00BF7788">
              <w:rPr>
                <w:rFonts w:ascii="宋体" w:eastAsia="宋体" w:hAnsi="宋体" w:cs="宋体" w:hint="eastAsia"/>
                <w:kern w:val="0"/>
                <w:szCs w:val="21"/>
              </w:rPr>
              <w:t>3</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宋体"/>
                <w:color w:val="FF0000"/>
                <w:kern w:val="0"/>
                <w:szCs w:val="21"/>
              </w:rPr>
            </w:pPr>
            <w:r w:rsidRPr="00BF7788">
              <w:rPr>
                <w:rFonts w:ascii="宋体" w:eastAsia="宋体" w:hAnsi="宋体" w:cs="宋体" w:hint="eastAsia"/>
                <w:color w:val="FF0000"/>
                <w:szCs w:val="21"/>
              </w:rPr>
              <w:t>框架柱混凝土采用将插入式振捣棒预先伸入至柱底部，随混凝土浇筑逐步提升的方式进行振捣。混凝土浇筑和振捣应密切配合，严格控制浇筑速度和振捣时间。</w:t>
            </w:r>
          </w:p>
        </w:tc>
      </w:tr>
      <w:tr w:rsidR="00B941CD" w:rsidRPr="00BF7788">
        <w:trPr>
          <w:trHeight w:val="397"/>
          <w:jc w:val="center"/>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szCs w:val="21"/>
              </w:rPr>
            </w:pPr>
            <w:r w:rsidRPr="00BF7788">
              <w:rPr>
                <w:rFonts w:ascii="宋体" w:eastAsia="宋体" w:hAnsi="宋体" w:cs="宋体" w:hint="eastAsia"/>
                <w:color w:val="FF0000"/>
                <w:kern w:val="0"/>
                <w:szCs w:val="21"/>
              </w:rPr>
              <w:t>4</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宋体"/>
                <w:color w:val="FF0000"/>
                <w:szCs w:val="21"/>
              </w:rPr>
            </w:pPr>
            <w:r w:rsidRPr="00BF7788">
              <w:rPr>
                <w:rFonts w:ascii="宋体" w:eastAsia="宋体" w:hAnsi="宋体" w:cs="宋体" w:hint="eastAsia"/>
                <w:color w:val="FF0000"/>
                <w:kern w:val="0"/>
                <w:szCs w:val="21"/>
              </w:rPr>
              <w:t>……</w:t>
            </w:r>
          </w:p>
        </w:tc>
      </w:tr>
    </w:tbl>
    <w:p w:rsidR="00B941CD" w:rsidRPr="00BF7788" w:rsidRDefault="00050CE7">
      <w:pPr>
        <w:spacing w:line="500" w:lineRule="exact"/>
        <w:ind w:firstLineChars="200" w:firstLine="560"/>
        <w:rPr>
          <w:rFonts w:ascii="宋体" w:eastAsia="宋体" w:hAnsi="宋体" w:cs="宋体"/>
          <w:color w:val="FF0000"/>
          <w:sz w:val="28"/>
          <w:szCs w:val="21"/>
        </w:rPr>
      </w:pPr>
      <w:r w:rsidRPr="00BF7788">
        <w:rPr>
          <w:rFonts w:ascii="宋体" w:eastAsia="宋体" w:hAnsi="宋体" w:cs="宋体" w:hint="eastAsia"/>
          <w:color w:val="FF0000"/>
          <w:sz w:val="28"/>
          <w:szCs w:val="21"/>
        </w:rPr>
        <w:lastRenderedPageBreak/>
        <w:t>6）注意事项：在振捣上一层时，应插入下一层50mm左右，振捣时注意</w:t>
      </w:r>
      <w:proofErr w:type="gramStart"/>
      <w:r w:rsidRPr="00BF7788">
        <w:rPr>
          <w:rFonts w:ascii="宋体" w:eastAsia="宋体" w:hAnsi="宋体" w:cs="宋体" w:hint="eastAsia"/>
          <w:color w:val="FF0000"/>
          <w:sz w:val="28"/>
          <w:szCs w:val="21"/>
        </w:rPr>
        <w:t>振捣棒不允许</w:t>
      </w:r>
      <w:proofErr w:type="gramEnd"/>
      <w:r w:rsidRPr="00BF7788">
        <w:rPr>
          <w:rFonts w:ascii="宋体" w:eastAsia="宋体" w:hAnsi="宋体" w:cs="宋体" w:hint="eastAsia"/>
          <w:color w:val="FF0000"/>
          <w:sz w:val="28"/>
          <w:szCs w:val="21"/>
        </w:rPr>
        <w:t>支承在结构钢筋上，或者碰撞预埋件、模板、测温元件。</w:t>
      </w:r>
    </w:p>
    <w:p w:rsidR="00B941CD" w:rsidRPr="00BF7788" w:rsidRDefault="00050CE7">
      <w:pPr>
        <w:spacing w:line="500" w:lineRule="exact"/>
        <w:ind w:firstLineChars="200" w:firstLine="560"/>
        <w:rPr>
          <w:rFonts w:ascii="宋体" w:eastAsia="宋体" w:hAnsi="宋体" w:cs="宋体"/>
          <w:color w:val="FF0000"/>
          <w:sz w:val="28"/>
          <w:szCs w:val="21"/>
        </w:rPr>
      </w:pPr>
      <w:r w:rsidRPr="00BF7788">
        <w:rPr>
          <w:rFonts w:ascii="宋体" w:eastAsia="宋体" w:hAnsi="宋体" w:cs="宋体" w:hint="eastAsia"/>
          <w:color w:val="FF0000"/>
          <w:sz w:val="28"/>
          <w:szCs w:val="21"/>
        </w:rPr>
        <w:t>7）泵送要求：</w:t>
      </w:r>
      <w:r w:rsidRPr="00BF7788">
        <w:rPr>
          <w:rFonts w:ascii="宋体" w:eastAsia="宋体" w:hAnsi="宋体" w:cs="宋体"/>
          <w:color w:val="FF0000"/>
          <w:sz w:val="28"/>
          <w:szCs w:val="21"/>
        </w:rPr>
        <w:t> </w:t>
      </w:r>
    </w:p>
    <w:tbl>
      <w:tblPr>
        <w:tblStyle w:val="affa"/>
        <w:tblW w:w="9071" w:type="dxa"/>
        <w:jc w:val="center"/>
        <w:tblLayout w:type="fixed"/>
        <w:tblLook w:val="04A0" w:firstRow="1" w:lastRow="0" w:firstColumn="1" w:lastColumn="0" w:noHBand="0" w:noVBand="1"/>
      </w:tblPr>
      <w:tblGrid>
        <w:gridCol w:w="751"/>
        <w:gridCol w:w="8320"/>
      </w:tblGrid>
      <w:tr w:rsidR="00B941CD" w:rsidRPr="00BF7788">
        <w:trPr>
          <w:trHeight w:val="397"/>
          <w:jc w:val="center"/>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szCs w:val="21"/>
              </w:rPr>
            </w:pPr>
            <w:r w:rsidRPr="00BF7788">
              <w:rPr>
                <w:rFonts w:ascii="宋体" w:eastAsia="宋体" w:hAnsi="宋体" w:cs="宋体" w:hint="eastAsia"/>
                <w:kern w:val="0"/>
                <w:szCs w:val="21"/>
              </w:rPr>
              <w:t>序号</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szCs w:val="21"/>
              </w:rPr>
            </w:pPr>
            <w:r w:rsidRPr="00BF7788">
              <w:rPr>
                <w:rFonts w:ascii="宋体" w:eastAsia="宋体" w:hAnsi="宋体" w:cs="宋体" w:hint="eastAsia"/>
                <w:kern w:val="0"/>
                <w:szCs w:val="21"/>
              </w:rPr>
              <w:t>内容</w:t>
            </w:r>
          </w:p>
        </w:tc>
      </w:tr>
      <w:tr w:rsidR="00B941CD" w:rsidRPr="00BF7788">
        <w:trPr>
          <w:trHeight w:val="397"/>
          <w:jc w:val="center"/>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r w:rsidRPr="00BF7788">
              <w:rPr>
                <w:rFonts w:ascii="宋体" w:eastAsia="宋体" w:hAnsi="宋体" w:cs="宋体" w:hint="eastAsia"/>
                <w:color w:val="FF0000"/>
                <w:szCs w:val="21"/>
              </w:rPr>
              <w:t>1</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宋体"/>
                <w:color w:val="FF0000"/>
                <w:szCs w:val="21"/>
              </w:rPr>
            </w:pPr>
            <w:r w:rsidRPr="00BF7788">
              <w:rPr>
                <w:rFonts w:ascii="宋体" w:eastAsia="宋体" w:hAnsi="宋体" w:cs="宋体" w:hint="eastAsia"/>
                <w:color w:val="FF0000"/>
                <w:szCs w:val="21"/>
              </w:rPr>
              <w:t>泵送混凝土时，混凝土泵的支腿完全伸出，并插好安全销。 </w:t>
            </w:r>
          </w:p>
        </w:tc>
      </w:tr>
      <w:tr w:rsidR="00B941CD" w:rsidRPr="00BF7788">
        <w:trPr>
          <w:trHeight w:val="397"/>
          <w:jc w:val="center"/>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r w:rsidRPr="00BF7788">
              <w:rPr>
                <w:rFonts w:ascii="宋体" w:eastAsia="宋体" w:hAnsi="宋体" w:cs="宋体" w:hint="eastAsia"/>
                <w:color w:val="FF0000"/>
                <w:szCs w:val="21"/>
              </w:rPr>
              <w:t>2</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宋体"/>
                <w:color w:val="FF0000"/>
                <w:szCs w:val="21"/>
              </w:rPr>
            </w:pPr>
            <w:r w:rsidRPr="00BF7788">
              <w:rPr>
                <w:rFonts w:ascii="宋体" w:eastAsia="宋体" w:hAnsi="宋体" w:cs="宋体" w:hint="eastAsia"/>
                <w:color w:val="FF0000"/>
                <w:szCs w:val="21"/>
              </w:rPr>
              <w:t>混凝土</w:t>
            </w:r>
            <w:proofErr w:type="gramStart"/>
            <w:r w:rsidRPr="00BF7788">
              <w:rPr>
                <w:rFonts w:ascii="宋体" w:eastAsia="宋体" w:hAnsi="宋体" w:cs="宋体" w:hint="eastAsia"/>
                <w:color w:val="FF0000"/>
                <w:szCs w:val="21"/>
              </w:rPr>
              <w:t>泵启动</w:t>
            </w:r>
            <w:proofErr w:type="gramEnd"/>
            <w:r w:rsidRPr="00BF7788">
              <w:rPr>
                <w:rFonts w:ascii="宋体" w:eastAsia="宋体" w:hAnsi="宋体" w:cs="宋体" w:hint="eastAsia"/>
                <w:color w:val="FF0000"/>
                <w:szCs w:val="21"/>
              </w:rPr>
              <w:t>后，先泵送适量水以湿润混凝土泵的料斗、网片及输送管的内壁管直接与混凝土接触部位。</w:t>
            </w:r>
          </w:p>
        </w:tc>
      </w:tr>
      <w:tr w:rsidR="00B941CD" w:rsidRPr="00BF7788">
        <w:trPr>
          <w:trHeight w:val="397"/>
          <w:jc w:val="center"/>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r w:rsidRPr="00BF7788">
              <w:rPr>
                <w:rFonts w:ascii="宋体" w:eastAsia="宋体" w:hAnsi="宋体" w:cs="宋体" w:hint="eastAsia"/>
                <w:color w:val="FF0000"/>
                <w:szCs w:val="21"/>
              </w:rPr>
              <w:t>3</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宋体"/>
                <w:color w:val="FF0000"/>
                <w:szCs w:val="21"/>
              </w:rPr>
            </w:pPr>
            <w:r w:rsidRPr="00BF7788">
              <w:rPr>
                <w:rFonts w:ascii="宋体" w:eastAsia="宋体" w:hAnsi="宋体" w:cs="宋体" w:hint="eastAsia"/>
                <w:color w:val="FF0000"/>
                <w:szCs w:val="21"/>
              </w:rPr>
              <w:t>混凝土的供应，必须保证输送混凝土能连续工作。 </w:t>
            </w:r>
          </w:p>
        </w:tc>
      </w:tr>
      <w:tr w:rsidR="00B941CD" w:rsidRPr="00BF7788">
        <w:trPr>
          <w:trHeight w:val="397"/>
          <w:jc w:val="center"/>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r w:rsidRPr="00BF7788">
              <w:rPr>
                <w:rFonts w:ascii="宋体" w:eastAsia="宋体" w:hAnsi="宋体" w:cs="宋体" w:hint="eastAsia"/>
                <w:color w:val="FF0000"/>
                <w:szCs w:val="21"/>
              </w:rPr>
              <w:t>4</w:t>
            </w:r>
          </w:p>
        </w:tc>
        <w:tc>
          <w:tcPr>
            <w:tcW w:w="8320" w:type="dxa"/>
            <w:vAlign w:val="center"/>
          </w:tcPr>
          <w:p w:rsidR="00B941CD" w:rsidRPr="00BF7788" w:rsidRDefault="00050CE7">
            <w:pPr>
              <w:spacing w:line="320" w:lineRule="exact"/>
              <w:rPr>
                <w:rFonts w:ascii="宋体" w:eastAsia="宋体" w:hAnsi="宋体" w:cs="宋体"/>
                <w:color w:val="FF0000"/>
                <w:szCs w:val="21"/>
              </w:rPr>
            </w:pPr>
            <w:r w:rsidRPr="00BF7788">
              <w:rPr>
                <w:rFonts w:ascii="宋体" w:eastAsia="宋体" w:hAnsi="宋体" w:cs="宋体" w:hint="eastAsia"/>
                <w:color w:val="FF0000"/>
                <w:szCs w:val="21"/>
              </w:rPr>
              <w:t>混凝土的供应必须保证混凝土能连续工作。</w:t>
            </w:r>
          </w:p>
        </w:tc>
      </w:tr>
      <w:tr w:rsidR="00B941CD" w:rsidRPr="00BF7788">
        <w:trPr>
          <w:trHeight w:val="397"/>
          <w:jc w:val="center"/>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r w:rsidRPr="00BF7788">
              <w:rPr>
                <w:rFonts w:ascii="宋体" w:eastAsia="宋体" w:hAnsi="宋体" w:cs="宋体" w:hint="eastAsia"/>
                <w:color w:val="FF0000"/>
                <w:szCs w:val="21"/>
              </w:rPr>
              <w:t>5</w:t>
            </w:r>
          </w:p>
        </w:tc>
        <w:tc>
          <w:tcPr>
            <w:tcW w:w="8320" w:type="dxa"/>
            <w:vAlign w:val="center"/>
          </w:tcPr>
          <w:p w:rsidR="00B941CD" w:rsidRPr="00BF7788" w:rsidRDefault="00050CE7">
            <w:pPr>
              <w:spacing w:line="320" w:lineRule="exact"/>
              <w:rPr>
                <w:rFonts w:ascii="宋体" w:eastAsia="宋体" w:hAnsi="宋体" w:cs="宋体"/>
                <w:color w:val="FF0000"/>
                <w:szCs w:val="21"/>
              </w:rPr>
            </w:pPr>
            <w:r w:rsidRPr="00BF7788">
              <w:rPr>
                <w:rFonts w:ascii="宋体" w:eastAsia="宋体" w:hAnsi="宋体" w:cs="宋体" w:hint="eastAsia"/>
                <w:color w:val="FF0000"/>
                <w:szCs w:val="21"/>
              </w:rPr>
              <w:t>泵送时间间隔不应超过40min。</w:t>
            </w:r>
          </w:p>
        </w:tc>
      </w:tr>
      <w:tr w:rsidR="00B941CD" w:rsidRPr="00BF7788">
        <w:trPr>
          <w:trHeight w:val="397"/>
          <w:jc w:val="center"/>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r w:rsidRPr="00BF7788">
              <w:rPr>
                <w:rFonts w:ascii="宋体" w:eastAsia="宋体" w:hAnsi="宋体" w:cs="宋体" w:hint="eastAsia"/>
                <w:color w:val="FF0000"/>
                <w:szCs w:val="21"/>
              </w:rPr>
              <w:t>6</w:t>
            </w:r>
          </w:p>
        </w:tc>
        <w:tc>
          <w:tcPr>
            <w:tcW w:w="8320" w:type="dxa"/>
            <w:vAlign w:val="center"/>
          </w:tcPr>
          <w:p w:rsidR="00B941CD" w:rsidRPr="00BF7788" w:rsidRDefault="00050CE7">
            <w:pPr>
              <w:spacing w:line="320" w:lineRule="exact"/>
              <w:rPr>
                <w:rFonts w:ascii="宋体" w:eastAsia="宋体" w:hAnsi="宋体" w:cs="宋体"/>
                <w:color w:val="FF0000"/>
                <w:szCs w:val="21"/>
              </w:rPr>
            </w:pPr>
            <w:r w:rsidRPr="00BF7788">
              <w:rPr>
                <w:rFonts w:ascii="宋体" w:eastAsia="宋体" w:hAnsi="宋体" w:cs="宋体" w:hint="eastAsia"/>
                <w:color w:val="FF0000"/>
                <w:szCs w:val="21"/>
              </w:rPr>
              <w:t>泵送过程中严禁对泵料进行加水。</w:t>
            </w:r>
          </w:p>
        </w:tc>
      </w:tr>
      <w:tr w:rsidR="00B941CD" w:rsidRPr="00BF7788">
        <w:trPr>
          <w:trHeight w:val="397"/>
          <w:jc w:val="center"/>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r w:rsidRPr="00BF7788">
              <w:rPr>
                <w:rFonts w:ascii="宋体" w:eastAsia="宋体" w:hAnsi="宋体" w:cs="宋体" w:hint="eastAsia"/>
                <w:color w:val="FF0000"/>
                <w:szCs w:val="21"/>
              </w:rPr>
              <w:t>7</w:t>
            </w:r>
          </w:p>
        </w:tc>
        <w:tc>
          <w:tcPr>
            <w:tcW w:w="8320" w:type="dxa"/>
            <w:vAlign w:val="center"/>
          </w:tcPr>
          <w:p w:rsidR="00B941CD" w:rsidRPr="00BF7788" w:rsidRDefault="00050CE7">
            <w:pPr>
              <w:spacing w:line="320" w:lineRule="exact"/>
              <w:rPr>
                <w:rFonts w:ascii="宋体" w:eastAsia="宋体" w:hAnsi="宋体" w:cs="宋体"/>
                <w:color w:val="FF0000"/>
                <w:szCs w:val="21"/>
              </w:rPr>
            </w:pPr>
            <w:r w:rsidRPr="00BF7788">
              <w:rPr>
                <w:rFonts w:ascii="宋体" w:eastAsia="宋体" w:hAnsi="宋体" w:cs="宋体" w:hint="eastAsia"/>
                <w:color w:val="FF0000"/>
                <w:szCs w:val="21"/>
              </w:rPr>
              <w:t>堵泵时，若为天泵，应及时抢修或换用备用泵；若为地泵，应派遣工人及时找到</w:t>
            </w:r>
            <w:proofErr w:type="gramStart"/>
            <w:r w:rsidRPr="00BF7788">
              <w:rPr>
                <w:rFonts w:ascii="宋体" w:eastAsia="宋体" w:hAnsi="宋体" w:cs="宋体" w:hint="eastAsia"/>
                <w:color w:val="FF0000"/>
                <w:szCs w:val="21"/>
              </w:rPr>
              <w:t>堵泵处并</w:t>
            </w:r>
            <w:proofErr w:type="gramEnd"/>
            <w:r w:rsidRPr="00BF7788">
              <w:rPr>
                <w:rFonts w:ascii="宋体" w:eastAsia="宋体" w:hAnsi="宋体" w:cs="宋体" w:hint="eastAsia"/>
                <w:color w:val="FF0000"/>
                <w:szCs w:val="21"/>
              </w:rPr>
              <w:t>加以抢修。</w:t>
            </w:r>
          </w:p>
        </w:tc>
      </w:tr>
      <w:tr w:rsidR="00B941CD" w:rsidRPr="00BF7788">
        <w:trPr>
          <w:trHeight w:val="397"/>
          <w:jc w:val="center"/>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r w:rsidRPr="00BF7788">
              <w:rPr>
                <w:rFonts w:ascii="宋体" w:eastAsia="宋体" w:hAnsi="宋体" w:cs="宋体" w:hint="eastAsia"/>
                <w:color w:val="FF0000"/>
                <w:szCs w:val="21"/>
              </w:rPr>
              <w:t>8</w:t>
            </w:r>
          </w:p>
        </w:tc>
        <w:tc>
          <w:tcPr>
            <w:tcW w:w="8320" w:type="dxa"/>
            <w:vAlign w:val="center"/>
          </w:tcPr>
          <w:p w:rsidR="00B941CD" w:rsidRPr="00BF7788" w:rsidRDefault="00050CE7">
            <w:pPr>
              <w:spacing w:line="320" w:lineRule="exact"/>
              <w:rPr>
                <w:rFonts w:ascii="宋体" w:eastAsia="宋体" w:hAnsi="宋体" w:cs="宋体"/>
                <w:color w:val="FF0000"/>
                <w:szCs w:val="21"/>
              </w:rPr>
            </w:pPr>
            <w:r w:rsidRPr="00BF7788">
              <w:rPr>
                <w:rFonts w:ascii="宋体" w:eastAsia="宋体" w:hAnsi="宋体" w:cs="宋体" w:hint="eastAsia"/>
                <w:color w:val="FF0000"/>
                <w:szCs w:val="21"/>
              </w:rPr>
              <w:t>地泵布置路径要合理，严禁使用软管，地泵路径应单独设置支撑。</w:t>
            </w:r>
          </w:p>
        </w:tc>
      </w:tr>
      <w:tr w:rsidR="00B941CD" w:rsidRPr="00BF7788">
        <w:trPr>
          <w:trHeight w:val="397"/>
          <w:jc w:val="center"/>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r w:rsidRPr="00BF7788">
              <w:rPr>
                <w:rFonts w:ascii="宋体" w:eastAsia="宋体" w:hAnsi="宋体" w:cs="宋体" w:hint="eastAsia"/>
                <w:color w:val="FF0000"/>
                <w:szCs w:val="21"/>
              </w:rPr>
              <w:t>9</w:t>
            </w:r>
          </w:p>
        </w:tc>
        <w:tc>
          <w:tcPr>
            <w:tcW w:w="8320" w:type="dxa"/>
            <w:vAlign w:val="center"/>
          </w:tcPr>
          <w:p w:rsidR="00B941CD" w:rsidRPr="00BF7788" w:rsidRDefault="00050CE7">
            <w:pPr>
              <w:spacing w:line="320" w:lineRule="exact"/>
              <w:rPr>
                <w:rFonts w:ascii="宋体" w:eastAsia="宋体" w:hAnsi="宋体" w:cs="宋体"/>
                <w:color w:val="FF0000"/>
                <w:szCs w:val="21"/>
              </w:rPr>
            </w:pPr>
            <w:r w:rsidRPr="00BF7788">
              <w:rPr>
                <w:rFonts w:ascii="宋体" w:eastAsia="宋体" w:hAnsi="宋体" w:cs="宋体" w:hint="eastAsia"/>
                <w:color w:val="FF0000"/>
                <w:szCs w:val="21"/>
              </w:rPr>
              <w:t>不符合要求的泵料要求退场。</w:t>
            </w:r>
          </w:p>
        </w:tc>
      </w:tr>
      <w:tr w:rsidR="00B941CD" w:rsidRPr="00BF7788">
        <w:trPr>
          <w:trHeight w:val="397"/>
          <w:jc w:val="center"/>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szCs w:val="21"/>
              </w:rPr>
            </w:pPr>
            <w:r w:rsidRPr="00BF7788">
              <w:rPr>
                <w:rFonts w:ascii="宋体" w:eastAsia="宋体" w:hAnsi="宋体" w:cs="宋体" w:hint="eastAsia"/>
                <w:color w:val="FF0000"/>
                <w:szCs w:val="21"/>
              </w:rPr>
              <w:t>10</w:t>
            </w:r>
          </w:p>
        </w:tc>
        <w:tc>
          <w:tcPr>
            <w:tcW w:w="8320" w:type="dxa"/>
            <w:vAlign w:val="center"/>
          </w:tcPr>
          <w:p w:rsidR="00B941CD" w:rsidRPr="00BF7788" w:rsidRDefault="00050CE7">
            <w:pPr>
              <w:spacing w:line="320" w:lineRule="exact"/>
              <w:rPr>
                <w:rFonts w:ascii="宋体" w:eastAsia="宋体" w:hAnsi="宋体" w:cs="宋体"/>
                <w:color w:val="FF0000"/>
                <w:szCs w:val="21"/>
              </w:rPr>
            </w:pPr>
            <w:r w:rsidRPr="00BF7788">
              <w:rPr>
                <w:rFonts w:ascii="宋体" w:eastAsia="宋体" w:hAnsi="宋体" w:cs="宋体" w:hint="eastAsia"/>
                <w:color w:val="FF0000"/>
                <w:szCs w:val="21"/>
              </w:rPr>
              <w:t>……</w:t>
            </w:r>
          </w:p>
        </w:tc>
      </w:tr>
    </w:tbl>
    <w:p w:rsidR="00B941CD" w:rsidRPr="00BF7788" w:rsidRDefault="00050CE7">
      <w:pPr>
        <w:spacing w:line="500" w:lineRule="exact"/>
        <w:ind w:firstLineChars="200" w:firstLine="560"/>
        <w:rPr>
          <w:rFonts w:ascii="宋体" w:eastAsia="宋体" w:hAnsi="宋体" w:cs="宋体"/>
          <w:sz w:val="28"/>
          <w:szCs w:val="21"/>
        </w:rPr>
      </w:pPr>
      <w:r w:rsidRPr="00BF7788">
        <w:rPr>
          <w:rFonts w:ascii="宋体" w:eastAsia="宋体" w:hAnsi="宋体" w:cs="宋体" w:hint="eastAsia"/>
          <w:sz w:val="28"/>
          <w:szCs w:val="21"/>
        </w:rPr>
        <w:t>（4）表面处理</w:t>
      </w:r>
    </w:p>
    <w:p w:rsidR="00B941CD" w:rsidRPr="00BF7788" w:rsidRDefault="00050CE7">
      <w:pPr>
        <w:spacing w:line="500" w:lineRule="exact"/>
        <w:ind w:firstLineChars="200" w:firstLine="560"/>
        <w:rPr>
          <w:rFonts w:ascii="宋体" w:eastAsia="宋体" w:hAnsi="宋体" w:cs="宋体"/>
          <w:color w:val="FF0000"/>
          <w:sz w:val="28"/>
          <w:szCs w:val="21"/>
        </w:rPr>
      </w:pPr>
      <w:r w:rsidRPr="00BF7788">
        <w:rPr>
          <w:rFonts w:ascii="宋体" w:eastAsia="宋体" w:hAnsi="宋体" w:cs="宋体" w:hint="eastAsia"/>
          <w:color w:val="FF0000"/>
          <w:sz w:val="28"/>
          <w:szCs w:val="21"/>
        </w:rPr>
        <w:t>收面过程中若混凝土表面泛浆过多，在混凝土初凝前加2～4cm的石子浆，</w:t>
      </w:r>
      <w:proofErr w:type="gramStart"/>
      <w:r w:rsidRPr="00BF7788">
        <w:rPr>
          <w:rFonts w:ascii="宋体" w:eastAsia="宋体" w:hAnsi="宋体" w:cs="宋体" w:hint="eastAsia"/>
          <w:color w:val="FF0000"/>
          <w:sz w:val="28"/>
          <w:szCs w:val="21"/>
        </w:rPr>
        <w:t>均匀撤面在</w:t>
      </w:r>
      <w:proofErr w:type="gramEnd"/>
      <w:r w:rsidRPr="00BF7788">
        <w:rPr>
          <w:rFonts w:ascii="宋体" w:eastAsia="宋体" w:hAnsi="宋体" w:cs="宋体" w:hint="eastAsia"/>
          <w:color w:val="FF0000"/>
          <w:sz w:val="28"/>
          <w:szCs w:val="21"/>
        </w:rPr>
        <w:t>混凝土表面进行</w:t>
      </w:r>
      <w:proofErr w:type="gramStart"/>
      <w:r w:rsidRPr="00BF7788">
        <w:rPr>
          <w:rFonts w:ascii="宋体" w:eastAsia="宋体" w:hAnsi="宋体" w:cs="宋体" w:hint="eastAsia"/>
          <w:color w:val="FF0000"/>
          <w:sz w:val="28"/>
          <w:szCs w:val="21"/>
        </w:rPr>
        <w:t>压平</w:t>
      </w:r>
      <w:proofErr w:type="gramEnd"/>
      <w:r w:rsidRPr="00BF7788">
        <w:rPr>
          <w:rFonts w:ascii="宋体" w:eastAsia="宋体" w:hAnsi="宋体" w:cs="宋体" w:hint="eastAsia"/>
          <w:color w:val="FF0000"/>
          <w:sz w:val="28"/>
          <w:szCs w:val="21"/>
        </w:rPr>
        <w:t>收面，终凝前二次收面。</w:t>
      </w:r>
    </w:p>
    <w:p w:rsidR="00B941CD" w:rsidRPr="00BF7788" w:rsidRDefault="00050CE7">
      <w:pPr>
        <w:spacing w:line="500" w:lineRule="exact"/>
        <w:ind w:firstLineChars="200" w:firstLine="560"/>
        <w:rPr>
          <w:rFonts w:ascii="宋体" w:eastAsia="宋体" w:hAnsi="宋体" w:cs="宋体"/>
          <w:sz w:val="28"/>
          <w:szCs w:val="21"/>
        </w:rPr>
      </w:pPr>
      <w:r w:rsidRPr="00BF7788">
        <w:rPr>
          <w:rFonts w:ascii="宋体" w:eastAsia="宋体" w:hAnsi="宋体" w:cs="宋体" w:hint="eastAsia"/>
          <w:sz w:val="28"/>
          <w:szCs w:val="21"/>
        </w:rPr>
        <w:t>（5）混凝土的养护与保温</w:t>
      </w:r>
    </w:p>
    <w:p w:rsidR="00B941CD" w:rsidRPr="00BF7788" w:rsidRDefault="00050CE7">
      <w:pPr>
        <w:spacing w:line="500" w:lineRule="exact"/>
        <w:ind w:firstLineChars="200" w:firstLine="560"/>
        <w:rPr>
          <w:rFonts w:ascii="宋体" w:eastAsia="宋体" w:hAnsi="宋体" w:cs="宋体"/>
          <w:color w:val="FF0000"/>
          <w:sz w:val="28"/>
          <w:szCs w:val="21"/>
        </w:rPr>
      </w:pPr>
      <w:r w:rsidRPr="00BF7788">
        <w:rPr>
          <w:rFonts w:ascii="宋体" w:eastAsia="宋体" w:hAnsi="宋体" w:cs="宋体" w:hint="eastAsia"/>
          <w:color w:val="FF0000"/>
          <w:sz w:val="28"/>
          <w:szCs w:val="21"/>
        </w:rPr>
        <w:t>根据现场施工的温度，混凝土在二次收</w:t>
      </w:r>
      <w:proofErr w:type="gramStart"/>
      <w:r w:rsidRPr="00BF7788">
        <w:rPr>
          <w:rFonts w:ascii="宋体" w:eastAsia="宋体" w:hAnsi="宋体" w:cs="宋体" w:hint="eastAsia"/>
          <w:color w:val="FF0000"/>
          <w:sz w:val="28"/>
          <w:szCs w:val="21"/>
        </w:rPr>
        <w:t>面完成</w:t>
      </w:r>
      <w:proofErr w:type="gramEnd"/>
      <w:r w:rsidRPr="00BF7788">
        <w:rPr>
          <w:rFonts w:ascii="宋体" w:eastAsia="宋体" w:hAnsi="宋体" w:cs="宋体" w:hint="eastAsia"/>
          <w:color w:val="FF0000"/>
          <w:sz w:val="28"/>
          <w:szCs w:val="21"/>
        </w:rPr>
        <w:t>后应立即覆盖塑料薄膜进行保湿，过程中不得随意掀开塑料薄膜，在终凝后覆盖完塑料薄膜后应尽快覆盖棉毡，养护不少于14d。</w:t>
      </w:r>
    </w:p>
    <w:p w:rsidR="00B941CD" w:rsidRPr="00BF7788" w:rsidRDefault="00050CE7">
      <w:pPr>
        <w:spacing w:line="500" w:lineRule="exact"/>
        <w:ind w:firstLineChars="200" w:firstLine="560"/>
        <w:rPr>
          <w:rFonts w:ascii="宋体" w:eastAsia="宋体" w:hAnsi="宋体" w:cs="宋体"/>
          <w:sz w:val="28"/>
          <w:szCs w:val="21"/>
        </w:rPr>
      </w:pPr>
      <w:r w:rsidRPr="00BF7788">
        <w:rPr>
          <w:rFonts w:ascii="宋体" w:eastAsia="宋体" w:hAnsi="宋体" w:cs="宋体" w:hint="eastAsia"/>
          <w:sz w:val="28"/>
          <w:szCs w:val="21"/>
        </w:rPr>
        <w:t>（6）混凝土测温</w:t>
      </w:r>
    </w:p>
    <w:tbl>
      <w:tblPr>
        <w:tblStyle w:val="affa"/>
        <w:tblW w:w="9071" w:type="dxa"/>
        <w:jc w:val="center"/>
        <w:tblLayout w:type="fixed"/>
        <w:tblLook w:val="04A0" w:firstRow="1" w:lastRow="0" w:firstColumn="1" w:lastColumn="0" w:noHBand="0" w:noVBand="1"/>
      </w:tblPr>
      <w:tblGrid>
        <w:gridCol w:w="751"/>
        <w:gridCol w:w="8320"/>
      </w:tblGrid>
      <w:tr w:rsidR="00B941CD" w:rsidRPr="00BF7788">
        <w:trPr>
          <w:trHeight w:val="397"/>
          <w:jc w:val="center"/>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序号</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内容</w:t>
            </w:r>
          </w:p>
        </w:tc>
      </w:tr>
      <w:tr w:rsidR="00B941CD" w:rsidRPr="00BF7788">
        <w:trPr>
          <w:trHeight w:val="397"/>
          <w:jc w:val="center"/>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1</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混凝土在浇筑时应按要求埋设测温点，测温点的做法采用预埋测试感应导线，采用电子测温计进行测温，具体位置及做法详见附图。</w:t>
            </w:r>
          </w:p>
        </w:tc>
      </w:tr>
      <w:tr w:rsidR="00B941CD" w:rsidRPr="00BF7788">
        <w:trPr>
          <w:trHeight w:val="397"/>
          <w:jc w:val="center"/>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2</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温度监控指标：内外温差小于25℃，降温速度小于1～1.5℃／ｄ。</w:t>
            </w:r>
          </w:p>
        </w:tc>
      </w:tr>
      <w:tr w:rsidR="00B941CD" w:rsidRPr="00BF7788">
        <w:trPr>
          <w:trHeight w:val="397"/>
          <w:jc w:val="center"/>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3</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测温频率为浇筑完成后每昼夜不应少于4次，入模温度每台班不少于2次，当内外温差小于15℃时，停止测温。</w:t>
            </w:r>
          </w:p>
        </w:tc>
      </w:tr>
      <w:tr w:rsidR="00B941CD" w:rsidRPr="00BF7788">
        <w:trPr>
          <w:trHeight w:val="397"/>
          <w:jc w:val="center"/>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kern w:val="0"/>
              </w:rPr>
              <w:t>4</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宋体"/>
                <w:color w:val="FF0000"/>
                <w:kern w:val="0"/>
              </w:rPr>
            </w:pPr>
            <w:proofErr w:type="gramStart"/>
            <w:r w:rsidRPr="00BF7788">
              <w:rPr>
                <w:rFonts w:ascii="宋体" w:eastAsia="宋体" w:hAnsi="宋体" w:cs="宋体" w:hint="eastAsia"/>
                <w:color w:val="FF0000"/>
                <w:kern w:val="0"/>
              </w:rPr>
              <w:t>筏板中间</w:t>
            </w:r>
            <w:proofErr w:type="gramEnd"/>
            <w:r w:rsidRPr="00BF7788">
              <w:rPr>
                <w:rFonts w:ascii="宋体" w:eastAsia="宋体" w:hAnsi="宋体" w:cs="宋体" w:hint="eastAsia"/>
                <w:color w:val="FF0000"/>
                <w:kern w:val="0"/>
              </w:rPr>
              <w:t>布置循环水管冷却系统，具体布置详见附图。</w:t>
            </w:r>
          </w:p>
        </w:tc>
      </w:tr>
      <w:tr w:rsidR="00B941CD" w:rsidRPr="00BF7788">
        <w:trPr>
          <w:trHeight w:val="397"/>
          <w:jc w:val="center"/>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5</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w:t>
            </w:r>
          </w:p>
        </w:tc>
      </w:tr>
    </w:tbl>
    <w:p w:rsidR="00B941CD" w:rsidRPr="00BF7788" w:rsidRDefault="00050CE7">
      <w:pPr>
        <w:spacing w:line="500" w:lineRule="exact"/>
        <w:ind w:firstLineChars="200" w:firstLine="560"/>
        <w:rPr>
          <w:rFonts w:ascii="宋体" w:eastAsia="宋体" w:hAnsi="宋体" w:cs="宋体"/>
          <w:sz w:val="28"/>
          <w:szCs w:val="21"/>
        </w:rPr>
      </w:pPr>
      <w:r w:rsidRPr="00BF7788">
        <w:rPr>
          <w:rFonts w:ascii="宋体" w:eastAsia="宋体" w:hAnsi="宋体" w:cs="宋体" w:hint="eastAsia"/>
          <w:sz w:val="28"/>
          <w:szCs w:val="21"/>
        </w:rPr>
        <w:t>（7）混凝土拆模</w:t>
      </w:r>
    </w:p>
    <w:p w:rsidR="00B941CD" w:rsidRPr="00BF7788" w:rsidRDefault="00050CE7">
      <w:pPr>
        <w:spacing w:line="500" w:lineRule="exact"/>
        <w:ind w:firstLineChars="200" w:firstLine="560"/>
        <w:rPr>
          <w:rFonts w:ascii="宋体" w:eastAsia="宋体" w:hAnsi="宋体" w:cs="宋体"/>
          <w:color w:val="FF0000"/>
          <w:sz w:val="28"/>
          <w:szCs w:val="21"/>
        </w:rPr>
      </w:pPr>
      <w:r w:rsidRPr="00BF7788">
        <w:rPr>
          <w:rFonts w:ascii="宋体" w:eastAsia="宋体" w:hAnsi="宋体" w:cs="宋体" w:hint="eastAsia"/>
          <w:color w:val="FF0000"/>
          <w:sz w:val="28"/>
          <w:szCs w:val="21"/>
        </w:rPr>
        <w:lastRenderedPageBreak/>
        <w:t>达到设计要求后，进行模板拆除……。</w:t>
      </w:r>
    </w:p>
    <w:p w:rsidR="00B941CD" w:rsidRPr="00BF7788" w:rsidRDefault="00050CE7" w:rsidP="00354101">
      <w:pPr>
        <w:keepLines/>
        <w:adjustRightInd w:val="0"/>
        <w:snapToGrid w:val="0"/>
        <w:spacing w:line="500" w:lineRule="exact"/>
        <w:jc w:val="left"/>
        <w:outlineLvl w:val="1"/>
        <w:rPr>
          <w:rFonts w:ascii="宋体" w:eastAsia="宋体" w:hAnsi="宋体" w:cs="Times New Roman"/>
          <w:bCs/>
          <w:sz w:val="28"/>
          <w:szCs w:val="18"/>
        </w:rPr>
      </w:pPr>
      <w:bookmarkStart w:id="282" w:name="_Toc505613297"/>
      <w:bookmarkStart w:id="283" w:name="_Toc505612220"/>
      <w:bookmarkStart w:id="284" w:name="_Toc505617002"/>
      <w:bookmarkStart w:id="285" w:name="_Toc505612755"/>
      <w:bookmarkStart w:id="286" w:name="_Toc505613832"/>
      <w:bookmarkStart w:id="287" w:name="_Toc505618072"/>
      <w:bookmarkStart w:id="288" w:name="_Toc505615234"/>
      <w:bookmarkStart w:id="289" w:name="_Toc505617537"/>
      <w:bookmarkStart w:id="290" w:name="_Toc2158152"/>
      <w:bookmarkStart w:id="291" w:name="_Toc3362692"/>
      <w:r w:rsidRPr="00BF7788">
        <w:rPr>
          <w:rFonts w:ascii="宋体" w:eastAsia="宋体" w:hAnsi="宋体" w:cs="Times New Roman" w:hint="eastAsia"/>
          <w:bCs/>
          <w:sz w:val="28"/>
          <w:szCs w:val="18"/>
        </w:rPr>
        <w:t>6.</w:t>
      </w:r>
      <w:r w:rsidR="002F1522">
        <w:rPr>
          <w:rFonts w:ascii="宋体" w:eastAsia="宋体" w:hAnsi="宋体" w:cs="Times New Roman"/>
          <w:bCs/>
          <w:sz w:val="28"/>
          <w:szCs w:val="18"/>
        </w:rPr>
        <w:t>4</w:t>
      </w:r>
      <w:r w:rsidRPr="00BF7788">
        <w:rPr>
          <w:rFonts w:ascii="宋体" w:eastAsia="宋体" w:hAnsi="宋体" w:cs="Times New Roman" w:hint="eastAsia"/>
          <w:bCs/>
          <w:sz w:val="28"/>
          <w:szCs w:val="18"/>
        </w:rPr>
        <w:t xml:space="preserve"> 检验试验计划</w:t>
      </w:r>
      <w:bookmarkEnd w:id="282"/>
      <w:bookmarkEnd w:id="283"/>
      <w:bookmarkEnd w:id="284"/>
      <w:bookmarkEnd w:id="285"/>
      <w:bookmarkEnd w:id="286"/>
      <w:bookmarkEnd w:id="287"/>
      <w:bookmarkEnd w:id="288"/>
      <w:bookmarkEnd w:id="289"/>
      <w:bookmarkEnd w:id="290"/>
      <w:bookmarkEnd w:id="291"/>
    </w:p>
    <w:tbl>
      <w:tblPr>
        <w:tblStyle w:val="affa"/>
        <w:tblW w:w="9071" w:type="dxa"/>
        <w:jc w:val="center"/>
        <w:tblLayout w:type="fixed"/>
        <w:tblLook w:val="04A0" w:firstRow="1" w:lastRow="0" w:firstColumn="1" w:lastColumn="0" w:noHBand="0" w:noVBand="1"/>
      </w:tblPr>
      <w:tblGrid>
        <w:gridCol w:w="694"/>
        <w:gridCol w:w="1886"/>
        <w:gridCol w:w="2094"/>
        <w:gridCol w:w="4397"/>
      </w:tblGrid>
      <w:tr w:rsidR="00B941CD" w:rsidRPr="00BF7788">
        <w:trPr>
          <w:trHeight w:val="397"/>
          <w:jc w:val="center"/>
        </w:trPr>
        <w:tc>
          <w:tcPr>
            <w:tcW w:w="694"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序号</w:t>
            </w:r>
          </w:p>
        </w:tc>
        <w:tc>
          <w:tcPr>
            <w:tcW w:w="1886"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项目</w:t>
            </w:r>
          </w:p>
        </w:tc>
        <w:tc>
          <w:tcPr>
            <w:tcW w:w="2094"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分区</w:t>
            </w:r>
          </w:p>
        </w:tc>
        <w:tc>
          <w:tcPr>
            <w:tcW w:w="439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数量</w:t>
            </w:r>
          </w:p>
        </w:tc>
      </w:tr>
      <w:tr w:rsidR="00B941CD" w:rsidRPr="00BF7788">
        <w:trPr>
          <w:trHeight w:val="397"/>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1</w:t>
            </w:r>
          </w:p>
        </w:tc>
        <w:tc>
          <w:tcPr>
            <w:tcW w:w="1886" w:type="dxa"/>
            <w:vMerge w:val="restar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proofErr w:type="gramStart"/>
            <w:r w:rsidRPr="00BF7788">
              <w:rPr>
                <w:rFonts w:ascii="宋体" w:eastAsia="宋体" w:hAnsi="宋体" w:cs="宋体" w:hint="eastAsia"/>
                <w:kern w:val="0"/>
              </w:rPr>
              <w:t>标养试件</w:t>
            </w:r>
            <w:proofErr w:type="gramEnd"/>
          </w:p>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留置组数</w:t>
            </w:r>
          </w:p>
        </w:tc>
        <w:tc>
          <w:tcPr>
            <w:tcW w:w="2094"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A区</w:t>
            </w:r>
          </w:p>
        </w:tc>
        <w:tc>
          <w:tcPr>
            <w:tcW w:w="439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本次浇筑每200</w:t>
            </w:r>
            <w:r w:rsidRPr="00BF7788">
              <w:rPr>
                <w:rFonts w:ascii="宋体" w:eastAsia="宋体" w:hAnsi="宋体" w:cs="Times New Roman"/>
              </w:rPr>
              <w:t xml:space="preserve"> </w:t>
            </w:r>
            <w:r w:rsidRPr="00BF7788">
              <w:rPr>
                <w:rFonts w:ascii="宋体" w:eastAsia="宋体" w:hAnsi="宋体" w:cs="宋体" w:hint="eastAsia"/>
                <w:color w:val="FF0000"/>
                <w:kern w:val="0"/>
                <w:szCs w:val="21"/>
              </w:rPr>
              <w:t>m</w:t>
            </w:r>
            <w:r w:rsidRPr="00BF7788">
              <w:rPr>
                <w:rFonts w:ascii="宋体" w:eastAsia="宋体" w:hAnsi="宋体" w:cs="宋体" w:hint="eastAsia"/>
                <w:color w:val="FF0000"/>
                <w:kern w:val="0"/>
                <w:szCs w:val="21"/>
                <w:vertAlign w:val="superscript"/>
              </w:rPr>
              <w:t>3</w:t>
            </w:r>
            <w:r w:rsidRPr="00BF7788">
              <w:rPr>
                <w:rFonts w:ascii="宋体" w:eastAsia="宋体" w:hAnsi="宋体" w:cs="宋体" w:hint="eastAsia"/>
                <w:color w:val="FF0000"/>
                <w:kern w:val="0"/>
              </w:rPr>
              <w:t>取样一次，取样*组</w:t>
            </w:r>
          </w:p>
        </w:tc>
      </w:tr>
      <w:tr w:rsidR="00B941CD" w:rsidRPr="00BF7788">
        <w:trPr>
          <w:trHeight w:val="39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宋体"/>
                <w:kern w:val="0"/>
              </w:rPr>
            </w:pPr>
          </w:p>
        </w:tc>
        <w:tc>
          <w:tcPr>
            <w:tcW w:w="1886" w:type="dxa"/>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宋体"/>
                <w:kern w:val="0"/>
              </w:rPr>
            </w:pPr>
          </w:p>
        </w:tc>
        <w:tc>
          <w:tcPr>
            <w:tcW w:w="2094"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c>
          <w:tcPr>
            <w:tcW w:w="439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r>
      <w:tr w:rsidR="00B941CD" w:rsidRPr="00BF7788">
        <w:trPr>
          <w:trHeight w:val="397"/>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2</w:t>
            </w:r>
          </w:p>
        </w:tc>
        <w:tc>
          <w:tcPr>
            <w:tcW w:w="1886" w:type="dxa"/>
            <w:vMerge w:val="restar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同养试件</w:t>
            </w:r>
          </w:p>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留置组数</w:t>
            </w:r>
          </w:p>
        </w:tc>
        <w:tc>
          <w:tcPr>
            <w:tcW w:w="2094"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A区</w:t>
            </w:r>
          </w:p>
        </w:tc>
        <w:tc>
          <w:tcPr>
            <w:tcW w:w="439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本次浇筑每200</w:t>
            </w:r>
            <w:r w:rsidRPr="00BF7788">
              <w:rPr>
                <w:rFonts w:ascii="宋体" w:eastAsia="宋体" w:hAnsi="宋体" w:cs="Times New Roman"/>
              </w:rPr>
              <w:t xml:space="preserve"> </w:t>
            </w:r>
            <w:r w:rsidRPr="00BF7788">
              <w:rPr>
                <w:rFonts w:ascii="宋体" w:eastAsia="宋体" w:hAnsi="宋体" w:cs="宋体" w:hint="eastAsia"/>
                <w:color w:val="FF0000"/>
                <w:kern w:val="0"/>
                <w:szCs w:val="21"/>
              </w:rPr>
              <w:t>m</w:t>
            </w:r>
            <w:r w:rsidRPr="00BF7788">
              <w:rPr>
                <w:rFonts w:ascii="宋体" w:eastAsia="宋体" w:hAnsi="宋体" w:cs="宋体" w:hint="eastAsia"/>
                <w:color w:val="FF0000"/>
                <w:kern w:val="0"/>
                <w:szCs w:val="21"/>
                <w:vertAlign w:val="superscript"/>
              </w:rPr>
              <w:t>3</w:t>
            </w:r>
            <w:r w:rsidRPr="00BF7788">
              <w:rPr>
                <w:rFonts w:ascii="宋体" w:eastAsia="宋体" w:hAnsi="宋体" w:cs="宋体" w:hint="eastAsia"/>
                <w:color w:val="FF0000"/>
                <w:kern w:val="0"/>
              </w:rPr>
              <w:t>取样一次，取样*组</w:t>
            </w:r>
          </w:p>
        </w:tc>
      </w:tr>
      <w:tr w:rsidR="00B941CD" w:rsidRPr="00BF7788">
        <w:trPr>
          <w:trHeight w:val="39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宋体"/>
                <w:kern w:val="0"/>
              </w:rPr>
            </w:pPr>
          </w:p>
        </w:tc>
        <w:tc>
          <w:tcPr>
            <w:tcW w:w="1886" w:type="dxa"/>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宋体"/>
                <w:kern w:val="0"/>
              </w:rPr>
            </w:pPr>
          </w:p>
        </w:tc>
        <w:tc>
          <w:tcPr>
            <w:tcW w:w="2094"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c>
          <w:tcPr>
            <w:tcW w:w="439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r>
      <w:tr w:rsidR="00B941CD" w:rsidRPr="00BF7788">
        <w:trPr>
          <w:trHeight w:val="397"/>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3</w:t>
            </w:r>
          </w:p>
        </w:tc>
        <w:tc>
          <w:tcPr>
            <w:tcW w:w="1886" w:type="dxa"/>
            <w:vMerge w:val="restar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抗渗试块</w:t>
            </w:r>
          </w:p>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留置组数</w:t>
            </w:r>
          </w:p>
        </w:tc>
        <w:tc>
          <w:tcPr>
            <w:tcW w:w="2094"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A区</w:t>
            </w:r>
          </w:p>
        </w:tc>
        <w:tc>
          <w:tcPr>
            <w:tcW w:w="439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每500</w:t>
            </w:r>
            <w:r w:rsidRPr="00BF7788">
              <w:rPr>
                <w:rFonts w:ascii="宋体" w:eastAsia="宋体" w:hAnsi="宋体" w:cs="宋体" w:hint="eastAsia"/>
                <w:color w:val="FF0000"/>
                <w:kern w:val="0"/>
                <w:szCs w:val="21"/>
              </w:rPr>
              <w:t xml:space="preserve"> m</w:t>
            </w:r>
            <w:r w:rsidRPr="00BF7788">
              <w:rPr>
                <w:rFonts w:ascii="宋体" w:eastAsia="宋体" w:hAnsi="宋体" w:cs="宋体" w:hint="eastAsia"/>
                <w:color w:val="FF0000"/>
                <w:kern w:val="0"/>
                <w:szCs w:val="21"/>
                <w:vertAlign w:val="superscript"/>
              </w:rPr>
              <w:t>3</w:t>
            </w:r>
            <w:r w:rsidRPr="00BF7788">
              <w:rPr>
                <w:rFonts w:ascii="宋体" w:eastAsia="宋体" w:hAnsi="宋体" w:cs="宋体" w:hint="eastAsia"/>
                <w:color w:val="FF0000"/>
                <w:kern w:val="0"/>
              </w:rPr>
              <w:t>取样一次，取样*组</w:t>
            </w:r>
          </w:p>
        </w:tc>
      </w:tr>
      <w:tr w:rsidR="00B941CD" w:rsidRPr="00BF7788">
        <w:trPr>
          <w:trHeight w:val="39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宋体"/>
                <w:kern w:val="0"/>
              </w:rPr>
            </w:pPr>
          </w:p>
        </w:tc>
        <w:tc>
          <w:tcPr>
            <w:tcW w:w="1886" w:type="dxa"/>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宋体"/>
                <w:kern w:val="0"/>
              </w:rPr>
            </w:pPr>
          </w:p>
        </w:tc>
        <w:tc>
          <w:tcPr>
            <w:tcW w:w="2094"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c>
          <w:tcPr>
            <w:tcW w:w="439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r>
      <w:tr w:rsidR="00B941CD" w:rsidRPr="00BF7788">
        <w:trPr>
          <w:trHeight w:val="397"/>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4</w:t>
            </w:r>
          </w:p>
        </w:tc>
        <w:tc>
          <w:tcPr>
            <w:tcW w:w="1886" w:type="dxa"/>
            <w:vMerge w:val="restar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坍落度检测</w:t>
            </w:r>
          </w:p>
        </w:tc>
        <w:tc>
          <w:tcPr>
            <w:tcW w:w="2094"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A区</w:t>
            </w:r>
          </w:p>
        </w:tc>
        <w:tc>
          <w:tcPr>
            <w:tcW w:w="439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混凝土每200</w:t>
            </w:r>
            <w:r w:rsidRPr="00BF7788">
              <w:rPr>
                <w:rFonts w:ascii="宋体" w:eastAsia="宋体" w:hAnsi="宋体" w:cs="宋体" w:hint="eastAsia"/>
                <w:color w:val="FF0000"/>
                <w:kern w:val="0"/>
                <w:szCs w:val="21"/>
              </w:rPr>
              <w:t xml:space="preserve"> m</w:t>
            </w:r>
            <w:r w:rsidRPr="00BF7788">
              <w:rPr>
                <w:rFonts w:ascii="宋体" w:eastAsia="宋体" w:hAnsi="宋体" w:cs="宋体" w:hint="eastAsia"/>
                <w:color w:val="FF0000"/>
                <w:kern w:val="0"/>
                <w:szCs w:val="21"/>
                <w:vertAlign w:val="superscript"/>
              </w:rPr>
              <w:t>3</w:t>
            </w:r>
            <w:r w:rsidRPr="00BF7788">
              <w:rPr>
                <w:rFonts w:ascii="宋体" w:eastAsia="宋体" w:hAnsi="宋体" w:cs="宋体" w:hint="eastAsia"/>
                <w:color w:val="FF0000"/>
                <w:kern w:val="0"/>
              </w:rPr>
              <w:t>，取样不少于一次</w:t>
            </w:r>
          </w:p>
        </w:tc>
      </w:tr>
      <w:tr w:rsidR="00B941CD" w:rsidRPr="00BF7788">
        <w:trPr>
          <w:trHeight w:val="39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宋体"/>
                <w:kern w:val="0"/>
              </w:rPr>
            </w:pPr>
          </w:p>
        </w:tc>
        <w:tc>
          <w:tcPr>
            <w:tcW w:w="1886" w:type="dxa"/>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宋体"/>
                <w:kern w:val="0"/>
              </w:rPr>
            </w:pPr>
          </w:p>
        </w:tc>
        <w:tc>
          <w:tcPr>
            <w:tcW w:w="2094"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c>
          <w:tcPr>
            <w:tcW w:w="439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r>
    </w:tbl>
    <w:p w:rsidR="002F1522" w:rsidRDefault="002F1522" w:rsidP="00354101">
      <w:pPr>
        <w:keepLines/>
        <w:adjustRightInd w:val="0"/>
        <w:snapToGrid w:val="0"/>
        <w:spacing w:line="500" w:lineRule="exact"/>
        <w:jc w:val="left"/>
        <w:outlineLvl w:val="0"/>
        <w:rPr>
          <w:rFonts w:ascii="宋体" w:eastAsia="宋体" w:hAnsi="宋体" w:cs="Times New Roman"/>
          <w:b/>
          <w:sz w:val="28"/>
          <w:szCs w:val="18"/>
        </w:rPr>
        <w:sectPr w:rsidR="002F1522" w:rsidSect="002F1522">
          <w:pgSz w:w="11906" w:h="16838"/>
          <w:pgMar w:top="1247" w:right="1418" w:bottom="1247" w:left="1418" w:header="851" w:footer="992" w:gutter="0"/>
          <w:cols w:space="720"/>
        </w:sectPr>
      </w:pPr>
      <w:bookmarkStart w:id="292" w:name="_Toc503878240"/>
      <w:bookmarkStart w:id="293" w:name="_Toc505077974"/>
      <w:bookmarkStart w:id="294" w:name="_Toc505612756"/>
      <w:bookmarkStart w:id="295" w:name="_Toc505617003"/>
      <w:bookmarkStart w:id="296" w:name="_Toc505614234"/>
      <w:bookmarkStart w:id="297" w:name="_Toc505618073"/>
      <w:bookmarkStart w:id="298" w:name="_Toc505617538"/>
      <w:bookmarkStart w:id="299" w:name="_Toc505615235"/>
      <w:bookmarkStart w:id="300" w:name="_Toc505613298"/>
      <w:bookmarkStart w:id="301" w:name="_Toc505612221"/>
      <w:bookmarkStart w:id="302" w:name="_Toc505613833"/>
    </w:p>
    <w:p w:rsidR="00B941CD" w:rsidRPr="00BF7788" w:rsidRDefault="00050CE7" w:rsidP="00354101">
      <w:pPr>
        <w:keepLines/>
        <w:adjustRightInd w:val="0"/>
        <w:snapToGrid w:val="0"/>
        <w:spacing w:line="500" w:lineRule="exact"/>
        <w:jc w:val="left"/>
        <w:outlineLvl w:val="0"/>
        <w:rPr>
          <w:rFonts w:ascii="宋体" w:eastAsia="宋体" w:hAnsi="宋体" w:cs="Times New Roman"/>
          <w:b/>
          <w:sz w:val="28"/>
          <w:szCs w:val="18"/>
        </w:rPr>
      </w:pPr>
      <w:bookmarkStart w:id="303" w:name="_Toc2158153"/>
      <w:bookmarkStart w:id="304" w:name="_Toc3362693"/>
      <w:r w:rsidRPr="00BF7788">
        <w:rPr>
          <w:rFonts w:ascii="宋体" w:eastAsia="宋体" w:hAnsi="宋体" w:cs="Times New Roman" w:hint="eastAsia"/>
          <w:b/>
          <w:sz w:val="28"/>
          <w:szCs w:val="18"/>
        </w:rPr>
        <w:lastRenderedPageBreak/>
        <w:t>七、</w:t>
      </w:r>
      <w:bookmarkEnd w:id="292"/>
      <w:bookmarkEnd w:id="293"/>
      <w:bookmarkEnd w:id="294"/>
      <w:bookmarkEnd w:id="295"/>
      <w:bookmarkEnd w:id="296"/>
      <w:bookmarkEnd w:id="297"/>
      <w:bookmarkEnd w:id="298"/>
      <w:bookmarkEnd w:id="299"/>
      <w:bookmarkEnd w:id="300"/>
      <w:bookmarkEnd w:id="301"/>
      <w:bookmarkEnd w:id="302"/>
      <w:r w:rsidRPr="00BF7788">
        <w:rPr>
          <w:rFonts w:ascii="宋体" w:eastAsia="宋体" w:hAnsi="宋体" w:cs="Times New Roman" w:hint="eastAsia"/>
          <w:b/>
          <w:sz w:val="28"/>
          <w:szCs w:val="18"/>
        </w:rPr>
        <w:t>验收要求</w:t>
      </w:r>
      <w:bookmarkEnd w:id="303"/>
      <w:bookmarkEnd w:id="304"/>
    </w:p>
    <w:p w:rsidR="00B941CD" w:rsidRPr="00BF7788" w:rsidRDefault="00050CE7" w:rsidP="00354101">
      <w:pPr>
        <w:keepLines/>
        <w:adjustRightInd w:val="0"/>
        <w:snapToGrid w:val="0"/>
        <w:spacing w:line="500" w:lineRule="exact"/>
        <w:jc w:val="left"/>
        <w:outlineLvl w:val="1"/>
        <w:rPr>
          <w:rFonts w:ascii="宋体" w:eastAsia="宋体" w:hAnsi="宋体" w:cs="Times New Roman"/>
          <w:bCs/>
          <w:sz w:val="28"/>
          <w:szCs w:val="18"/>
        </w:rPr>
      </w:pPr>
      <w:bookmarkStart w:id="305" w:name="_Toc503878241"/>
      <w:bookmarkStart w:id="306" w:name="_Toc505077975"/>
      <w:bookmarkStart w:id="307" w:name="_Toc505618074"/>
      <w:bookmarkStart w:id="308" w:name="_Toc505615236"/>
      <w:bookmarkStart w:id="309" w:name="_Toc505613299"/>
      <w:bookmarkStart w:id="310" w:name="_Toc505613834"/>
      <w:bookmarkStart w:id="311" w:name="_Toc505612757"/>
      <w:bookmarkStart w:id="312" w:name="_Toc505617539"/>
      <w:bookmarkStart w:id="313" w:name="_Toc505617004"/>
      <w:bookmarkStart w:id="314" w:name="_Toc505612222"/>
      <w:bookmarkStart w:id="315" w:name="_Toc2158154"/>
      <w:bookmarkStart w:id="316" w:name="_Toc3362694"/>
      <w:r w:rsidRPr="00BF7788">
        <w:rPr>
          <w:rFonts w:ascii="宋体" w:eastAsia="宋体" w:hAnsi="宋体" w:cs="Times New Roman" w:hint="eastAsia"/>
          <w:bCs/>
          <w:sz w:val="28"/>
          <w:szCs w:val="18"/>
        </w:rPr>
        <w:t xml:space="preserve">7.1 </w:t>
      </w:r>
      <w:bookmarkEnd w:id="305"/>
      <w:bookmarkEnd w:id="306"/>
      <w:r w:rsidRPr="00BF7788">
        <w:rPr>
          <w:rFonts w:ascii="宋体" w:eastAsia="宋体" w:hAnsi="宋体" w:cs="Times New Roman" w:hint="eastAsia"/>
          <w:bCs/>
          <w:sz w:val="28"/>
          <w:szCs w:val="18"/>
        </w:rPr>
        <w:t>验收标准</w:t>
      </w:r>
      <w:bookmarkEnd w:id="307"/>
      <w:bookmarkEnd w:id="308"/>
      <w:bookmarkEnd w:id="309"/>
      <w:bookmarkEnd w:id="310"/>
      <w:bookmarkEnd w:id="311"/>
      <w:bookmarkEnd w:id="312"/>
      <w:bookmarkEnd w:id="313"/>
      <w:bookmarkEnd w:id="314"/>
      <w:bookmarkEnd w:id="315"/>
      <w:bookmarkEnd w:id="316"/>
    </w:p>
    <w:tbl>
      <w:tblPr>
        <w:tblStyle w:val="affa"/>
        <w:tblW w:w="9071" w:type="dxa"/>
        <w:jc w:val="center"/>
        <w:tblLayout w:type="fixed"/>
        <w:tblLook w:val="04A0" w:firstRow="1" w:lastRow="0" w:firstColumn="1" w:lastColumn="0" w:noHBand="0" w:noVBand="1"/>
      </w:tblPr>
      <w:tblGrid>
        <w:gridCol w:w="1201"/>
        <w:gridCol w:w="5323"/>
        <w:gridCol w:w="2547"/>
      </w:tblGrid>
      <w:tr w:rsidR="00B941CD" w:rsidRPr="00BF7788">
        <w:trPr>
          <w:trHeight w:val="397"/>
          <w:jc w:val="center"/>
        </w:trPr>
        <w:tc>
          <w:tcPr>
            <w:tcW w:w="120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bookmarkStart w:id="317" w:name="_Toc23325"/>
            <w:r w:rsidRPr="00BF7788">
              <w:rPr>
                <w:rFonts w:ascii="宋体" w:eastAsia="宋体" w:hAnsi="宋体" w:cs="宋体" w:hint="eastAsia"/>
                <w:kern w:val="0"/>
              </w:rPr>
              <w:t>质量检查</w:t>
            </w:r>
          </w:p>
        </w:tc>
        <w:tc>
          <w:tcPr>
            <w:tcW w:w="5323"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检查内容</w:t>
            </w:r>
          </w:p>
        </w:tc>
        <w:tc>
          <w:tcPr>
            <w:tcW w:w="254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检查方法</w:t>
            </w:r>
          </w:p>
        </w:tc>
      </w:tr>
      <w:tr w:rsidR="00B941CD" w:rsidRPr="00BF7788">
        <w:trPr>
          <w:trHeight w:val="397"/>
          <w:jc w:val="center"/>
        </w:trPr>
        <w:tc>
          <w:tcPr>
            <w:tcW w:w="1201" w:type="dxa"/>
            <w:vMerge w:val="restar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主控项目</w:t>
            </w:r>
          </w:p>
        </w:tc>
        <w:tc>
          <w:tcPr>
            <w:tcW w:w="5323"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原材料、配合比及坍落度</w:t>
            </w:r>
          </w:p>
        </w:tc>
        <w:tc>
          <w:tcPr>
            <w:tcW w:w="254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检查合格证、质保资料，坍落度现场检测。</w:t>
            </w:r>
          </w:p>
        </w:tc>
      </w:tr>
      <w:tr w:rsidR="00B941CD" w:rsidRPr="00BF7788">
        <w:trPr>
          <w:trHeight w:val="397"/>
          <w:jc w:val="center"/>
        </w:trPr>
        <w:tc>
          <w:tcPr>
            <w:tcW w:w="1201" w:type="dxa"/>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宋体"/>
                <w:kern w:val="0"/>
              </w:rPr>
            </w:pPr>
          </w:p>
        </w:tc>
        <w:tc>
          <w:tcPr>
            <w:tcW w:w="5323"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强度等级、抗渗等级</w:t>
            </w:r>
          </w:p>
        </w:tc>
        <w:tc>
          <w:tcPr>
            <w:tcW w:w="254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ind w:firstLineChars="196" w:firstLine="412"/>
              <w:jc w:val="center"/>
              <w:rPr>
                <w:rFonts w:ascii="宋体" w:eastAsia="宋体" w:hAnsi="宋体" w:cs="宋体"/>
                <w:kern w:val="0"/>
              </w:rPr>
            </w:pPr>
            <w:r w:rsidRPr="00BF7788">
              <w:rPr>
                <w:rFonts w:ascii="宋体" w:eastAsia="宋体" w:hAnsi="宋体" w:cs="宋体" w:hint="eastAsia"/>
                <w:kern w:val="0"/>
              </w:rPr>
              <w:t>通过做相应试块送检检查。</w:t>
            </w:r>
          </w:p>
        </w:tc>
      </w:tr>
      <w:tr w:rsidR="00B941CD" w:rsidRPr="00BF7788">
        <w:trPr>
          <w:trHeight w:val="397"/>
          <w:jc w:val="center"/>
        </w:trPr>
        <w:tc>
          <w:tcPr>
            <w:tcW w:w="1201" w:type="dxa"/>
            <w:vMerge w:val="restart"/>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一般项目</w:t>
            </w:r>
          </w:p>
        </w:tc>
        <w:tc>
          <w:tcPr>
            <w:tcW w:w="5323"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proofErr w:type="gramStart"/>
            <w:r w:rsidRPr="00BF7788">
              <w:rPr>
                <w:rFonts w:ascii="宋体" w:eastAsia="宋体" w:hAnsi="宋体" w:cs="宋体" w:hint="eastAsia"/>
                <w:color w:val="FF0000"/>
                <w:kern w:val="0"/>
              </w:rPr>
              <w:t>后浇带和</w:t>
            </w:r>
            <w:proofErr w:type="gramEnd"/>
            <w:r w:rsidRPr="00BF7788">
              <w:rPr>
                <w:rFonts w:ascii="宋体" w:eastAsia="宋体" w:hAnsi="宋体" w:cs="宋体" w:hint="eastAsia"/>
                <w:color w:val="FF0000"/>
                <w:kern w:val="0"/>
              </w:rPr>
              <w:t>施工缝</w:t>
            </w:r>
            <w:proofErr w:type="gramStart"/>
            <w:r w:rsidRPr="00BF7788">
              <w:rPr>
                <w:rFonts w:ascii="宋体" w:eastAsia="宋体" w:hAnsi="宋体" w:cs="宋体" w:hint="eastAsia"/>
                <w:color w:val="FF0000"/>
                <w:kern w:val="0"/>
              </w:rPr>
              <w:t>的留设位</w:t>
            </w:r>
            <w:proofErr w:type="gramEnd"/>
            <w:r w:rsidRPr="00BF7788">
              <w:rPr>
                <w:rFonts w:ascii="宋体" w:eastAsia="宋体" w:hAnsi="宋体" w:cs="宋体" w:hint="eastAsia"/>
                <w:color w:val="FF0000"/>
                <w:kern w:val="0"/>
              </w:rPr>
              <w:t>置、处理方法</w:t>
            </w:r>
          </w:p>
        </w:tc>
        <w:tc>
          <w:tcPr>
            <w:tcW w:w="254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观察</w:t>
            </w:r>
          </w:p>
        </w:tc>
      </w:tr>
      <w:tr w:rsidR="00B941CD" w:rsidRPr="00BF7788">
        <w:trPr>
          <w:trHeight w:val="397"/>
          <w:jc w:val="center"/>
        </w:trPr>
        <w:tc>
          <w:tcPr>
            <w:tcW w:w="1201" w:type="dxa"/>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宋体"/>
                <w:kern w:val="0"/>
              </w:rPr>
            </w:pPr>
          </w:p>
        </w:tc>
        <w:tc>
          <w:tcPr>
            <w:tcW w:w="5323"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混凝土养护时间、养护方法</w:t>
            </w:r>
          </w:p>
        </w:tc>
        <w:tc>
          <w:tcPr>
            <w:tcW w:w="254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观察、检查养护记录</w:t>
            </w:r>
          </w:p>
        </w:tc>
      </w:tr>
      <w:tr w:rsidR="00B941CD" w:rsidRPr="00BF7788">
        <w:trPr>
          <w:trHeight w:val="397"/>
          <w:jc w:val="center"/>
        </w:trPr>
        <w:tc>
          <w:tcPr>
            <w:tcW w:w="1201" w:type="dxa"/>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宋体"/>
                <w:kern w:val="0"/>
              </w:rPr>
            </w:pPr>
          </w:p>
        </w:tc>
        <w:tc>
          <w:tcPr>
            <w:tcW w:w="5323"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结构表面应坚实、平整，不得有露筋、蜂窝等缺陷；预埋件</w:t>
            </w:r>
            <w:proofErr w:type="gramStart"/>
            <w:r w:rsidRPr="00BF7788">
              <w:rPr>
                <w:rFonts w:ascii="宋体" w:eastAsia="宋体" w:hAnsi="宋体" w:cs="宋体" w:hint="eastAsia"/>
                <w:color w:val="FF0000"/>
                <w:kern w:val="0"/>
              </w:rPr>
              <w:t>应位置</w:t>
            </w:r>
            <w:proofErr w:type="gramEnd"/>
            <w:r w:rsidRPr="00BF7788">
              <w:rPr>
                <w:rFonts w:ascii="宋体" w:eastAsia="宋体" w:hAnsi="宋体" w:cs="宋体" w:hint="eastAsia"/>
                <w:color w:val="FF0000"/>
                <w:kern w:val="0"/>
              </w:rPr>
              <w:t>正确。</w:t>
            </w:r>
          </w:p>
        </w:tc>
        <w:tc>
          <w:tcPr>
            <w:tcW w:w="254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目测和测量检查</w:t>
            </w:r>
          </w:p>
        </w:tc>
      </w:tr>
      <w:tr w:rsidR="00B941CD" w:rsidRPr="00BF7788">
        <w:trPr>
          <w:trHeight w:val="397"/>
          <w:jc w:val="center"/>
        </w:trPr>
        <w:tc>
          <w:tcPr>
            <w:tcW w:w="1201" w:type="dxa"/>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宋体"/>
                <w:kern w:val="0"/>
              </w:rPr>
            </w:pPr>
          </w:p>
        </w:tc>
        <w:tc>
          <w:tcPr>
            <w:tcW w:w="5323"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表面裂缝宽度不应大于0.2mm，并不得贯通。</w:t>
            </w:r>
          </w:p>
        </w:tc>
        <w:tc>
          <w:tcPr>
            <w:tcW w:w="254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目测法检查</w:t>
            </w:r>
          </w:p>
        </w:tc>
      </w:tr>
      <w:tr w:rsidR="00B941CD" w:rsidRPr="00BF7788">
        <w:trPr>
          <w:trHeight w:val="397"/>
          <w:jc w:val="center"/>
        </w:trPr>
        <w:tc>
          <w:tcPr>
            <w:tcW w:w="1201" w:type="dxa"/>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宋体"/>
                <w:kern w:val="0"/>
              </w:rPr>
            </w:pPr>
          </w:p>
        </w:tc>
        <w:tc>
          <w:tcPr>
            <w:tcW w:w="5323"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防水混凝土结构厚度允许偏差值为+15mm、-10mm</w:t>
            </w:r>
          </w:p>
        </w:tc>
        <w:tc>
          <w:tcPr>
            <w:tcW w:w="254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尺量检查</w:t>
            </w:r>
          </w:p>
        </w:tc>
      </w:tr>
      <w:tr w:rsidR="00B941CD" w:rsidRPr="00BF7788">
        <w:trPr>
          <w:trHeight w:val="397"/>
          <w:jc w:val="center"/>
        </w:trPr>
        <w:tc>
          <w:tcPr>
            <w:tcW w:w="1201" w:type="dxa"/>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宋体"/>
                <w:kern w:val="0"/>
              </w:rPr>
            </w:pPr>
          </w:p>
        </w:tc>
        <w:tc>
          <w:tcPr>
            <w:tcW w:w="5323"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轴线15mm；标高±10mm；电梯井长宽对定位中心（+25mm、0）；表面平整±10mm；预埋螺栓10mm</w:t>
            </w:r>
          </w:p>
        </w:tc>
        <w:tc>
          <w:tcPr>
            <w:tcW w:w="254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尺量检查</w:t>
            </w:r>
          </w:p>
        </w:tc>
      </w:tr>
      <w:tr w:rsidR="00B941CD" w:rsidRPr="00BF7788">
        <w:trPr>
          <w:trHeight w:val="397"/>
          <w:jc w:val="center"/>
        </w:trPr>
        <w:tc>
          <w:tcPr>
            <w:tcW w:w="1201" w:type="dxa"/>
            <w:vMerge/>
            <w:tcBorders>
              <w:top w:val="single" w:sz="4" w:space="0" w:color="auto"/>
              <w:left w:val="single" w:sz="4" w:space="0" w:color="auto"/>
              <w:bottom w:val="single" w:sz="4" w:space="0" w:color="auto"/>
              <w:right w:val="single" w:sz="4" w:space="0" w:color="auto"/>
            </w:tcBorders>
            <w:vAlign w:val="center"/>
          </w:tcPr>
          <w:p w:rsidR="00B941CD" w:rsidRPr="00BF7788" w:rsidRDefault="00B941CD">
            <w:pPr>
              <w:widowControl/>
              <w:spacing w:line="320" w:lineRule="exact"/>
              <w:jc w:val="left"/>
              <w:rPr>
                <w:rFonts w:ascii="宋体" w:eastAsia="宋体" w:hAnsi="宋体" w:cs="宋体"/>
                <w:kern w:val="0"/>
              </w:rPr>
            </w:pPr>
          </w:p>
        </w:tc>
        <w:tc>
          <w:tcPr>
            <w:tcW w:w="5323"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c>
          <w:tcPr>
            <w:tcW w:w="2547"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r>
    </w:tbl>
    <w:p w:rsidR="00B941CD" w:rsidRPr="00BF7788" w:rsidRDefault="00050CE7" w:rsidP="00354101">
      <w:pPr>
        <w:keepLines/>
        <w:adjustRightInd w:val="0"/>
        <w:snapToGrid w:val="0"/>
        <w:spacing w:line="500" w:lineRule="exact"/>
        <w:jc w:val="left"/>
        <w:outlineLvl w:val="1"/>
        <w:rPr>
          <w:rFonts w:ascii="宋体" w:eastAsia="宋体" w:hAnsi="宋体" w:cs="Times New Roman"/>
          <w:bCs/>
          <w:sz w:val="28"/>
          <w:szCs w:val="18"/>
        </w:rPr>
      </w:pPr>
      <w:bookmarkStart w:id="318" w:name="_Toc2158155"/>
      <w:bookmarkStart w:id="319" w:name="_Toc3362695"/>
      <w:bookmarkStart w:id="320" w:name="_Toc505077976"/>
      <w:bookmarkStart w:id="321" w:name="_Toc503878242"/>
      <w:bookmarkStart w:id="322" w:name="_Toc505612223"/>
      <w:bookmarkStart w:id="323" w:name="_Toc505613835"/>
      <w:bookmarkStart w:id="324" w:name="_Toc505612758"/>
      <w:bookmarkStart w:id="325" w:name="_Toc505617540"/>
      <w:bookmarkStart w:id="326" w:name="_Toc505615237"/>
      <w:bookmarkStart w:id="327" w:name="_Toc505613300"/>
      <w:bookmarkStart w:id="328" w:name="_Toc505618075"/>
      <w:bookmarkStart w:id="329" w:name="_Toc505617005"/>
      <w:r w:rsidRPr="00BF7788">
        <w:rPr>
          <w:rFonts w:ascii="宋体" w:eastAsia="宋体" w:hAnsi="宋体" w:cs="Times New Roman" w:hint="eastAsia"/>
          <w:bCs/>
          <w:sz w:val="28"/>
          <w:szCs w:val="18"/>
        </w:rPr>
        <w:t>7.2 验收程序</w:t>
      </w:r>
      <w:bookmarkEnd w:id="318"/>
      <w:bookmarkEnd w:id="319"/>
    </w:p>
    <w:p w:rsidR="00B941CD" w:rsidRPr="00BF7788" w:rsidRDefault="00552E59">
      <w:pPr>
        <w:spacing w:line="360" w:lineRule="auto"/>
        <w:jc w:val="center"/>
        <w:rPr>
          <w:rFonts w:ascii="宋体" w:eastAsia="宋体" w:hAnsi="宋体"/>
          <w:color w:val="000000" w:themeColor="text1"/>
          <w:sz w:val="28"/>
          <w:szCs w:val="28"/>
        </w:rPr>
      </w:pPr>
      <w:r w:rsidRPr="00BF7788">
        <w:rPr>
          <w:rFonts w:ascii="宋体" w:eastAsia="宋体" w:hAnsi="宋体" w:cs="Times New Roman" w:hint="eastAsia"/>
          <w:b/>
          <w:sz w:val="28"/>
          <w:szCs w:val="28"/>
        </w:rPr>
        <w:object w:dxaOrig="5951" w:dyaOrig="1350">
          <v:shape id="_x0000_i1026" type="#_x0000_t75" alt="" style="width:380.95pt;height:99.65pt" o:ole="">
            <v:imagedata r:id="rId25" o:title="" croptop="92f" cropbottom="2562f" cropleft="11978f" cropright="16821f"/>
            <o:lock v:ext="edit" aspectratio="f"/>
          </v:shape>
          <o:OLEObject Type="Embed" ProgID="Visio.Drawing.11" ShapeID="_x0000_i1026" DrawAspect="Content" ObjectID="_1613997030" r:id="rId26"/>
        </w:object>
      </w:r>
    </w:p>
    <w:p w:rsidR="00B941CD" w:rsidRPr="00BF7788" w:rsidRDefault="00050CE7" w:rsidP="00354101">
      <w:pPr>
        <w:keepLines/>
        <w:adjustRightInd w:val="0"/>
        <w:snapToGrid w:val="0"/>
        <w:spacing w:line="500" w:lineRule="exact"/>
        <w:jc w:val="left"/>
        <w:outlineLvl w:val="1"/>
        <w:rPr>
          <w:rFonts w:ascii="宋体" w:eastAsia="宋体" w:hAnsi="宋体" w:cs="Times New Roman"/>
          <w:bCs/>
          <w:sz w:val="28"/>
          <w:szCs w:val="18"/>
        </w:rPr>
      </w:pPr>
      <w:bookmarkStart w:id="330" w:name="_Toc2158156"/>
      <w:bookmarkStart w:id="331" w:name="_Toc3362696"/>
      <w:r w:rsidRPr="00BF7788">
        <w:rPr>
          <w:rFonts w:ascii="宋体" w:eastAsia="宋体" w:hAnsi="宋体" w:cs="Times New Roman" w:hint="eastAsia"/>
          <w:bCs/>
          <w:sz w:val="28"/>
          <w:szCs w:val="18"/>
        </w:rPr>
        <w:t>7.3 验收内容</w:t>
      </w:r>
      <w:bookmarkEnd w:id="330"/>
      <w:bookmarkEnd w:id="331"/>
    </w:p>
    <w:p w:rsidR="00B941CD" w:rsidRPr="00BF7788" w:rsidRDefault="00050CE7">
      <w:pPr>
        <w:spacing w:line="500" w:lineRule="exact"/>
        <w:ind w:firstLineChars="200" w:firstLine="560"/>
        <w:rPr>
          <w:rFonts w:ascii="宋体" w:eastAsia="宋体" w:hAnsi="宋体"/>
          <w:color w:val="000000" w:themeColor="text1"/>
          <w:sz w:val="28"/>
          <w:szCs w:val="28"/>
        </w:rPr>
      </w:pPr>
      <w:r w:rsidRPr="00BF7788">
        <w:rPr>
          <w:rFonts w:ascii="宋体" w:eastAsia="宋体" w:hAnsi="宋体" w:hint="eastAsia"/>
          <w:color w:val="FF0000"/>
          <w:sz w:val="28"/>
          <w:szCs w:val="28"/>
        </w:rPr>
        <w:t>常规项目按验收标准主控与一般项目进行验收，此外，重点进行冷却水管、测温元件布设是否按方案执行的验收工作。</w:t>
      </w:r>
    </w:p>
    <w:p w:rsidR="00B941CD" w:rsidRPr="00BF7788" w:rsidRDefault="00050CE7" w:rsidP="00354101">
      <w:pPr>
        <w:keepLines/>
        <w:adjustRightInd w:val="0"/>
        <w:snapToGrid w:val="0"/>
        <w:spacing w:line="500" w:lineRule="exact"/>
        <w:jc w:val="left"/>
        <w:outlineLvl w:val="1"/>
        <w:rPr>
          <w:rFonts w:ascii="宋体" w:eastAsia="宋体" w:hAnsi="宋体" w:cs="Times New Roman"/>
          <w:bCs/>
          <w:sz w:val="28"/>
          <w:szCs w:val="18"/>
        </w:rPr>
      </w:pPr>
      <w:bookmarkStart w:id="332" w:name="_Toc2158157"/>
      <w:bookmarkStart w:id="333" w:name="_Toc3362697"/>
      <w:r w:rsidRPr="00BF7788">
        <w:rPr>
          <w:rFonts w:ascii="宋体" w:eastAsia="宋体" w:hAnsi="宋体" w:cs="Times New Roman" w:hint="eastAsia"/>
          <w:bCs/>
          <w:sz w:val="28"/>
          <w:szCs w:val="18"/>
        </w:rPr>
        <w:t>7.4 验收人员</w:t>
      </w:r>
      <w:bookmarkEnd w:id="332"/>
      <w:bookmarkEnd w:id="333"/>
    </w:p>
    <w:p w:rsidR="00B941CD" w:rsidRPr="00BF7788" w:rsidRDefault="00050CE7">
      <w:pPr>
        <w:spacing w:line="500" w:lineRule="exact"/>
        <w:ind w:firstLineChars="200" w:firstLine="560"/>
        <w:rPr>
          <w:rFonts w:ascii="宋体" w:eastAsia="宋体" w:hAnsi="宋体" w:cs="Times New Roman"/>
          <w:b/>
          <w:sz w:val="28"/>
          <w:szCs w:val="18"/>
        </w:rPr>
      </w:pPr>
      <w:r w:rsidRPr="00BF7788">
        <w:rPr>
          <w:rFonts w:ascii="宋体" w:eastAsia="宋体" w:hAnsi="宋体" w:hint="eastAsia"/>
          <w:color w:val="FF0000"/>
          <w:sz w:val="28"/>
          <w:szCs w:val="28"/>
        </w:rPr>
        <w:t>组织业主、监理、施工各相关部门、分包各专业单位集体进行验收。</w:t>
      </w:r>
    </w:p>
    <w:p w:rsidR="00B941CD" w:rsidRPr="00BF7788" w:rsidRDefault="00050CE7">
      <w:pPr>
        <w:keepLines/>
        <w:adjustRightInd w:val="0"/>
        <w:snapToGrid w:val="0"/>
        <w:spacing w:line="500" w:lineRule="exact"/>
        <w:jc w:val="left"/>
        <w:outlineLvl w:val="1"/>
        <w:rPr>
          <w:rFonts w:ascii="宋体" w:eastAsia="宋体" w:hAnsi="宋体" w:cs="Times New Roman"/>
          <w:b/>
          <w:sz w:val="28"/>
          <w:szCs w:val="18"/>
        </w:rPr>
      </w:pPr>
      <w:r w:rsidRPr="00BF7788">
        <w:rPr>
          <w:rFonts w:ascii="宋体" w:eastAsia="宋体" w:hAnsi="宋体" w:cs="Times New Roman" w:hint="eastAsia"/>
          <w:b/>
          <w:sz w:val="28"/>
          <w:szCs w:val="18"/>
        </w:rPr>
        <w:br w:type="page"/>
      </w:r>
    </w:p>
    <w:p w:rsidR="00B941CD" w:rsidRPr="00BF7788" w:rsidRDefault="00050CE7" w:rsidP="00354101">
      <w:pPr>
        <w:keepLines/>
        <w:adjustRightInd w:val="0"/>
        <w:snapToGrid w:val="0"/>
        <w:spacing w:line="500" w:lineRule="exact"/>
        <w:jc w:val="left"/>
        <w:outlineLvl w:val="0"/>
        <w:rPr>
          <w:rFonts w:ascii="宋体" w:eastAsia="宋体" w:hAnsi="宋体" w:cs="Times New Roman"/>
          <w:b/>
          <w:sz w:val="28"/>
          <w:szCs w:val="18"/>
        </w:rPr>
      </w:pPr>
      <w:bookmarkStart w:id="334" w:name="_Toc2158158"/>
      <w:bookmarkStart w:id="335" w:name="_Toc3362698"/>
      <w:r w:rsidRPr="00BF7788">
        <w:rPr>
          <w:rFonts w:ascii="宋体" w:eastAsia="宋体" w:hAnsi="宋体" w:cs="Times New Roman" w:hint="eastAsia"/>
          <w:b/>
          <w:sz w:val="28"/>
          <w:szCs w:val="18"/>
        </w:rPr>
        <w:lastRenderedPageBreak/>
        <w:t>八、</w:t>
      </w:r>
      <w:r w:rsidR="003B67BE">
        <w:rPr>
          <w:rFonts w:ascii="宋体" w:eastAsia="宋体" w:hAnsi="宋体" w:cs="Times New Roman" w:hint="eastAsia"/>
          <w:b/>
          <w:sz w:val="28"/>
          <w:szCs w:val="18"/>
        </w:rPr>
        <w:t>施工保证</w:t>
      </w:r>
      <w:r w:rsidRPr="00BF7788">
        <w:rPr>
          <w:rFonts w:ascii="宋体" w:eastAsia="宋体" w:hAnsi="宋体" w:cs="Times New Roman" w:hint="eastAsia"/>
          <w:b/>
          <w:sz w:val="28"/>
          <w:szCs w:val="18"/>
        </w:rPr>
        <w:t>措施</w:t>
      </w:r>
      <w:bookmarkEnd w:id="334"/>
      <w:bookmarkEnd w:id="335"/>
    </w:p>
    <w:p w:rsidR="00B941CD" w:rsidRPr="00BF7788" w:rsidRDefault="00050CE7" w:rsidP="00552E59">
      <w:pPr>
        <w:keepLines/>
        <w:adjustRightInd w:val="0"/>
        <w:snapToGrid w:val="0"/>
        <w:spacing w:line="500" w:lineRule="exact"/>
        <w:jc w:val="left"/>
        <w:outlineLvl w:val="1"/>
        <w:rPr>
          <w:rFonts w:ascii="宋体" w:eastAsia="宋体" w:hAnsi="宋体" w:cs="Times New Roman"/>
          <w:bCs/>
          <w:sz w:val="28"/>
          <w:szCs w:val="18"/>
        </w:rPr>
      </w:pPr>
      <w:bookmarkStart w:id="336" w:name="_Toc2158159"/>
      <w:bookmarkStart w:id="337" w:name="_Toc3362699"/>
      <w:r w:rsidRPr="00BF7788">
        <w:rPr>
          <w:rFonts w:ascii="宋体" w:eastAsia="宋体" w:hAnsi="宋体" w:cs="Times New Roman" w:hint="eastAsia"/>
          <w:bCs/>
          <w:sz w:val="28"/>
          <w:szCs w:val="18"/>
        </w:rPr>
        <w:t xml:space="preserve">8.1 </w:t>
      </w:r>
      <w:bookmarkEnd w:id="320"/>
      <w:bookmarkEnd w:id="321"/>
      <w:r w:rsidRPr="00BF7788">
        <w:rPr>
          <w:rFonts w:ascii="宋体" w:eastAsia="宋体" w:hAnsi="宋体" w:cs="Times New Roman" w:hint="eastAsia"/>
          <w:bCs/>
          <w:sz w:val="28"/>
          <w:szCs w:val="18"/>
        </w:rPr>
        <w:t>质量保证措施</w:t>
      </w:r>
      <w:bookmarkStart w:id="338" w:name="_Toc503878244"/>
      <w:bookmarkStart w:id="339" w:name="_Toc505077978"/>
      <w:bookmarkStart w:id="340" w:name="_Toc25118"/>
      <w:bookmarkEnd w:id="317"/>
      <w:bookmarkEnd w:id="322"/>
      <w:bookmarkEnd w:id="323"/>
      <w:bookmarkEnd w:id="324"/>
      <w:bookmarkEnd w:id="325"/>
      <w:bookmarkEnd w:id="326"/>
      <w:bookmarkEnd w:id="327"/>
      <w:bookmarkEnd w:id="328"/>
      <w:bookmarkEnd w:id="329"/>
      <w:bookmarkEnd w:id="336"/>
      <w:bookmarkEnd w:id="337"/>
    </w:p>
    <w:p w:rsidR="00B941CD" w:rsidRPr="00BF7788" w:rsidRDefault="00050CE7">
      <w:pPr>
        <w:spacing w:line="500" w:lineRule="exact"/>
        <w:ind w:firstLineChars="200" w:firstLine="560"/>
        <w:rPr>
          <w:rFonts w:ascii="宋体" w:eastAsia="宋体" w:hAnsi="宋体"/>
          <w:color w:val="000000" w:themeColor="text1"/>
          <w:sz w:val="28"/>
          <w:szCs w:val="28"/>
        </w:rPr>
      </w:pPr>
      <w:r w:rsidRPr="00BF7788">
        <w:rPr>
          <w:rFonts w:ascii="宋体" w:eastAsia="宋体" w:hAnsi="宋体" w:hint="eastAsia"/>
          <w:color w:val="000000" w:themeColor="text1"/>
          <w:sz w:val="28"/>
          <w:szCs w:val="28"/>
        </w:rPr>
        <w:t>8.1.1 材料保障措施</w:t>
      </w:r>
      <w:bookmarkEnd w:id="338"/>
      <w:bookmarkEnd w:id="339"/>
    </w:p>
    <w:tbl>
      <w:tblPr>
        <w:tblStyle w:val="affa"/>
        <w:tblW w:w="9071" w:type="dxa"/>
        <w:tblLayout w:type="fixed"/>
        <w:tblLook w:val="04A0" w:firstRow="1" w:lastRow="0" w:firstColumn="1" w:lastColumn="0" w:noHBand="0" w:noVBand="1"/>
      </w:tblPr>
      <w:tblGrid>
        <w:gridCol w:w="751"/>
        <w:gridCol w:w="8320"/>
      </w:tblGrid>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序号</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内容</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1</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采用低水化热的水泥，在混凝土中掺加10~15%粉煤灰……</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2</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优化骨料级配，减少水泥用量，尽量降低砂、石的含水率，严格控制含泥量……</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3</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宋体"/>
                <w:kern w:val="0"/>
              </w:rPr>
            </w:pPr>
            <w:r w:rsidRPr="00BF7788">
              <w:rPr>
                <w:rFonts w:ascii="宋体" w:eastAsia="宋体" w:hAnsi="宋体" w:cs="宋体" w:hint="eastAsia"/>
                <w:color w:val="FF0000"/>
                <w:kern w:val="0"/>
              </w:rPr>
              <w:t>适当的掺入缓凝型高效减水剂，降低混凝土温升和减小收缩变形……</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color w:val="FF0000"/>
                <w:kern w:val="0"/>
              </w:rPr>
              <w:t>4</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color w:val="FF0000"/>
                <w:kern w:val="0"/>
              </w:rPr>
              <w:t>……</w:t>
            </w:r>
          </w:p>
        </w:tc>
      </w:tr>
    </w:tbl>
    <w:p w:rsidR="00B941CD" w:rsidRPr="00BF7788" w:rsidRDefault="00050CE7">
      <w:pPr>
        <w:spacing w:line="500" w:lineRule="exact"/>
        <w:ind w:firstLineChars="200" w:firstLine="560"/>
        <w:rPr>
          <w:rFonts w:ascii="宋体" w:eastAsia="宋体" w:hAnsi="宋体"/>
          <w:color w:val="000000" w:themeColor="text1"/>
          <w:sz w:val="28"/>
          <w:szCs w:val="28"/>
        </w:rPr>
      </w:pPr>
      <w:r w:rsidRPr="00BF7788">
        <w:rPr>
          <w:rFonts w:ascii="宋体" w:eastAsia="宋体" w:hAnsi="宋体" w:hint="eastAsia"/>
          <w:color w:val="000000" w:themeColor="text1"/>
          <w:sz w:val="28"/>
          <w:szCs w:val="28"/>
        </w:rPr>
        <w:t>8.1.2 混凝土布料</w:t>
      </w:r>
    </w:p>
    <w:tbl>
      <w:tblPr>
        <w:tblStyle w:val="affa"/>
        <w:tblW w:w="9071" w:type="dxa"/>
        <w:tblLayout w:type="fixed"/>
        <w:tblLook w:val="04A0" w:firstRow="1" w:lastRow="0" w:firstColumn="1" w:lastColumn="0" w:noHBand="0" w:noVBand="1"/>
      </w:tblPr>
      <w:tblGrid>
        <w:gridCol w:w="751"/>
        <w:gridCol w:w="8320"/>
      </w:tblGrid>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序号</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内容</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1</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合理选择浇筑方法：布料设备充足且构件截面面积较小时，采用全面分层法；构件截面面积大且设备供应紧张时，采用斜面分层法……</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2</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下料高度不能必须小于1.5m，布料厚度必须小于50cm，建议控制在30cm……</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3</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r>
    </w:tbl>
    <w:p w:rsidR="00B941CD" w:rsidRPr="00BF7788" w:rsidRDefault="00050CE7">
      <w:pPr>
        <w:spacing w:line="500" w:lineRule="exact"/>
        <w:ind w:firstLineChars="200" w:firstLine="560"/>
        <w:rPr>
          <w:rFonts w:ascii="宋体" w:eastAsia="宋体" w:hAnsi="宋体"/>
          <w:color w:val="000000" w:themeColor="text1"/>
          <w:sz w:val="28"/>
          <w:szCs w:val="28"/>
        </w:rPr>
      </w:pPr>
      <w:r w:rsidRPr="00BF7788">
        <w:rPr>
          <w:rFonts w:ascii="宋体" w:eastAsia="宋体" w:hAnsi="宋体" w:hint="eastAsia"/>
          <w:color w:val="000000" w:themeColor="text1"/>
          <w:sz w:val="28"/>
          <w:szCs w:val="28"/>
        </w:rPr>
        <w:t>8.1.3 混凝土振捣</w:t>
      </w:r>
    </w:p>
    <w:tbl>
      <w:tblPr>
        <w:tblStyle w:val="affa"/>
        <w:tblW w:w="9071" w:type="dxa"/>
        <w:tblLayout w:type="fixed"/>
        <w:tblLook w:val="04A0" w:firstRow="1" w:lastRow="0" w:firstColumn="1" w:lastColumn="0" w:noHBand="0" w:noVBand="1"/>
      </w:tblPr>
      <w:tblGrid>
        <w:gridCol w:w="751"/>
        <w:gridCol w:w="8320"/>
      </w:tblGrid>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序号</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内容</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1</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混凝土振捣做到“快插慢拔”，每点振动的时间控制在15~20s……</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2</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上层混凝土浇筑要在下层混凝土初凝前进行，振捣上层混凝土时，将振捣棒插入下层混凝土约3~5cm……</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3</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浇筑后3-4h（常规），在混凝土接近初凝之前进行第二次振捣……</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4</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r>
    </w:tbl>
    <w:p w:rsidR="00B941CD" w:rsidRPr="00BF7788" w:rsidRDefault="00050CE7">
      <w:pPr>
        <w:spacing w:line="500" w:lineRule="exact"/>
        <w:ind w:firstLineChars="200" w:firstLine="560"/>
        <w:rPr>
          <w:rFonts w:ascii="宋体" w:eastAsia="宋体" w:hAnsi="宋体"/>
          <w:color w:val="000000" w:themeColor="text1"/>
          <w:sz w:val="28"/>
          <w:szCs w:val="28"/>
        </w:rPr>
      </w:pPr>
      <w:r w:rsidRPr="00BF7788">
        <w:rPr>
          <w:rFonts w:ascii="宋体" w:eastAsia="宋体" w:hAnsi="宋体" w:hint="eastAsia"/>
          <w:color w:val="000000" w:themeColor="text1"/>
          <w:sz w:val="28"/>
          <w:szCs w:val="28"/>
        </w:rPr>
        <w:t>8.1.4 混凝土压面</w:t>
      </w:r>
    </w:p>
    <w:tbl>
      <w:tblPr>
        <w:tblStyle w:val="affa"/>
        <w:tblW w:w="9071" w:type="dxa"/>
        <w:tblLayout w:type="fixed"/>
        <w:tblLook w:val="04A0" w:firstRow="1" w:lastRow="0" w:firstColumn="1" w:lastColumn="0" w:noHBand="0" w:noVBand="1"/>
      </w:tblPr>
      <w:tblGrid>
        <w:gridCol w:w="751"/>
        <w:gridCol w:w="8320"/>
      </w:tblGrid>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序号</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内容</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1</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在混凝土初凝前用木抹子将以浇筑到预定标高的混凝土上表面进行抹压……</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2</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由于浇筑混凝土较厚，要随时注意观察混凝土表面，及时进行二次抹压……</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3</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w:t>
            </w:r>
          </w:p>
        </w:tc>
      </w:tr>
    </w:tbl>
    <w:p w:rsidR="00B941CD" w:rsidRPr="00BF7788" w:rsidRDefault="00050CE7">
      <w:pPr>
        <w:spacing w:line="500" w:lineRule="exact"/>
        <w:ind w:firstLineChars="200" w:firstLine="560"/>
        <w:rPr>
          <w:rFonts w:ascii="宋体" w:eastAsia="宋体" w:hAnsi="宋体"/>
          <w:color w:val="000000" w:themeColor="text1"/>
          <w:sz w:val="28"/>
          <w:szCs w:val="28"/>
        </w:rPr>
      </w:pPr>
      <w:bookmarkStart w:id="341" w:name="_Toc505077980"/>
      <w:bookmarkStart w:id="342" w:name="_Toc503878246"/>
      <w:r w:rsidRPr="00BF7788">
        <w:rPr>
          <w:rFonts w:ascii="宋体" w:eastAsia="宋体" w:hAnsi="宋体" w:hint="eastAsia"/>
          <w:color w:val="000000" w:themeColor="text1"/>
          <w:sz w:val="28"/>
          <w:szCs w:val="28"/>
        </w:rPr>
        <w:t>8.1.5 降温防裂施工措施</w:t>
      </w:r>
      <w:bookmarkEnd w:id="340"/>
      <w:bookmarkEnd w:id="341"/>
      <w:bookmarkEnd w:id="342"/>
      <w:r w:rsidRPr="00BF7788">
        <w:rPr>
          <w:rFonts w:ascii="宋体" w:eastAsia="宋体" w:hAnsi="宋体" w:hint="eastAsia"/>
          <w:color w:val="000000" w:themeColor="text1"/>
          <w:sz w:val="28"/>
          <w:szCs w:val="28"/>
        </w:rPr>
        <w:t xml:space="preserve"> </w:t>
      </w:r>
    </w:p>
    <w:tbl>
      <w:tblPr>
        <w:tblStyle w:val="affa"/>
        <w:tblW w:w="9071" w:type="dxa"/>
        <w:tblLayout w:type="fixed"/>
        <w:tblLook w:val="04A0" w:firstRow="1" w:lastRow="0" w:firstColumn="1" w:lastColumn="0" w:noHBand="0" w:noVBand="1"/>
      </w:tblPr>
      <w:tblGrid>
        <w:gridCol w:w="751"/>
        <w:gridCol w:w="8320"/>
      </w:tblGrid>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序号</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kern w:val="0"/>
              </w:rPr>
              <w:t>内容</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1</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keepNext/>
              <w:spacing w:line="320" w:lineRule="exact"/>
              <w:rPr>
                <w:rFonts w:ascii="宋体" w:eastAsia="宋体" w:hAnsi="宋体" w:cs="Times New Roman"/>
                <w:color w:val="FF0000"/>
                <w:kern w:val="0"/>
              </w:rPr>
            </w:pPr>
            <w:r w:rsidRPr="00BF7788">
              <w:rPr>
                <w:rFonts w:ascii="宋体" w:eastAsia="宋体" w:hAnsi="宋体" w:cs="Times New Roman" w:hint="eastAsia"/>
                <w:color w:val="FF0000"/>
                <w:kern w:val="0"/>
              </w:rPr>
              <w:t>采用60d评定的混凝土配合比；</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2</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Times New Roman" w:hint="eastAsia"/>
                <w:color w:val="FF0000"/>
                <w:kern w:val="0"/>
              </w:rPr>
              <w:t>在混凝土浇捣前预埋薄壁钢管（</w:t>
            </w:r>
            <w:r w:rsidR="00810D89">
              <w:rPr>
                <w:rFonts w:ascii="宋体" w:eastAsia="宋体" w:hAnsi="宋体" w:cs="Times New Roman" w:hint="eastAsia"/>
                <w:color w:val="FF0000"/>
                <w:kern w:val="0"/>
              </w:rPr>
              <w:t>φ</w:t>
            </w:r>
            <w:r w:rsidRPr="00BF7788">
              <w:rPr>
                <w:rFonts w:ascii="宋体" w:eastAsia="宋体" w:hAnsi="宋体" w:cs="Times New Roman" w:hint="eastAsia"/>
                <w:color w:val="FF0000"/>
                <w:kern w:val="0"/>
              </w:rPr>
              <w:t>48×2.0），采用水循环冷却；</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3</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Times New Roman" w:hint="eastAsia"/>
                <w:color w:val="FF0000"/>
                <w:kern w:val="0"/>
              </w:rPr>
              <w:t>加强混凝土保温措施，混凝土表面采用一道塑料薄膜覆盖（</w:t>
            </w:r>
            <w:proofErr w:type="gramStart"/>
            <w:r w:rsidRPr="00BF7788">
              <w:rPr>
                <w:rFonts w:ascii="宋体" w:eastAsia="宋体" w:hAnsi="宋体" w:cs="Times New Roman" w:hint="eastAsia"/>
                <w:color w:val="FF0000"/>
                <w:kern w:val="0"/>
              </w:rPr>
              <w:t>隔风保湿</w:t>
            </w:r>
            <w:proofErr w:type="gramEnd"/>
            <w:r w:rsidRPr="00BF7788">
              <w:rPr>
                <w:rFonts w:ascii="宋体" w:eastAsia="宋体" w:hAnsi="宋体" w:cs="Times New Roman" w:hint="eastAsia"/>
                <w:color w:val="FF0000"/>
                <w:kern w:val="0"/>
              </w:rPr>
              <w:t>），上覆盖棉毡保温</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4</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Times New Roman" w:hint="eastAsia"/>
                <w:color w:val="FF0000"/>
                <w:kern w:val="0"/>
              </w:rPr>
              <w:t>加强温度监测，根据温差调整保温措施</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lastRenderedPageBreak/>
              <w:t>5</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w:t>
            </w:r>
          </w:p>
        </w:tc>
      </w:tr>
    </w:tbl>
    <w:p w:rsidR="00B941CD" w:rsidRPr="00BF7788" w:rsidRDefault="00050CE7">
      <w:pPr>
        <w:spacing w:line="500" w:lineRule="exact"/>
        <w:ind w:firstLineChars="200" w:firstLine="560"/>
        <w:rPr>
          <w:rFonts w:ascii="宋体" w:eastAsia="宋体" w:hAnsi="宋体"/>
          <w:color w:val="000000" w:themeColor="text1"/>
          <w:sz w:val="28"/>
          <w:szCs w:val="28"/>
        </w:rPr>
      </w:pPr>
      <w:bookmarkStart w:id="343" w:name="_Toc505612224"/>
      <w:bookmarkStart w:id="344" w:name="_Toc503878247"/>
      <w:bookmarkStart w:id="345" w:name="_Toc505612759"/>
      <w:bookmarkStart w:id="346" w:name="_Toc505617541"/>
      <w:bookmarkStart w:id="347" w:name="_Toc505617006"/>
      <w:bookmarkStart w:id="348" w:name="_Toc505618076"/>
      <w:bookmarkStart w:id="349" w:name="_Toc505613301"/>
      <w:bookmarkStart w:id="350" w:name="_Toc505615238"/>
      <w:bookmarkStart w:id="351" w:name="_Toc505077981"/>
      <w:bookmarkStart w:id="352" w:name="_Toc505613836"/>
      <w:r w:rsidRPr="00BF7788">
        <w:rPr>
          <w:rFonts w:ascii="宋体" w:eastAsia="宋体" w:hAnsi="宋体" w:hint="eastAsia"/>
          <w:color w:val="000000" w:themeColor="text1"/>
          <w:sz w:val="28"/>
          <w:szCs w:val="28"/>
        </w:rPr>
        <w:t>8.1.6 成品保护措施</w:t>
      </w:r>
      <w:bookmarkEnd w:id="343"/>
      <w:bookmarkEnd w:id="344"/>
      <w:bookmarkEnd w:id="345"/>
      <w:bookmarkEnd w:id="346"/>
      <w:bookmarkEnd w:id="347"/>
      <w:bookmarkEnd w:id="348"/>
      <w:bookmarkEnd w:id="349"/>
      <w:bookmarkEnd w:id="350"/>
      <w:bookmarkEnd w:id="351"/>
      <w:bookmarkEnd w:id="352"/>
    </w:p>
    <w:tbl>
      <w:tblPr>
        <w:tblStyle w:val="affa"/>
        <w:tblW w:w="9071" w:type="dxa"/>
        <w:tblLayout w:type="fixed"/>
        <w:tblLook w:val="04A0" w:firstRow="1" w:lastRow="0" w:firstColumn="1" w:lastColumn="0" w:noHBand="0" w:noVBand="1"/>
      </w:tblPr>
      <w:tblGrid>
        <w:gridCol w:w="749"/>
        <w:gridCol w:w="8322"/>
      </w:tblGrid>
      <w:tr w:rsidR="00B941CD" w:rsidRPr="00BF7788">
        <w:trPr>
          <w:trHeight w:val="397"/>
        </w:trPr>
        <w:tc>
          <w:tcPr>
            <w:tcW w:w="749" w:type="dxa"/>
            <w:tcBorders>
              <w:top w:val="single" w:sz="4" w:space="0" w:color="auto"/>
              <w:left w:val="single" w:sz="4" w:space="0" w:color="auto"/>
              <w:bottom w:val="single" w:sz="4" w:space="0" w:color="auto"/>
              <w:right w:val="single" w:sz="4" w:space="0" w:color="auto"/>
            </w:tcBorders>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序号</w:t>
            </w:r>
          </w:p>
        </w:tc>
        <w:tc>
          <w:tcPr>
            <w:tcW w:w="8322" w:type="dxa"/>
            <w:tcBorders>
              <w:top w:val="single" w:sz="4" w:space="0" w:color="auto"/>
              <w:left w:val="single" w:sz="4" w:space="0" w:color="auto"/>
              <w:bottom w:val="single" w:sz="4" w:space="0" w:color="auto"/>
              <w:right w:val="single" w:sz="4" w:space="0" w:color="auto"/>
            </w:tcBorders>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措施</w:t>
            </w:r>
          </w:p>
        </w:tc>
      </w:tr>
      <w:tr w:rsidR="00B941CD" w:rsidRPr="00BF7788">
        <w:trPr>
          <w:trHeight w:val="397"/>
        </w:trPr>
        <w:tc>
          <w:tcPr>
            <w:tcW w:w="74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1</w:t>
            </w:r>
          </w:p>
        </w:tc>
        <w:tc>
          <w:tcPr>
            <w:tcW w:w="832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宋体"/>
                <w:color w:val="FF0000"/>
                <w:kern w:val="0"/>
              </w:rPr>
            </w:pPr>
            <w:r w:rsidRPr="00BF7788">
              <w:rPr>
                <w:rFonts w:ascii="宋体" w:eastAsia="宋体" w:hAnsi="宋体" w:cs="宋体" w:hint="eastAsia"/>
                <w:color w:val="FF0000"/>
                <w:kern w:val="0"/>
              </w:rPr>
              <w:t>混凝土浇筑前搭设马道，避免直接踩踏钢筋和模板。</w:t>
            </w:r>
          </w:p>
        </w:tc>
      </w:tr>
      <w:tr w:rsidR="00B941CD" w:rsidRPr="00BF7788">
        <w:trPr>
          <w:trHeight w:val="397"/>
        </w:trPr>
        <w:tc>
          <w:tcPr>
            <w:tcW w:w="74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2</w:t>
            </w:r>
          </w:p>
        </w:tc>
        <w:tc>
          <w:tcPr>
            <w:tcW w:w="832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宋体"/>
                <w:color w:val="FF0000"/>
                <w:kern w:val="0"/>
              </w:rPr>
            </w:pPr>
            <w:proofErr w:type="gramStart"/>
            <w:r w:rsidRPr="00BF7788">
              <w:rPr>
                <w:rFonts w:ascii="宋体" w:eastAsia="宋体" w:hAnsi="宋体" w:cs="宋体" w:hint="eastAsia"/>
                <w:color w:val="FF0000"/>
                <w:kern w:val="0"/>
              </w:rPr>
              <w:t>泵管下</w:t>
            </w:r>
            <w:proofErr w:type="gramEnd"/>
            <w:r w:rsidRPr="00BF7788">
              <w:rPr>
                <w:rFonts w:ascii="宋体" w:eastAsia="宋体" w:hAnsi="宋体" w:cs="宋体" w:hint="eastAsia"/>
                <w:color w:val="FF0000"/>
                <w:kern w:val="0"/>
              </w:rPr>
              <w:t>设置木枋或柔性垫片，不得直接摆放在钢筋上。</w:t>
            </w:r>
          </w:p>
        </w:tc>
      </w:tr>
      <w:tr w:rsidR="00B941CD" w:rsidRPr="00BF7788">
        <w:trPr>
          <w:trHeight w:val="397"/>
        </w:trPr>
        <w:tc>
          <w:tcPr>
            <w:tcW w:w="74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3</w:t>
            </w:r>
          </w:p>
        </w:tc>
        <w:tc>
          <w:tcPr>
            <w:tcW w:w="832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宋体"/>
                <w:color w:val="FF0000"/>
                <w:kern w:val="0"/>
              </w:rPr>
            </w:pPr>
            <w:r w:rsidRPr="00BF7788">
              <w:rPr>
                <w:rFonts w:ascii="宋体" w:eastAsia="宋体" w:hAnsi="宋体" w:cs="宋体" w:hint="eastAsia"/>
                <w:color w:val="FF0000"/>
                <w:kern w:val="0"/>
              </w:rPr>
              <w:t>混凝土浇筑振动棒不准触及钢筋、测温元件及导线，防止损坏。</w:t>
            </w:r>
          </w:p>
        </w:tc>
      </w:tr>
      <w:tr w:rsidR="00B941CD" w:rsidRPr="00BF7788">
        <w:trPr>
          <w:trHeight w:val="397"/>
        </w:trPr>
        <w:tc>
          <w:tcPr>
            <w:tcW w:w="74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4</w:t>
            </w:r>
          </w:p>
        </w:tc>
        <w:tc>
          <w:tcPr>
            <w:tcW w:w="8322"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宋体"/>
                <w:kern w:val="0"/>
              </w:rPr>
            </w:pPr>
            <w:r w:rsidRPr="00BF7788">
              <w:rPr>
                <w:rFonts w:ascii="宋体" w:eastAsia="宋体" w:hAnsi="宋体" w:cs="宋体" w:hint="eastAsia"/>
                <w:color w:val="FF0000"/>
                <w:kern w:val="0"/>
              </w:rPr>
              <w:t>……</w:t>
            </w:r>
          </w:p>
        </w:tc>
      </w:tr>
    </w:tbl>
    <w:p w:rsidR="00B941CD" w:rsidRPr="00BF7788" w:rsidRDefault="00050CE7" w:rsidP="00552E59">
      <w:pPr>
        <w:keepLines/>
        <w:adjustRightInd w:val="0"/>
        <w:snapToGrid w:val="0"/>
        <w:spacing w:line="500" w:lineRule="exact"/>
        <w:jc w:val="left"/>
        <w:outlineLvl w:val="1"/>
        <w:rPr>
          <w:rFonts w:ascii="宋体" w:eastAsia="宋体" w:hAnsi="宋体" w:cs="Times New Roman"/>
          <w:bCs/>
          <w:sz w:val="28"/>
          <w:szCs w:val="18"/>
        </w:rPr>
      </w:pPr>
      <w:bookmarkStart w:id="353" w:name="_Toc2158160"/>
      <w:bookmarkStart w:id="354" w:name="_Toc3362700"/>
      <w:r w:rsidRPr="00BF7788">
        <w:rPr>
          <w:rFonts w:ascii="宋体" w:eastAsia="宋体" w:hAnsi="宋体" w:cs="Times New Roman" w:hint="eastAsia"/>
          <w:bCs/>
          <w:sz w:val="28"/>
          <w:szCs w:val="18"/>
        </w:rPr>
        <w:t>8.2 安全保证措施</w:t>
      </w:r>
      <w:bookmarkEnd w:id="353"/>
      <w:bookmarkEnd w:id="354"/>
    </w:p>
    <w:tbl>
      <w:tblPr>
        <w:tblStyle w:val="affa"/>
        <w:tblW w:w="9071" w:type="dxa"/>
        <w:tblLayout w:type="fixed"/>
        <w:tblLook w:val="04A0" w:firstRow="1" w:lastRow="0" w:firstColumn="1" w:lastColumn="0" w:noHBand="0" w:noVBand="1"/>
      </w:tblPr>
      <w:tblGrid>
        <w:gridCol w:w="751"/>
        <w:gridCol w:w="8320"/>
      </w:tblGrid>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序号</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kern w:val="0"/>
              </w:rPr>
              <w:t>内容</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1</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宋体" w:hint="eastAsia"/>
                <w:color w:val="FF0000"/>
                <w:kern w:val="0"/>
              </w:rPr>
              <w:t>混凝土罐车进入施工现场必须绝对服从项目人员的指挥，进入现场速度要缓慢，防止发生交通安全事故。</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2</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keepNext/>
              <w:spacing w:line="320" w:lineRule="exact"/>
              <w:rPr>
                <w:rFonts w:ascii="宋体" w:eastAsia="宋体" w:hAnsi="宋体" w:cs="Times New Roman"/>
                <w:color w:val="FF0000"/>
                <w:kern w:val="0"/>
              </w:rPr>
            </w:pPr>
            <w:r w:rsidRPr="00BF7788">
              <w:rPr>
                <w:rFonts w:ascii="宋体" w:eastAsia="宋体" w:hAnsi="宋体" w:cs="宋体" w:hint="eastAsia"/>
                <w:color w:val="FF0000"/>
                <w:kern w:val="0"/>
              </w:rPr>
              <w:t>振捣作业人员应带好绝缘手套，工作时两人操作，一人持棒，一人看电机，随时挪电机，严禁拖拉电机，防止电线破皮漏电。</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3</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宋体" w:hint="eastAsia"/>
                <w:color w:val="FF0000"/>
                <w:kern w:val="0"/>
              </w:rPr>
              <w:t>用完</w:t>
            </w:r>
            <w:proofErr w:type="gramStart"/>
            <w:r w:rsidRPr="00BF7788">
              <w:rPr>
                <w:rFonts w:ascii="宋体" w:eastAsia="宋体" w:hAnsi="宋体" w:cs="宋体" w:hint="eastAsia"/>
                <w:color w:val="FF0000"/>
                <w:kern w:val="0"/>
              </w:rPr>
              <w:t>振动棒先断开</w:t>
            </w:r>
            <w:proofErr w:type="gramEnd"/>
            <w:r w:rsidRPr="00BF7788">
              <w:rPr>
                <w:rFonts w:ascii="宋体" w:eastAsia="宋体" w:hAnsi="宋体" w:cs="宋体" w:hint="eastAsia"/>
                <w:color w:val="FF0000"/>
                <w:kern w:val="0"/>
              </w:rPr>
              <w:t>电源再盘电缆，电机放在干燥处，防止受潮造成电机烧毁现象。</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4</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Times New Roman" w:hint="eastAsia"/>
                <w:color w:val="FF0000"/>
                <w:kern w:val="0"/>
              </w:rPr>
              <w:t>及时清除基坑边上杂物，距坑边1.2范围不得堆置杂物及土方，防止浇筑时边坡坠物伤人</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5</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Times New Roman" w:hint="eastAsia"/>
                <w:color w:val="FF0000"/>
                <w:kern w:val="0"/>
              </w:rPr>
              <w:t>因底板混凝土必须分区连续浇筑，为避免疲劳施工，必须按两班</w:t>
            </w:r>
            <w:proofErr w:type="gramStart"/>
            <w:r w:rsidRPr="00BF7788">
              <w:rPr>
                <w:rFonts w:ascii="宋体" w:eastAsia="宋体" w:hAnsi="宋体" w:cs="Times New Roman" w:hint="eastAsia"/>
                <w:color w:val="FF0000"/>
                <w:kern w:val="0"/>
              </w:rPr>
              <w:t>倒投入</w:t>
            </w:r>
            <w:proofErr w:type="gramEnd"/>
            <w:r w:rsidRPr="00BF7788">
              <w:rPr>
                <w:rFonts w:ascii="宋体" w:eastAsia="宋体" w:hAnsi="宋体" w:cs="Times New Roman" w:hint="eastAsia"/>
                <w:color w:val="FF0000"/>
                <w:kern w:val="0"/>
              </w:rPr>
              <w:t>足够劳动力。</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6</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Times New Roman" w:hint="eastAsia"/>
                <w:color w:val="FF0000"/>
                <w:kern w:val="0"/>
              </w:rPr>
              <w:t>机</w:t>
            </w:r>
            <w:proofErr w:type="gramStart"/>
            <w:r w:rsidRPr="00BF7788">
              <w:rPr>
                <w:rFonts w:ascii="宋体" w:eastAsia="宋体" w:hAnsi="宋体" w:cs="Times New Roman" w:hint="eastAsia"/>
                <w:color w:val="FF0000"/>
                <w:kern w:val="0"/>
              </w:rPr>
              <w:t>操工上班</w:t>
            </w:r>
            <w:proofErr w:type="gramEnd"/>
            <w:r w:rsidRPr="00BF7788">
              <w:rPr>
                <w:rFonts w:ascii="宋体" w:eastAsia="宋体" w:hAnsi="宋体" w:cs="Times New Roman" w:hint="eastAsia"/>
                <w:color w:val="FF0000"/>
                <w:kern w:val="0"/>
              </w:rPr>
              <w:t>前必须检查设备的运转情况及用电线路，发现漏电等现象应找电工及时解决，非电工不得擅自动手，开关箱内漏电保护器必须处于正常工作状态。</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7</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Times New Roman" w:hint="eastAsia"/>
                <w:color w:val="FF0000"/>
                <w:kern w:val="0"/>
              </w:rPr>
              <w:t>操作振动器应穿胶鞋，湿手不得接触开关，电源</w:t>
            </w:r>
            <w:proofErr w:type="gramStart"/>
            <w:r w:rsidRPr="00BF7788">
              <w:rPr>
                <w:rFonts w:ascii="宋体" w:eastAsia="宋体" w:hAnsi="宋体" w:cs="Times New Roman" w:hint="eastAsia"/>
                <w:color w:val="FF0000"/>
                <w:kern w:val="0"/>
              </w:rPr>
              <w:t>线不得</w:t>
            </w:r>
            <w:proofErr w:type="gramEnd"/>
            <w:r w:rsidRPr="00BF7788">
              <w:rPr>
                <w:rFonts w:ascii="宋体" w:eastAsia="宋体" w:hAnsi="宋体" w:cs="Times New Roman" w:hint="eastAsia"/>
                <w:color w:val="FF0000"/>
                <w:kern w:val="0"/>
              </w:rPr>
              <w:t>有破皮漏电现象</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8</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Times New Roman" w:hint="eastAsia"/>
                <w:color w:val="FF0000"/>
                <w:kern w:val="0"/>
              </w:rPr>
              <w:t>……</w:t>
            </w:r>
          </w:p>
        </w:tc>
      </w:tr>
    </w:tbl>
    <w:p w:rsidR="00B941CD" w:rsidRPr="00BF7788" w:rsidRDefault="00050CE7" w:rsidP="00552E59">
      <w:pPr>
        <w:keepLines/>
        <w:adjustRightInd w:val="0"/>
        <w:snapToGrid w:val="0"/>
        <w:spacing w:line="500" w:lineRule="exact"/>
        <w:jc w:val="left"/>
        <w:outlineLvl w:val="1"/>
        <w:rPr>
          <w:rFonts w:ascii="宋体" w:eastAsia="宋体" w:hAnsi="宋体" w:cs="Times New Roman"/>
          <w:bCs/>
          <w:sz w:val="28"/>
          <w:szCs w:val="18"/>
        </w:rPr>
      </w:pPr>
      <w:bookmarkStart w:id="355" w:name="_Toc2158161"/>
      <w:bookmarkStart w:id="356" w:name="_Toc3362701"/>
      <w:r w:rsidRPr="00BF7788">
        <w:rPr>
          <w:rFonts w:ascii="宋体" w:eastAsia="宋体" w:hAnsi="宋体" w:cs="Times New Roman" w:hint="eastAsia"/>
          <w:bCs/>
          <w:sz w:val="28"/>
          <w:szCs w:val="18"/>
        </w:rPr>
        <w:t>8.3 文明施工保证措施</w:t>
      </w:r>
      <w:bookmarkEnd w:id="355"/>
      <w:bookmarkEnd w:id="356"/>
    </w:p>
    <w:tbl>
      <w:tblPr>
        <w:tblStyle w:val="affa"/>
        <w:tblW w:w="9071" w:type="dxa"/>
        <w:tblLayout w:type="fixed"/>
        <w:tblLook w:val="04A0" w:firstRow="1" w:lastRow="0" w:firstColumn="1" w:lastColumn="0" w:noHBand="0" w:noVBand="1"/>
      </w:tblPr>
      <w:tblGrid>
        <w:gridCol w:w="751"/>
        <w:gridCol w:w="8320"/>
      </w:tblGrid>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序号</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kern w:val="0"/>
              </w:rPr>
              <w:t>内容</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1</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宋体" w:hint="eastAsia"/>
                <w:color w:val="FF0000"/>
                <w:kern w:val="0"/>
              </w:rPr>
              <w:t>混凝土罐车进入施工现场一律不得鸣笛，以防噪声影响居民生活。</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2</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keepNext/>
              <w:spacing w:line="320" w:lineRule="exact"/>
              <w:rPr>
                <w:rFonts w:ascii="宋体" w:eastAsia="宋体" w:hAnsi="宋体" w:cs="Times New Roman"/>
                <w:color w:val="FF0000"/>
                <w:kern w:val="0"/>
              </w:rPr>
            </w:pPr>
            <w:r w:rsidRPr="00BF7788">
              <w:rPr>
                <w:rFonts w:ascii="宋体" w:eastAsia="宋体" w:hAnsi="宋体" w:cs="宋体" w:hint="eastAsia"/>
                <w:color w:val="FF0000"/>
                <w:kern w:val="0"/>
              </w:rPr>
              <w:t>施工现场安排人员及时清理落地灰，保持场容场貌整齐、干净。</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3</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Times New Roman" w:hint="eastAsia"/>
                <w:color w:val="FF0000"/>
                <w:kern w:val="0"/>
              </w:rPr>
              <w:t>混凝土浇捣，按降低和控制噪音发生的程度，尽可能将浇捣工作安排在昼间进行</w:t>
            </w:r>
            <w:r w:rsidRPr="00BF7788">
              <w:rPr>
                <w:rFonts w:ascii="宋体" w:eastAsia="宋体" w:hAnsi="宋体" w:cs="宋体" w:hint="eastAsia"/>
                <w:color w:val="FF0000"/>
                <w:kern w:val="0"/>
              </w:rPr>
              <w:t>。</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kern w:val="0"/>
              </w:rPr>
              <w:t>4</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rPr>
                <w:rFonts w:ascii="宋体" w:eastAsia="宋体" w:hAnsi="宋体" w:cs="Times New Roman"/>
                <w:color w:val="FF0000"/>
                <w:kern w:val="0"/>
              </w:rPr>
            </w:pPr>
            <w:r w:rsidRPr="00BF7788">
              <w:rPr>
                <w:rFonts w:ascii="宋体" w:eastAsia="宋体" w:hAnsi="宋体" w:cs="Times New Roman" w:hint="eastAsia"/>
                <w:color w:val="FF0000"/>
                <w:kern w:val="0"/>
              </w:rPr>
              <w:t>夜间施工，要合理布置现场照明，应合</w:t>
            </w:r>
            <w:proofErr w:type="gramStart"/>
            <w:r w:rsidRPr="00BF7788">
              <w:rPr>
                <w:rFonts w:ascii="宋体" w:eastAsia="宋体" w:hAnsi="宋体" w:cs="Times New Roman" w:hint="eastAsia"/>
                <w:color w:val="FF0000"/>
                <w:kern w:val="0"/>
              </w:rPr>
              <w:t>理调整</w:t>
            </w:r>
            <w:proofErr w:type="gramEnd"/>
            <w:r w:rsidRPr="00BF7788">
              <w:rPr>
                <w:rFonts w:ascii="宋体" w:eastAsia="宋体" w:hAnsi="宋体" w:cs="Times New Roman" w:hint="eastAsia"/>
                <w:color w:val="FF0000"/>
                <w:kern w:val="0"/>
              </w:rPr>
              <w:t>灯光照射方向，照明灯必须有定型灯罩，能有效控制灯光方向和范围，关并尽量选用节能型灯具。在保证施工现场施工作业面有足够光照的条件下，减少对周围居民生活的干扰。</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color w:val="FF0000"/>
                <w:kern w:val="0"/>
              </w:rPr>
              <w:t>5</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Times New Roman" w:hint="eastAsia"/>
                <w:color w:val="FF0000"/>
                <w:kern w:val="0"/>
              </w:rPr>
              <w:t>现场大门处设置洗车槽，混凝土车出门必须清洗车轮，安排清洁人员进行工地大门口道路的保洁工作，防止扬尘。洗车废水经沉淀后方可排入市政下水道。</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6</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Times New Roman" w:hint="eastAsia"/>
                <w:color w:val="FF0000"/>
                <w:kern w:val="0"/>
              </w:rPr>
              <w:t>……</w:t>
            </w:r>
          </w:p>
        </w:tc>
      </w:tr>
    </w:tbl>
    <w:p w:rsidR="00B941CD" w:rsidRPr="00BF7788" w:rsidRDefault="00050CE7" w:rsidP="00552E59">
      <w:pPr>
        <w:keepLines/>
        <w:adjustRightInd w:val="0"/>
        <w:snapToGrid w:val="0"/>
        <w:spacing w:line="500" w:lineRule="exact"/>
        <w:jc w:val="left"/>
        <w:outlineLvl w:val="1"/>
        <w:rPr>
          <w:rFonts w:ascii="宋体" w:eastAsia="宋体" w:hAnsi="宋体" w:cs="Times New Roman"/>
          <w:bCs/>
          <w:sz w:val="28"/>
          <w:szCs w:val="18"/>
        </w:rPr>
      </w:pPr>
      <w:bookmarkStart w:id="357" w:name="_Toc2158162"/>
      <w:bookmarkStart w:id="358" w:name="_Toc3362702"/>
      <w:r w:rsidRPr="00BF7788">
        <w:rPr>
          <w:rFonts w:ascii="宋体" w:eastAsia="宋体" w:hAnsi="宋体" w:cs="Times New Roman" w:hint="eastAsia"/>
          <w:bCs/>
          <w:sz w:val="28"/>
          <w:szCs w:val="18"/>
        </w:rPr>
        <w:t>8.4 环境保证措施</w:t>
      </w:r>
      <w:bookmarkEnd w:id="357"/>
      <w:bookmarkEnd w:id="358"/>
    </w:p>
    <w:tbl>
      <w:tblPr>
        <w:tblStyle w:val="affa"/>
        <w:tblW w:w="9071" w:type="dxa"/>
        <w:tblLayout w:type="fixed"/>
        <w:tblLook w:val="04A0" w:firstRow="1" w:lastRow="0" w:firstColumn="1" w:lastColumn="0" w:noHBand="0" w:noVBand="1"/>
      </w:tblPr>
      <w:tblGrid>
        <w:gridCol w:w="751"/>
        <w:gridCol w:w="8320"/>
      </w:tblGrid>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序号</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kern w:val="0"/>
              </w:rPr>
              <w:t>内容</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1</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Times New Roman" w:hint="eastAsia"/>
                <w:color w:val="FF0000"/>
                <w:kern w:val="0"/>
                <w:lang w:val="zh-CN"/>
              </w:rPr>
              <w:t>施工场地进出口设置专门车辆进行冲洗及沉淀系统，并安排专人冲洗。</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lastRenderedPageBreak/>
              <w:t>2</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Times New Roman" w:hint="eastAsia"/>
                <w:color w:val="FF0000"/>
                <w:kern w:val="0"/>
                <w:lang w:val="zh-CN"/>
              </w:rPr>
              <w:t>严禁出场车辆污染市政道路。</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3</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Times New Roman" w:hint="eastAsia"/>
                <w:color w:val="FF0000"/>
                <w:kern w:val="0"/>
                <w:lang w:val="zh-CN"/>
              </w:rPr>
              <w:t>努力降低施工噪音对周边居民生活影响。</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4</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w:t>
            </w:r>
          </w:p>
        </w:tc>
      </w:tr>
    </w:tbl>
    <w:p w:rsidR="00B941CD" w:rsidRPr="00BF7788" w:rsidRDefault="00050CE7" w:rsidP="00552E59">
      <w:pPr>
        <w:keepLines/>
        <w:adjustRightInd w:val="0"/>
        <w:snapToGrid w:val="0"/>
        <w:spacing w:line="500" w:lineRule="exact"/>
        <w:jc w:val="left"/>
        <w:outlineLvl w:val="1"/>
        <w:rPr>
          <w:rFonts w:ascii="宋体" w:eastAsia="宋体" w:hAnsi="宋体" w:cs="Times New Roman"/>
          <w:bCs/>
          <w:sz w:val="28"/>
          <w:szCs w:val="18"/>
        </w:rPr>
      </w:pPr>
      <w:bookmarkStart w:id="359" w:name="_Toc2158163"/>
      <w:bookmarkStart w:id="360" w:name="_Toc3362703"/>
      <w:r w:rsidRPr="00BF7788">
        <w:rPr>
          <w:rFonts w:ascii="宋体" w:eastAsia="宋体" w:hAnsi="宋体" w:cs="Times New Roman" w:hint="eastAsia"/>
          <w:bCs/>
          <w:sz w:val="28"/>
          <w:szCs w:val="18"/>
        </w:rPr>
        <w:t>8.5 进度保证措施</w:t>
      </w:r>
      <w:bookmarkEnd w:id="359"/>
      <w:bookmarkEnd w:id="360"/>
    </w:p>
    <w:tbl>
      <w:tblPr>
        <w:tblStyle w:val="affa"/>
        <w:tblW w:w="9071" w:type="dxa"/>
        <w:tblLayout w:type="fixed"/>
        <w:tblLook w:val="04A0" w:firstRow="1" w:lastRow="0" w:firstColumn="1" w:lastColumn="0" w:noHBand="0" w:noVBand="1"/>
      </w:tblPr>
      <w:tblGrid>
        <w:gridCol w:w="751"/>
        <w:gridCol w:w="8320"/>
      </w:tblGrid>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序号</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kern w:val="0"/>
              </w:rPr>
              <w:t>内容</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1</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lang w:val="zh-CN"/>
              </w:rPr>
            </w:pPr>
            <w:r w:rsidRPr="00BF7788">
              <w:rPr>
                <w:rFonts w:ascii="宋体" w:eastAsia="宋体" w:hAnsi="宋体" w:cs="Times New Roman" w:hint="eastAsia"/>
                <w:color w:val="FF0000"/>
                <w:kern w:val="0"/>
                <w:lang w:val="zh-CN"/>
              </w:rPr>
              <w:t>根据现场实际施工情况，及早配足相应施工范围内的材料与机械设备，在人力、物力方面保证现场施工进度的需要。</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2</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lang w:val="zh-CN"/>
              </w:rPr>
            </w:pPr>
            <w:r w:rsidRPr="00BF7788">
              <w:rPr>
                <w:rFonts w:ascii="宋体" w:eastAsia="宋体" w:hAnsi="宋体" w:cs="Times New Roman" w:hint="eastAsia"/>
                <w:color w:val="FF0000"/>
                <w:kern w:val="0"/>
                <w:lang w:val="zh-CN"/>
              </w:rPr>
              <w:t>配备具有实力的项目管理</w:t>
            </w:r>
            <w:r w:rsidRPr="00BF7788">
              <w:rPr>
                <w:rFonts w:ascii="宋体" w:eastAsia="宋体" w:hAnsi="宋体" w:cs="Times New Roman" w:hint="eastAsia"/>
                <w:color w:val="FF0000"/>
                <w:kern w:val="0"/>
              </w:rPr>
              <w:t>团队</w:t>
            </w:r>
            <w:r w:rsidRPr="00BF7788">
              <w:rPr>
                <w:rFonts w:ascii="宋体" w:eastAsia="宋体" w:hAnsi="宋体" w:cs="Times New Roman" w:hint="eastAsia"/>
                <w:color w:val="FF0000"/>
                <w:kern w:val="0"/>
                <w:lang w:val="zh-CN"/>
              </w:rPr>
              <w:t>，能及时、有效地对现场的施工进度、安全文明等日常事务进行管理与协调。</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3</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lang w:val="zh-CN"/>
              </w:rPr>
            </w:pPr>
            <w:r w:rsidRPr="00BF7788">
              <w:rPr>
                <w:rFonts w:ascii="宋体" w:eastAsia="宋体" w:hAnsi="宋体" w:cs="Times New Roman" w:hint="eastAsia"/>
                <w:color w:val="FF0000"/>
                <w:kern w:val="0"/>
                <w:lang w:val="zh-CN"/>
              </w:rPr>
              <w:t>如出现工程进度滞后时，应及时分析影响进度的原因与因素，并根据实际情况进行人员的增减与调配，合理进行施工部署，增加工人作业时间等方法，确保整个施工进度。</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4</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w:t>
            </w:r>
          </w:p>
        </w:tc>
      </w:tr>
    </w:tbl>
    <w:p w:rsidR="00B941CD" w:rsidRPr="00BF7788" w:rsidRDefault="00050CE7" w:rsidP="00552E59">
      <w:pPr>
        <w:keepLines/>
        <w:adjustRightInd w:val="0"/>
        <w:snapToGrid w:val="0"/>
        <w:spacing w:line="500" w:lineRule="exact"/>
        <w:jc w:val="left"/>
        <w:outlineLvl w:val="1"/>
        <w:rPr>
          <w:rFonts w:ascii="宋体" w:eastAsia="宋体" w:hAnsi="宋体" w:cs="Times New Roman"/>
          <w:bCs/>
          <w:sz w:val="28"/>
          <w:szCs w:val="18"/>
        </w:rPr>
      </w:pPr>
      <w:bookmarkStart w:id="361" w:name="_Toc505613837"/>
      <w:bookmarkStart w:id="362" w:name="_Toc505618077"/>
      <w:bookmarkStart w:id="363" w:name="_Toc505617007"/>
      <w:bookmarkStart w:id="364" w:name="_Toc505617542"/>
      <w:bookmarkStart w:id="365" w:name="_Toc505613302"/>
      <w:bookmarkStart w:id="366" w:name="_Toc505612225"/>
      <w:bookmarkStart w:id="367" w:name="_Toc505612760"/>
      <w:bookmarkStart w:id="368" w:name="_Toc503878248"/>
      <w:bookmarkStart w:id="369" w:name="_Toc505077982"/>
      <w:bookmarkStart w:id="370" w:name="_Toc505615239"/>
      <w:bookmarkStart w:id="371" w:name="_Toc2158164"/>
      <w:bookmarkStart w:id="372" w:name="_Toc3362704"/>
      <w:r w:rsidRPr="00BF7788">
        <w:rPr>
          <w:rFonts w:ascii="宋体" w:eastAsia="宋体" w:hAnsi="宋体" w:cs="Times New Roman" w:hint="eastAsia"/>
          <w:bCs/>
          <w:sz w:val="28"/>
          <w:szCs w:val="18"/>
        </w:rPr>
        <w:t>8.6 应急保障措施</w:t>
      </w:r>
      <w:bookmarkEnd w:id="361"/>
      <w:bookmarkEnd w:id="362"/>
      <w:bookmarkEnd w:id="363"/>
      <w:bookmarkEnd w:id="364"/>
      <w:bookmarkEnd w:id="365"/>
      <w:bookmarkEnd w:id="366"/>
      <w:bookmarkEnd w:id="367"/>
      <w:bookmarkEnd w:id="368"/>
      <w:bookmarkEnd w:id="369"/>
      <w:bookmarkEnd w:id="370"/>
      <w:bookmarkEnd w:id="371"/>
      <w:bookmarkEnd w:id="372"/>
    </w:p>
    <w:tbl>
      <w:tblPr>
        <w:tblStyle w:val="affa"/>
        <w:tblW w:w="9071" w:type="dxa"/>
        <w:tblLayout w:type="fixed"/>
        <w:tblLook w:val="04A0" w:firstRow="1" w:lastRow="0" w:firstColumn="1" w:lastColumn="0" w:noHBand="0" w:noVBand="1"/>
      </w:tblPr>
      <w:tblGrid>
        <w:gridCol w:w="751"/>
        <w:gridCol w:w="1259"/>
        <w:gridCol w:w="7061"/>
      </w:tblGrid>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序号</w:t>
            </w:r>
          </w:p>
        </w:tc>
        <w:tc>
          <w:tcPr>
            <w:tcW w:w="125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应急事件</w:t>
            </w:r>
          </w:p>
        </w:tc>
        <w:tc>
          <w:tcPr>
            <w:tcW w:w="706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应急措施</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1</w:t>
            </w:r>
          </w:p>
        </w:tc>
        <w:tc>
          <w:tcPr>
            <w:tcW w:w="125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堵管、堵泵</w:t>
            </w:r>
          </w:p>
        </w:tc>
        <w:tc>
          <w:tcPr>
            <w:tcW w:w="706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估算时间需要处理时间，若修复时间在60min内，则及时进行事故抢修保证混凝土的及时恢复浇筑，或修补时间要在60min以上则应启用备用汽车</w:t>
            </w:r>
            <w:proofErr w:type="gramStart"/>
            <w:r w:rsidRPr="00BF7788">
              <w:rPr>
                <w:rFonts w:ascii="宋体" w:eastAsia="宋体" w:hAnsi="宋体" w:cs="宋体" w:hint="eastAsia"/>
                <w:color w:val="FF0000"/>
                <w:kern w:val="0"/>
              </w:rPr>
              <w:t>泵进行</w:t>
            </w:r>
            <w:proofErr w:type="gramEnd"/>
            <w:r w:rsidRPr="00BF7788">
              <w:rPr>
                <w:rFonts w:ascii="宋体" w:eastAsia="宋体" w:hAnsi="宋体" w:cs="宋体" w:hint="eastAsia"/>
                <w:color w:val="FF0000"/>
                <w:kern w:val="0"/>
              </w:rPr>
              <w:t>替代浇筑……</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2</w:t>
            </w:r>
          </w:p>
        </w:tc>
        <w:tc>
          <w:tcPr>
            <w:tcW w:w="125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bookmarkStart w:id="373" w:name="_Toc20882"/>
            <w:r w:rsidRPr="00BF7788">
              <w:rPr>
                <w:rFonts w:ascii="宋体" w:eastAsia="宋体" w:hAnsi="宋体" w:cs="宋体" w:hint="eastAsia"/>
                <w:kern w:val="0"/>
              </w:rPr>
              <w:t>混凝土质量异常</w:t>
            </w:r>
            <w:bookmarkEnd w:id="373"/>
          </w:p>
        </w:tc>
        <w:tc>
          <w:tcPr>
            <w:tcW w:w="706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若发现质量异常不满足浇筑要求，由商品混凝土站根据具体情况进行调整，否则应立即退回……</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3</w:t>
            </w:r>
          </w:p>
        </w:tc>
        <w:tc>
          <w:tcPr>
            <w:tcW w:w="125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kern w:val="0"/>
              </w:rPr>
              <w:t>现场停电</w:t>
            </w:r>
          </w:p>
        </w:tc>
        <w:tc>
          <w:tcPr>
            <w:tcW w:w="706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宋体"/>
                <w:color w:val="FF0000"/>
                <w:kern w:val="0"/>
              </w:rPr>
            </w:pPr>
            <w:r w:rsidRPr="00BF7788">
              <w:rPr>
                <w:rFonts w:ascii="宋体" w:eastAsia="宋体" w:hAnsi="宋体" w:cs="宋体" w:hint="eastAsia"/>
                <w:color w:val="FF0000"/>
                <w:kern w:val="0"/>
              </w:rPr>
              <w:t>配备一台发电机，功率至少应保证四台振动棒、三个</w:t>
            </w:r>
            <w:proofErr w:type="gramStart"/>
            <w:r w:rsidRPr="00BF7788">
              <w:rPr>
                <w:rFonts w:ascii="宋体" w:eastAsia="宋体" w:hAnsi="宋体" w:cs="宋体" w:hint="eastAsia"/>
                <w:color w:val="FF0000"/>
                <w:kern w:val="0"/>
              </w:rPr>
              <w:t>镝</w:t>
            </w:r>
            <w:proofErr w:type="gramEnd"/>
            <w:r w:rsidRPr="00BF7788">
              <w:rPr>
                <w:rFonts w:ascii="宋体" w:eastAsia="宋体" w:hAnsi="宋体" w:cs="宋体" w:hint="eastAsia"/>
                <w:color w:val="FF0000"/>
                <w:kern w:val="0"/>
              </w:rPr>
              <w:t>灯使用。在遇到临时停电时应紧急进行使用……</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color w:val="FF0000"/>
                <w:kern w:val="0"/>
              </w:rPr>
            </w:pPr>
            <w:r w:rsidRPr="00BF7788">
              <w:rPr>
                <w:rFonts w:ascii="宋体" w:eastAsia="宋体" w:hAnsi="宋体" w:cs="宋体" w:hint="eastAsia"/>
                <w:color w:val="FF0000"/>
                <w:kern w:val="0"/>
              </w:rPr>
              <w:t>4</w:t>
            </w:r>
          </w:p>
        </w:tc>
        <w:tc>
          <w:tcPr>
            <w:tcW w:w="1259"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color w:val="FF0000"/>
                <w:kern w:val="0"/>
              </w:rPr>
              <w:t>……</w:t>
            </w:r>
          </w:p>
        </w:tc>
        <w:tc>
          <w:tcPr>
            <w:tcW w:w="706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宋体"/>
                <w:kern w:val="0"/>
              </w:rPr>
            </w:pPr>
            <w:r w:rsidRPr="00BF7788">
              <w:rPr>
                <w:rFonts w:ascii="宋体" w:eastAsia="宋体" w:hAnsi="宋体" w:cs="宋体" w:hint="eastAsia"/>
                <w:color w:val="FF0000"/>
                <w:kern w:val="0"/>
              </w:rPr>
              <w:t>……</w:t>
            </w:r>
          </w:p>
        </w:tc>
      </w:tr>
    </w:tbl>
    <w:p w:rsidR="00B941CD" w:rsidRPr="00BF7788" w:rsidRDefault="00050CE7" w:rsidP="00552E59">
      <w:pPr>
        <w:keepLines/>
        <w:adjustRightInd w:val="0"/>
        <w:snapToGrid w:val="0"/>
        <w:spacing w:line="500" w:lineRule="exact"/>
        <w:jc w:val="left"/>
        <w:outlineLvl w:val="1"/>
        <w:rPr>
          <w:rFonts w:ascii="宋体" w:eastAsia="宋体" w:hAnsi="宋体" w:cs="Times New Roman"/>
          <w:bCs/>
          <w:sz w:val="28"/>
          <w:szCs w:val="18"/>
        </w:rPr>
      </w:pPr>
      <w:bookmarkStart w:id="374" w:name="_Toc2158165"/>
      <w:bookmarkStart w:id="375" w:name="_Toc3362705"/>
      <w:r w:rsidRPr="00BF7788">
        <w:rPr>
          <w:rFonts w:ascii="宋体" w:eastAsia="宋体" w:hAnsi="宋体" w:cs="Times New Roman" w:hint="eastAsia"/>
          <w:bCs/>
          <w:sz w:val="28"/>
          <w:szCs w:val="18"/>
        </w:rPr>
        <w:t>8.7 季节施工保障措施</w:t>
      </w:r>
      <w:bookmarkEnd w:id="374"/>
      <w:bookmarkEnd w:id="375"/>
    </w:p>
    <w:p w:rsidR="00B941CD" w:rsidRPr="00BF7788" w:rsidRDefault="00050CE7">
      <w:pPr>
        <w:spacing w:line="500" w:lineRule="exact"/>
        <w:ind w:firstLineChars="200" w:firstLine="560"/>
        <w:rPr>
          <w:rFonts w:ascii="宋体" w:eastAsia="宋体" w:hAnsi="宋体"/>
          <w:color w:val="000000" w:themeColor="text1"/>
          <w:sz w:val="28"/>
          <w:szCs w:val="28"/>
        </w:rPr>
      </w:pPr>
      <w:r w:rsidRPr="00BF7788">
        <w:rPr>
          <w:rFonts w:ascii="宋体" w:eastAsia="宋体" w:hAnsi="宋体" w:hint="eastAsia"/>
          <w:color w:val="000000" w:themeColor="text1"/>
          <w:sz w:val="28"/>
          <w:szCs w:val="28"/>
        </w:rPr>
        <w:t>8.7.1 雨季施工保障措施</w:t>
      </w:r>
    </w:p>
    <w:tbl>
      <w:tblPr>
        <w:tblStyle w:val="affa"/>
        <w:tblW w:w="9071" w:type="dxa"/>
        <w:tblLayout w:type="fixed"/>
        <w:tblLook w:val="04A0" w:firstRow="1" w:lastRow="0" w:firstColumn="1" w:lastColumn="0" w:noHBand="0" w:noVBand="1"/>
      </w:tblPr>
      <w:tblGrid>
        <w:gridCol w:w="751"/>
        <w:gridCol w:w="8320"/>
      </w:tblGrid>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序号</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kern w:val="0"/>
              </w:rPr>
              <w:t>内容</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1</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keepNext/>
              <w:spacing w:line="320" w:lineRule="exact"/>
              <w:rPr>
                <w:rFonts w:ascii="宋体" w:eastAsia="宋体" w:hAnsi="宋体" w:cs="Times New Roman"/>
                <w:color w:val="FF0000"/>
                <w:kern w:val="0"/>
              </w:rPr>
            </w:pPr>
            <w:r w:rsidRPr="00BF7788">
              <w:rPr>
                <w:rFonts w:ascii="宋体" w:eastAsia="宋体" w:hAnsi="宋体" w:cs="Times New Roman" w:hint="eastAsia"/>
                <w:color w:val="FF0000"/>
                <w:kern w:val="0"/>
              </w:rPr>
              <w:t>在每次浇筑混凝土前3天与当地气象部门联系，掌握近期天气。</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2</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Times New Roman" w:hint="eastAsia"/>
                <w:color w:val="FF0000"/>
                <w:kern w:val="0"/>
              </w:rPr>
              <w:t>现场常规状态下配备塑料薄膜。</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3</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Times New Roman" w:hint="eastAsia"/>
                <w:color w:val="FF0000"/>
                <w:kern w:val="0"/>
              </w:rPr>
              <w:t>当突遇中雨时，在所浇筑面用钢管搭设架子或借助钢筋上面盖料薄膜，以免雨水直接冲刷混凝土面层。</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4</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Times New Roman" w:hint="eastAsia"/>
                <w:color w:val="FF0000"/>
                <w:kern w:val="0"/>
              </w:rPr>
              <w:t>当突遇大雨时，对已经浇灌的混凝土上部进行覆盖和振捣，如果雨过后超过混凝土的初凝时间，混凝土现场按照施工缝处理进行凿毛，在第7～10天时进行上部二次混凝土浇灌。如果雨过后未超过混凝土的初凝时间，继续进行混凝土的浇灌。</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5</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w:t>
            </w:r>
          </w:p>
        </w:tc>
      </w:tr>
    </w:tbl>
    <w:p w:rsidR="00B941CD" w:rsidRPr="00BF7788" w:rsidRDefault="00050CE7">
      <w:pPr>
        <w:spacing w:line="500" w:lineRule="exact"/>
        <w:ind w:firstLineChars="200" w:firstLine="560"/>
        <w:rPr>
          <w:rFonts w:ascii="宋体" w:eastAsia="宋体" w:hAnsi="宋体"/>
          <w:color w:val="000000" w:themeColor="text1"/>
          <w:sz w:val="28"/>
          <w:szCs w:val="28"/>
        </w:rPr>
      </w:pPr>
      <w:r w:rsidRPr="00BF7788">
        <w:rPr>
          <w:rFonts w:ascii="宋体" w:eastAsia="宋体" w:hAnsi="宋体" w:hint="eastAsia"/>
          <w:color w:val="000000" w:themeColor="text1"/>
          <w:sz w:val="28"/>
          <w:szCs w:val="28"/>
        </w:rPr>
        <w:t>8.7.2 冬</w:t>
      </w:r>
      <w:proofErr w:type="gramStart"/>
      <w:r w:rsidRPr="00BF7788">
        <w:rPr>
          <w:rFonts w:ascii="宋体" w:eastAsia="宋体" w:hAnsi="宋体" w:hint="eastAsia"/>
          <w:color w:val="000000" w:themeColor="text1"/>
          <w:sz w:val="28"/>
          <w:szCs w:val="28"/>
        </w:rPr>
        <w:t>期施工</w:t>
      </w:r>
      <w:proofErr w:type="gramEnd"/>
      <w:r w:rsidRPr="00BF7788">
        <w:rPr>
          <w:rFonts w:ascii="宋体" w:eastAsia="宋体" w:hAnsi="宋体" w:hint="eastAsia"/>
          <w:color w:val="000000" w:themeColor="text1"/>
          <w:sz w:val="28"/>
          <w:szCs w:val="28"/>
        </w:rPr>
        <w:t>保障措施</w:t>
      </w:r>
    </w:p>
    <w:tbl>
      <w:tblPr>
        <w:tblStyle w:val="affa"/>
        <w:tblW w:w="9071" w:type="dxa"/>
        <w:tblLayout w:type="fixed"/>
        <w:tblLook w:val="04A0" w:firstRow="1" w:lastRow="0" w:firstColumn="1" w:lastColumn="0" w:noHBand="0" w:noVBand="1"/>
      </w:tblPr>
      <w:tblGrid>
        <w:gridCol w:w="751"/>
        <w:gridCol w:w="8320"/>
      </w:tblGrid>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序号</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kern w:val="0"/>
              </w:rPr>
              <w:t>内容</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1</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keepNext/>
              <w:spacing w:line="320" w:lineRule="exact"/>
              <w:rPr>
                <w:rFonts w:ascii="宋体" w:eastAsia="宋体" w:hAnsi="宋体" w:cs="Times New Roman"/>
                <w:color w:val="FF0000"/>
                <w:kern w:val="0"/>
              </w:rPr>
            </w:pPr>
            <w:r w:rsidRPr="00BF7788">
              <w:rPr>
                <w:rFonts w:ascii="宋体" w:eastAsia="宋体" w:hAnsi="宋体" w:cs="Times New Roman" w:hint="eastAsia"/>
                <w:color w:val="FF0000"/>
                <w:kern w:val="0"/>
              </w:rPr>
              <w:t>配合比</w:t>
            </w:r>
            <w:r w:rsidRPr="00BF7788">
              <w:rPr>
                <w:rFonts w:ascii="宋体" w:eastAsia="宋体" w:hAnsi="宋体" w:cs="Times New Roman"/>
                <w:color w:val="FF0000"/>
                <w:kern w:val="0"/>
              </w:rPr>
              <w:t>要求，外加剂</w:t>
            </w:r>
            <w:r w:rsidRPr="00BF7788">
              <w:rPr>
                <w:rFonts w:ascii="宋体" w:eastAsia="宋体" w:hAnsi="宋体" w:cs="Times New Roman" w:hint="eastAsia"/>
                <w:color w:val="FF0000"/>
                <w:kern w:val="0"/>
              </w:rPr>
              <w:t>添加</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lastRenderedPageBreak/>
              <w:t>2</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Times New Roman" w:hint="eastAsia"/>
                <w:color w:val="FF0000"/>
                <w:kern w:val="0"/>
              </w:rPr>
              <w:t>混凝土浇筑前，应清除模板和钢筋上的冰雪和污垢。</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3</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Times New Roman" w:hint="eastAsia"/>
                <w:color w:val="FF0000"/>
                <w:kern w:val="0"/>
              </w:rPr>
              <w:t>混凝土运输车与输送机具应进行保温或具有加热装置。泵送混凝土在浇筑前</w:t>
            </w:r>
            <w:proofErr w:type="gramStart"/>
            <w:r w:rsidRPr="00BF7788">
              <w:rPr>
                <w:rFonts w:ascii="宋体" w:eastAsia="宋体" w:hAnsi="宋体" w:cs="Times New Roman" w:hint="eastAsia"/>
                <w:color w:val="FF0000"/>
                <w:kern w:val="0"/>
              </w:rPr>
              <w:t>应对泵管进行</w:t>
            </w:r>
            <w:proofErr w:type="gramEnd"/>
            <w:r w:rsidRPr="00BF7788">
              <w:rPr>
                <w:rFonts w:ascii="宋体" w:eastAsia="宋体" w:hAnsi="宋体" w:cs="Times New Roman" w:hint="eastAsia"/>
                <w:color w:val="FF0000"/>
                <w:kern w:val="0"/>
              </w:rPr>
              <w:t>保温，并应采用与施工混凝土同配比砂浆进行预热</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kern w:val="0"/>
              </w:rPr>
            </w:pPr>
            <w:r w:rsidRPr="00BF7788">
              <w:rPr>
                <w:rFonts w:ascii="宋体" w:eastAsia="宋体" w:hAnsi="宋体" w:cs="Times New Roman" w:hint="eastAsia"/>
                <w:kern w:val="0"/>
              </w:rPr>
              <w:t>4</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left"/>
              <w:rPr>
                <w:rFonts w:ascii="宋体" w:eastAsia="宋体" w:hAnsi="宋体" w:cs="Times New Roman"/>
                <w:color w:val="FF0000"/>
                <w:kern w:val="0"/>
              </w:rPr>
            </w:pPr>
            <w:r w:rsidRPr="00BF7788">
              <w:rPr>
                <w:rFonts w:ascii="宋体" w:eastAsia="宋体" w:hAnsi="宋体" w:cs="Times New Roman" w:hint="eastAsia"/>
                <w:color w:val="FF0000"/>
                <w:kern w:val="0"/>
              </w:rPr>
              <w:t>覆盖的保温层不应采用潮湿状态的材料，也不应将保温材料直接铺盖在潮湿的混凝土表面，</w:t>
            </w:r>
            <w:proofErr w:type="gramStart"/>
            <w:r w:rsidRPr="00BF7788">
              <w:rPr>
                <w:rFonts w:ascii="宋体" w:eastAsia="宋体" w:hAnsi="宋体" w:cs="Times New Roman" w:hint="eastAsia"/>
                <w:color w:val="FF0000"/>
                <w:kern w:val="0"/>
              </w:rPr>
              <w:t>新浇混凝土</w:t>
            </w:r>
            <w:proofErr w:type="gramEnd"/>
            <w:r w:rsidRPr="00BF7788">
              <w:rPr>
                <w:rFonts w:ascii="宋体" w:eastAsia="宋体" w:hAnsi="宋体" w:cs="Times New Roman" w:hint="eastAsia"/>
                <w:color w:val="FF0000"/>
                <w:kern w:val="0"/>
              </w:rPr>
              <w:t>表面应铺一层塑料薄膜</w:t>
            </w:r>
          </w:p>
        </w:tc>
      </w:tr>
      <w:tr w:rsidR="00B941CD" w:rsidRPr="00BF7788">
        <w:trPr>
          <w:trHeight w:val="397"/>
        </w:trPr>
        <w:tc>
          <w:tcPr>
            <w:tcW w:w="751"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5</w:t>
            </w:r>
          </w:p>
        </w:tc>
        <w:tc>
          <w:tcPr>
            <w:tcW w:w="8320" w:type="dxa"/>
            <w:tcBorders>
              <w:top w:val="single" w:sz="4" w:space="0" w:color="auto"/>
              <w:left w:val="single" w:sz="4" w:space="0" w:color="auto"/>
              <w:bottom w:val="single" w:sz="4" w:space="0" w:color="auto"/>
              <w:right w:val="single" w:sz="4" w:space="0" w:color="auto"/>
            </w:tcBorders>
            <w:vAlign w:val="center"/>
          </w:tcPr>
          <w:p w:rsidR="00B941CD" w:rsidRPr="00BF7788" w:rsidRDefault="00050CE7">
            <w:pPr>
              <w:spacing w:line="320" w:lineRule="exact"/>
              <w:jc w:val="center"/>
              <w:rPr>
                <w:rFonts w:ascii="宋体" w:eastAsia="宋体" w:hAnsi="宋体" w:cs="Times New Roman"/>
                <w:color w:val="FF0000"/>
                <w:kern w:val="0"/>
              </w:rPr>
            </w:pPr>
            <w:r w:rsidRPr="00BF7788">
              <w:rPr>
                <w:rFonts w:ascii="宋体" w:eastAsia="宋体" w:hAnsi="宋体" w:cs="Times New Roman" w:hint="eastAsia"/>
                <w:color w:val="FF0000"/>
                <w:kern w:val="0"/>
              </w:rPr>
              <w:t>……</w:t>
            </w:r>
          </w:p>
        </w:tc>
      </w:tr>
    </w:tbl>
    <w:p w:rsidR="00B941CD" w:rsidRPr="00BF7788" w:rsidRDefault="00B941CD">
      <w:pPr>
        <w:widowControl/>
        <w:spacing w:line="500" w:lineRule="exact"/>
        <w:jc w:val="left"/>
        <w:rPr>
          <w:rFonts w:ascii="宋体" w:eastAsia="宋体" w:hAnsi="宋体" w:cs="宋体"/>
          <w:b/>
          <w:kern w:val="0"/>
          <w:sz w:val="24"/>
          <w:szCs w:val="21"/>
        </w:rPr>
        <w:sectPr w:rsidR="00B941CD" w:rsidRPr="00BF7788" w:rsidSect="002F1522">
          <w:pgSz w:w="11906" w:h="16838"/>
          <w:pgMar w:top="1247" w:right="1418" w:bottom="1247" w:left="1418" w:header="851" w:footer="992" w:gutter="0"/>
          <w:cols w:space="720"/>
        </w:sectPr>
      </w:pPr>
    </w:p>
    <w:p w:rsidR="00B941CD" w:rsidRPr="00BF7788" w:rsidRDefault="00050CE7" w:rsidP="00354101">
      <w:pPr>
        <w:keepLines/>
        <w:adjustRightInd w:val="0"/>
        <w:snapToGrid w:val="0"/>
        <w:spacing w:line="500" w:lineRule="exact"/>
        <w:jc w:val="left"/>
        <w:outlineLvl w:val="0"/>
        <w:rPr>
          <w:rFonts w:ascii="宋体" w:eastAsia="宋体" w:hAnsi="宋体" w:cs="Times New Roman"/>
          <w:b/>
          <w:sz w:val="28"/>
          <w:szCs w:val="18"/>
        </w:rPr>
      </w:pPr>
      <w:bookmarkStart w:id="376" w:name="_Toc505077988"/>
      <w:bookmarkStart w:id="377" w:name="_Toc505618083"/>
      <w:bookmarkStart w:id="378" w:name="_Toc505615245"/>
      <w:bookmarkStart w:id="379" w:name="_Toc505612231"/>
      <w:bookmarkStart w:id="380" w:name="_Toc505612766"/>
      <w:bookmarkStart w:id="381" w:name="_Toc505614238"/>
      <w:bookmarkStart w:id="382" w:name="_Toc503878254"/>
      <w:bookmarkStart w:id="383" w:name="_Toc505613308"/>
      <w:bookmarkStart w:id="384" w:name="_Toc505613843"/>
      <w:bookmarkStart w:id="385" w:name="_Toc505617013"/>
      <w:bookmarkStart w:id="386" w:name="_Toc505617548"/>
      <w:bookmarkStart w:id="387" w:name="_Toc2158166"/>
      <w:bookmarkStart w:id="388" w:name="_Toc3362706"/>
      <w:r w:rsidRPr="00BF7788">
        <w:rPr>
          <w:rFonts w:ascii="宋体" w:eastAsia="宋体" w:hAnsi="宋体" w:cs="Times New Roman" w:hint="eastAsia"/>
          <w:b/>
          <w:sz w:val="28"/>
          <w:szCs w:val="18"/>
        </w:rPr>
        <w:lastRenderedPageBreak/>
        <w:t>九、计算</w:t>
      </w:r>
      <w:bookmarkEnd w:id="376"/>
      <w:bookmarkEnd w:id="377"/>
      <w:bookmarkEnd w:id="378"/>
      <w:bookmarkEnd w:id="379"/>
      <w:bookmarkEnd w:id="380"/>
      <w:bookmarkEnd w:id="381"/>
      <w:bookmarkEnd w:id="382"/>
      <w:bookmarkEnd w:id="383"/>
      <w:bookmarkEnd w:id="384"/>
      <w:bookmarkEnd w:id="385"/>
      <w:bookmarkEnd w:id="386"/>
      <w:bookmarkEnd w:id="387"/>
      <w:r w:rsidR="003B67BE">
        <w:rPr>
          <w:rFonts w:ascii="宋体" w:eastAsia="宋体" w:hAnsi="宋体" w:cs="Times New Roman" w:hint="eastAsia"/>
          <w:b/>
          <w:sz w:val="28"/>
          <w:szCs w:val="18"/>
        </w:rPr>
        <w:t>书</w:t>
      </w:r>
      <w:bookmarkEnd w:id="388"/>
    </w:p>
    <w:p w:rsidR="00B941CD" w:rsidRPr="00BF7788" w:rsidRDefault="00050CE7" w:rsidP="00552E59">
      <w:pPr>
        <w:keepLines/>
        <w:adjustRightInd w:val="0"/>
        <w:snapToGrid w:val="0"/>
        <w:spacing w:line="500" w:lineRule="exact"/>
        <w:jc w:val="left"/>
        <w:outlineLvl w:val="1"/>
        <w:rPr>
          <w:rFonts w:ascii="宋体" w:eastAsia="宋体" w:hAnsi="宋体" w:cs="Times New Roman"/>
          <w:bCs/>
          <w:sz w:val="28"/>
          <w:szCs w:val="18"/>
        </w:rPr>
      </w:pPr>
      <w:bookmarkStart w:id="389" w:name="_Toc505613309"/>
      <w:bookmarkStart w:id="390" w:name="_Toc505618084"/>
      <w:bookmarkStart w:id="391" w:name="_Toc505613844"/>
      <w:bookmarkStart w:id="392" w:name="_Toc505077989"/>
      <w:bookmarkStart w:id="393" w:name="_Toc505612232"/>
      <w:bookmarkStart w:id="394" w:name="_Toc503878255"/>
      <w:bookmarkStart w:id="395" w:name="_Toc505617549"/>
      <w:bookmarkStart w:id="396" w:name="_Toc4845"/>
      <w:bookmarkStart w:id="397" w:name="_Toc505617014"/>
      <w:bookmarkStart w:id="398" w:name="_Toc1443"/>
      <w:bookmarkStart w:id="399" w:name="_Toc505615246"/>
      <w:bookmarkStart w:id="400" w:name="_Toc505614239"/>
      <w:bookmarkStart w:id="401" w:name="_Toc2158167"/>
      <w:bookmarkStart w:id="402" w:name="_Toc3362707"/>
      <w:r w:rsidRPr="00BF7788">
        <w:rPr>
          <w:rFonts w:ascii="宋体" w:eastAsia="宋体" w:hAnsi="宋体" w:cs="Times New Roman" w:hint="eastAsia"/>
          <w:bCs/>
          <w:sz w:val="28"/>
          <w:szCs w:val="18"/>
        </w:rPr>
        <w:t>9.1</w:t>
      </w:r>
      <w:r w:rsidR="00BF7788">
        <w:rPr>
          <w:rFonts w:ascii="宋体" w:eastAsia="宋体" w:hAnsi="宋体" w:cs="Times New Roman"/>
          <w:bCs/>
          <w:sz w:val="28"/>
          <w:szCs w:val="18"/>
        </w:rPr>
        <w:t xml:space="preserve"> </w:t>
      </w:r>
      <w:r w:rsidRPr="00BF7788">
        <w:rPr>
          <w:rFonts w:ascii="宋体" w:eastAsia="宋体" w:hAnsi="宋体" w:cs="Times New Roman" w:hint="eastAsia"/>
          <w:bCs/>
          <w:sz w:val="28"/>
          <w:szCs w:val="18"/>
        </w:rPr>
        <w:t>混凝土泵输出量和所需搅拌运输车数量计算</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rsidR="00B941CD" w:rsidRPr="00BF7788" w:rsidRDefault="00050CE7">
      <w:pPr>
        <w:spacing w:beforeLines="35" w:before="84" w:afterLines="35" w:after="84" w:line="500" w:lineRule="exact"/>
        <w:ind w:firstLineChars="200" w:firstLine="560"/>
        <w:jc w:val="left"/>
        <w:rPr>
          <w:rFonts w:ascii="宋体" w:eastAsia="宋体" w:hAnsi="宋体" w:cs="宋体"/>
          <w:color w:val="FF0000"/>
          <w:kern w:val="0"/>
          <w:sz w:val="28"/>
          <w:szCs w:val="28"/>
        </w:rPr>
      </w:pPr>
      <w:r w:rsidRPr="00BF7788">
        <w:rPr>
          <w:rFonts w:ascii="宋体" w:eastAsia="宋体" w:hAnsi="宋体" w:cs="宋体" w:hint="eastAsia"/>
          <w:color w:val="FF0000"/>
          <w:kern w:val="0"/>
          <w:sz w:val="28"/>
          <w:szCs w:val="28"/>
        </w:rPr>
        <w:t>《大体积混凝土施工规范》GB50496-2009 附录A</w:t>
      </w:r>
    </w:p>
    <w:p w:rsidR="00B941CD" w:rsidRPr="00BF7788" w:rsidRDefault="00050CE7" w:rsidP="00552E59">
      <w:pPr>
        <w:keepLines/>
        <w:adjustRightInd w:val="0"/>
        <w:snapToGrid w:val="0"/>
        <w:spacing w:line="500" w:lineRule="exact"/>
        <w:jc w:val="left"/>
        <w:outlineLvl w:val="1"/>
        <w:rPr>
          <w:rFonts w:ascii="宋体" w:eastAsia="宋体" w:hAnsi="宋体" w:cs="Times New Roman"/>
          <w:bCs/>
          <w:sz w:val="28"/>
          <w:szCs w:val="18"/>
        </w:rPr>
      </w:pPr>
      <w:bookmarkStart w:id="403" w:name="_Toc24804"/>
      <w:bookmarkStart w:id="404" w:name="_Toc505617550"/>
      <w:bookmarkStart w:id="405" w:name="_Toc505614240"/>
      <w:bookmarkStart w:id="406" w:name="_Toc505615247"/>
      <w:bookmarkStart w:id="407" w:name="_Toc505612233"/>
      <w:bookmarkStart w:id="408" w:name="_Toc505618085"/>
      <w:bookmarkStart w:id="409" w:name="_Toc505617015"/>
      <w:bookmarkStart w:id="410" w:name="_Toc503878256"/>
      <w:bookmarkStart w:id="411" w:name="_Toc505613845"/>
      <w:bookmarkStart w:id="412" w:name="_Toc505077990"/>
      <w:bookmarkStart w:id="413" w:name="_Toc505613310"/>
      <w:bookmarkStart w:id="414" w:name="_Toc2158168"/>
      <w:bookmarkStart w:id="415" w:name="_Toc3362708"/>
      <w:bookmarkStart w:id="416" w:name="_Toc28098"/>
      <w:r w:rsidRPr="00BF7788">
        <w:rPr>
          <w:rFonts w:ascii="宋体" w:eastAsia="宋体" w:hAnsi="宋体" w:cs="Times New Roman" w:hint="eastAsia"/>
          <w:bCs/>
          <w:sz w:val="28"/>
          <w:szCs w:val="18"/>
        </w:rPr>
        <w:t>9.2</w:t>
      </w:r>
      <w:r w:rsidR="00BF7788">
        <w:rPr>
          <w:rFonts w:ascii="宋体" w:eastAsia="宋体" w:hAnsi="宋体" w:cs="Times New Roman"/>
          <w:bCs/>
          <w:sz w:val="28"/>
          <w:szCs w:val="18"/>
        </w:rPr>
        <w:t xml:space="preserve"> </w:t>
      </w:r>
      <w:r w:rsidRPr="00BF7788">
        <w:rPr>
          <w:rFonts w:ascii="宋体" w:eastAsia="宋体" w:hAnsi="宋体" w:cs="Times New Roman" w:hint="eastAsia"/>
          <w:bCs/>
          <w:sz w:val="28"/>
          <w:szCs w:val="18"/>
        </w:rPr>
        <w:t>大体积混凝土</w:t>
      </w:r>
      <w:bookmarkEnd w:id="403"/>
      <w:r w:rsidRPr="00BF7788">
        <w:rPr>
          <w:rFonts w:ascii="宋体" w:eastAsia="宋体" w:hAnsi="宋体" w:cs="Times New Roman" w:hint="eastAsia"/>
          <w:bCs/>
          <w:sz w:val="28"/>
          <w:szCs w:val="18"/>
        </w:rPr>
        <w:t>温度应力与收缩应力计算</w:t>
      </w:r>
      <w:bookmarkEnd w:id="404"/>
      <w:bookmarkEnd w:id="405"/>
      <w:bookmarkEnd w:id="406"/>
      <w:bookmarkEnd w:id="407"/>
      <w:bookmarkEnd w:id="408"/>
      <w:bookmarkEnd w:id="409"/>
      <w:bookmarkEnd w:id="410"/>
      <w:bookmarkEnd w:id="411"/>
      <w:bookmarkEnd w:id="412"/>
      <w:bookmarkEnd w:id="413"/>
      <w:bookmarkEnd w:id="414"/>
      <w:bookmarkEnd w:id="415"/>
    </w:p>
    <w:p w:rsidR="00B941CD" w:rsidRPr="00BF7788" w:rsidRDefault="00050CE7">
      <w:pPr>
        <w:spacing w:beforeLines="35" w:before="84" w:afterLines="35" w:after="84" w:line="500" w:lineRule="exact"/>
        <w:ind w:firstLineChars="200" w:firstLine="560"/>
        <w:jc w:val="left"/>
        <w:rPr>
          <w:rFonts w:ascii="宋体" w:eastAsia="宋体" w:hAnsi="宋体" w:cs="宋体"/>
          <w:color w:val="FF0000"/>
          <w:kern w:val="0"/>
          <w:sz w:val="28"/>
          <w:szCs w:val="28"/>
        </w:rPr>
      </w:pPr>
      <w:bookmarkStart w:id="417" w:name="_Toc22167"/>
      <w:bookmarkStart w:id="418" w:name="_Toc25865"/>
      <w:bookmarkEnd w:id="416"/>
      <w:r w:rsidRPr="00BF7788">
        <w:rPr>
          <w:rFonts w:ascii="宋体" w:eastAsia="宋体" w:hAnsi="宋体" w:cs="宋体" w:hint="eastAsia"/>
          <w:color w:val="FF0000"/>
          <w:kern w:val="0"/>
          <w:sz w:val="28"/>
          <w:szCs w:val="28"/>
        </w:rPr>
        <w:t>《大体积混凝土施工规范》GB50496-2009 附录B</w:t>
      </w:r>
    </w:p>
    <w:p w:rsidR="00B941CD" w:rsidRPr="00BF7788" w:rsidRDefault="00050CE7" w:rsidP="00552E59">
      <w:pPr>
        <w:keepLines/>
        <w:adjustRightInd w:val="0"/>
        <w:snapToGrid w:val="0"/>
        <w:spacing w:line="500" w:lineRule="exact"/>
        <w:jc w:val="left"/>
        <w:outlineLvl w:val="1"/>
        <w:rPr>
          <w:rFonts w:ascii="宋体" w:eastAsia="宋体" w:hAnsi="宋体" w:cs="Times New Roman"/>
          <w:bCs/>
          <w:sz w:val="28"/>
          <w:szCs w:val="18"/>
        </w:rPr>
      </w:pPr>
      <w:bookmarkStart w:id="419" w:name="_Toc28651"/>
      <w:bookmarkStart w:id="420" w:name="_Toc27464"/>
      <w:bookmarkStart w:id="421" w:name="_Toc505613311"/>
      <w:bookmarkStart w:id="422" w:name="_Toc505617016"/>
      <w:bookmarkStart w:id="423" w:name="_Toc505615248"/>
      <w:bookmarkStart w:id="424" w:name="_Toc505612234"/>
      <w:bookmarkStart w:id="425" w:name="_Toc505613846"/>
      <w:bookmarkStart w:id="426" w:name="_Toc505617551"/>
      <w:bookmarkStart w:id="427" w:name="_Toc503878257"/>
      <w:bookmarkStart w:id="428" w:name="_Toc505618086"/>
      <w:bookmarkStart w:id="429" w:name="_Toc505614241"/>
      <w:bookmarkStart w:id="430" w:name="_Toc505077991"/>
      <w:bookmarkStart w:id="431" w:name="_Toc2158169"/>
      <w:bookmarkStart w:id="432" w:name="_Toc3362709"/>
      <w:bookmarkEnd w:id="417"/>
      <w:bookmarkEnd w:id="418"/>
      <w:r w:rsidRPr="00BF7788">
        <w:rPr>
          <w:rFonts w:ascii="宋体" w:eastAsia="宋体" w:hAnsi="宋体" w:cs="Times New Roman" w:hint="eastAsia"/>
          <w:bCs/>
          <w:sz w:val="28"/>
          <w:szCs w:val="18"/>
        </w:rPr>
        <w:t>9.3</w:t>
      </w:r>
      <w:r w:rsidR="00BF7788">
        <w:rPr>
          <w:rFonts w:ascii="宋体" w:eastAsia="宋体" w:hAnsi="宋体" w:cs="Times New Roman"/>
          <w:bCs/>
          <w:sz w:val="28"/>
          <w:szCs w:val="18"/>
        </w:rPr>
        <w:t xml:space="preserve"> </w:t>
      </w:r>
      <w:r w:rsidRPr="00BF7788">
        <w:rPr>
          <w:rFonts w:ascii="宋体" w:eastAsia="宋体" w:hAnsi="宋体" w:cs="Times New Roman" w:hint="eastAsia"/>
          <w:bCs/>
          <w:sz w:val="28"/>
          <w:szCs w:val="18"/>
        </w:rPr>
        <w:t>大体积混凝土</w:t>
      </w:r>
      <w:bookmarkEnd w:id="419"/>
      <w:bookmarkEnd w:id="420"/>
      <w:r w:rsidRPr="00BF7788">
        <w:rPr>
          <w:rFonts w:ascii="宋体" w:eastAsia="宋体" w:hAnsi="宋体" w:cs="Times New Roman" w:hint="eastAsia"/>
          <w:bCs/>
          <w:sz w:val="28"/>
          <w:szCs w:val="18"/>
        </w:rPr>
        <w:t>表面保温层计算</w:t>
      </w:r>
      <w:bookmarkEnd w:id="421"/>
      <w:bookmarkEnd w:id="422"/>
      <w:bookmarkEnd w:id="423"/>
      <w:bookmarkEnd w:id="424"/>
      <w:bookmarkEnd w:id="425"/>
      <w:bookmarkEnd w:id="426"/>
      <w:bookmarkEnd w:id="427"/>
      <w:bookmarkEnd w:id="428"/>
      <w:bookmarkEnd w:id="429"/>
      <w:bookmarkEnd w:id="430"/>
      <w:bookmarkEnd w:id="431"/>
      <w:bookmarkEnd w:id="432"/>
    </w:p>
    <w:p w:rsidR="00B941CD" w:rsidRPr="00BF7788" w:rsidRDefault="00050CE7">
      <w:pPr>
        <w:spacing w:beforeLines="35" w:before="84" w:afterLines="35" w:after="84" w:line="500" w:lineRule="exact"/>
        <w:ind w:firstLineChars="200" w:firstLine="560"/>
        <w:jc w:val="left"/>
        <w:rPr>
          <w:rFonts w:ascii="宋体" w:eastAsia="宋体" w:hAnsi="宋体" w:cs="宋体"/>
          <w:color w:val="FF0000"/>
          <w:kern w:val="0"/>
          <w:sz w:val="28"/>
          <w:szCs w:val="28"/>
        </w:rPr>
      </w:pPr>
      <w:r w:rsidRPr="00BF7788">
        <w:rPr>
          <w:rFonts w:ascii="宋体" w:eastAsia="宋体" w:hAnsi="宋体" w:cs="宋体" w:hint="eastAsia"/>
          <w:color w:val="FF0000"/>
          <w:kern w:val="0"/>
          <w:sz w:val="28"/>
          <w:szCs w:val="28"/>
        </w:rPr>
        <w:t>《大体积混凝土施工规范》GB50496-2009 附录C</w:t>
      </w:r>
    </w:p>
    <w:p w:rsidR="00B941CD" w:rsidRPr="00BF7788" w:rsidRDefault="00050CE7">
      <w:pPr>
        <w:spacing w:beforeLines="35" w:before="84" w:afterLines="35" w:after="84" w:line="500" w:lineRule="exact"/>
        <w:jc w:val="left"/>
        <w:rPr>
          <w:rFonts w:ascii="宋体" w:eastAsia="宋体" w:hAnsi="宋体" w:cs="宋体"/>
          <w:color w:val="FF0000"/>
          <w:kern w:val="0"/>
          <w:sz w:val="28"/>
          <w:szCs w:val="28"/>
        </w:rPr>
      </w:pPr>
      <w:r w:rsidRPr="00BF7788">
        <w:rPr>
          <w:rFonts w:ascii="宋体" w:eastAsia="宋体" w:hAnsi="宋体" w:cs="宋体" w:hint="eastAsia"/>
          <w:color w:val="FF0000"/>
          <w:kern w:val="0"/>
          <w:sz w:val="28"/>
          <w:szCs w:val="28"/>
        </w:rPr>
        <w:br w:type="page"/>
      </w:r>
    </w:p>
    <w:p w:rsidR="00B941CD" w:rsidRPr="00BF7788" w:rsidRDefault="00050CE7" w:rsidP="00354101">
      <w:pPr>
        <w:keepLines/>
        <w:adjustRightInd w:val="0"/>
        <w:snapToGrid w:val="0"/>
        <w:spacing w:line="500" w:lineRule="exact"/>
        <w:jc w:val="left"/>
        <w:outlineLvl w:val="0"/>
        <w:rPr>
          <w:rFonts w:ascii="宋体" w:eastAsia="宋体" w:hAnsi="宋体" w:cs="Times New Roman"/>
          <w:b/>
          <w:sz w:val="28"/>
          <w:szCs w:val="18"/>
        </w:rPr>
      </w:pPr>
      <w:bookmarkStart w:id="433" w:name="_Toc505615244"/>
      <w:bookmarkStart w:id="434" w:name="_Toc505613842"/>
      <w:bookmarkStart w:id="435" w:name="_Toc505612230"/>
      <w:bookmarkStart w:id="436" w:name="_Toc505612765"/>
      <w:bookmarkStart w:id="437" w:name="_Toc505077987"/>
      <w:bookmarkStart w:id="438" w:name="_Toc505614237"/>
      <w:bookmarkStart w:id="439" w:name="_Toc503878253"/>
      <w:bookmarkStart w:id="440" w:name="_Toc505618082"/>
      <w:bookmarkStart w:id="441" w:name="_Toc505617547"/>
      <w:bookmarkStart w:id="442" w:name="_Toc505613307"/>
      <w:bookmarkStart w:id="443" w:name="_Toc505617012"/>
      <w:bookmarkStart w:id="444" w:name="_Toc2158170"/>
      <w:bookmarkStart w:id="445" w:name="_Toc3362710"/>
      <w:r w:rsidRPr="00BF7788">
        <w:rPr>
          <w:rFonts w:ascii="宋体" w:eastAsia="宋体" w:hAnsi="宋体" w:cs="Times New Roman" w:hint="eastAsia"/>
          <w:b/>
          <w:sz w:val="28"/>
          <w:szCs w:val="18"/>
        </w:rPr>
        <w:lastRenderedPageBreak/>
        <w:t>十、附件</w:t>
      </w:r>
      <w:bookmarkEnd w:id="433"/>
      <w:bookmarkEnd w:id="434"/>
      <w:bookmarkEnd w:id="435"/>
      <w:bookmarkEnd w:id="436"/>
      <w:bookmarkEnd w:id="437"/>
      <w:bookmarkEnd w:id="438"/>
      <w:bookmarkEnd w:id="439"/>
      <w:bookmarkEnd w:id="440"/>
      <w:bookmarkEnd w:id="441"/>
      <w:bookmarkEnd w:id="442"/>
      <w:bookmarkEnd w:id="443"/>
      <w:bookmarkEnd w:id="444"/>
      <w:bookmarkEnd w:id="445"/>
    </w:p>
    <w:p w:rsidR="00B941CD" w:rsidRPr="00BF7788" w:rsidRDefault="00050CE7">
      <w:pPr>
        <w:spacing w:before="109" w:after="109" w:line="500" w:lineRule="exact"/>
        <w:ind w:firstLineChars="200" w:firstLine="560"/>
        <w:jc w:val="left"/>
        <w:rPr>
          <w:rFonts w:ascii="宋体" w:eastAsia="宋体" w:hAnsi="宋体" w:cs="宋体"/>
          <w:kern w:val="0"/>
          <w:sz w:val="28"/>
          <w:szCs w:val="28"/>
        </w:rPr>
      </w:pPr>
      <w:bookmarkStart w:id="446" w:name="_Toc13085"/>
      <w:r w:rsidRPr="00BF7788">
        <w:rPr>
          <w:rFonts w:ascii="宋体" w:eastAsia="宋体" w:hAnsi="宋体" w:cs="宋体" w:hint="eastAsia"/>
          <w:kern w:val="0"/>
          <w:sz w:val="28"/>
          <w:szCs w:val="28"/>
        </w:rPr>
        <w:t>附件</w:t>
      </w:r>
      <w:r w:rsidRPr="00BF7788">
        <w:rPr>
          <w:rFonts w:ascii="宋体" w:eastAsia="宋体" w:hAnsi="宋体" w:cs="宋体"/>
          <w:kern w:val="0"/>
          <w:sz w:val="28"/>
          <w:szCs w:val="28"/>
        </w:rPr>
        <w:t>1</w:t>
      </w:r>
      <w:r w:rsidRPr="00BF7788">
        <w:rPr>
          <w:rFonts w:ascii="宋体" w:eastAsia="宋体" w:hAnsi="宋体" w:cs="宋体" w:hint="eastAsia"/>
          <w:kern w:val="0"/>
          <w:sz w:val="28"/>
          <w:szCs w:val="28"/>
        </w:rPr>
        <w:t>：</w:t>
      </w:r>
      <w:bookmarkEnd w:id="446"/>
      <w:r w:rsidRPr="00BF7788">
        <w:rPr>
          <w:rFonts w:ascii="宋体" w:eastAsia="宋体" w:hAnsi="宋体" w:cs="宋体" w:hint="eastAsia"/>
          <w:kern w:val="0"/>
          <w:sz w:val="28"/>
          <w:szCs w:val="28"/>
        </w:rPr>
        <w:t>冷却水管平面布置图</w:t>
      </w:r>
    </w:p>
    <w:p w:rsidR="00B941CD" w:rsidRPr="00BF7788" w:rsidRDefault="00050CE7">
      <w:pPr>
        <w:widowControl/>
        <w:jc w:val="center"/>
        <w:rPr>
          <w:rFonts w:ascii="宋体" w:eastAsia="宋体" w:hAnsi="宋体" w:cs="宋体"/>
          <w:kern w:val="0"/>
          <w:sz w:val="24"/>
          <w:szCs w:val="24"/>
          <w:lang w:bidi="ar"/>
        </w:rPr>
      </w:pPr>
      <w:r w:rsidRPr="00BF7788">
        <w:rPr>
          <w:rFonts w:ascii="宋体" w:eastAsia="宋体" w:hAnsi="宋体" w:cs="宋体"/>
          <w:noProof/>
          <w:kern w:val="0"/>
          <w:sz w:val="24"/>
          <w:szCs w:val="24"/>
          <w:lang w:bidi="ar"/>
        </w:rPr>
        <w:drawing>
          <wp:inline distT="0" distB="0" distL="114300" distR="114300">
            <wp:extent cx="5342890" cy="5591810"/>
            <wp:effectExtent l="0" t="0" r="10160" b="8890"/>
            <wp:docPr id="17"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descr="IMG_256"/>
                    <pic:cNvPicPr>
                      <a:picLocks noChangeAspect="1"/>
                    </pic:cNvPicPr>
                  </pic:nvPicPr>
                  <pic:blipFill>
                    <a:blip r:embed="rId15"/>
                    <a:stretch>
                      <a:fillRect/>
                    </a:stretch>
                  </pic:blipFill>
                  <pic:spPr>
                    <a:xfrm>
                      <a:off x="0" y="0"/>
                      <a:ext cx="5342890" cy="5591810"/>
                    </a:xfrm>
                    <a:prstGeom prst="rect">
                      <a:avLst/>
                    </a:prstGeom>
                    <a:noFill/>
                    <a:ln w="9525">
                      <a:noFill/>
                    </a:ln>
                  </pic:spPr>
                </pic:pic>
              </a:graphicData>
            </a:graphic>
          </wp:inline>
        </w:drawing>
      </w:r>
    </w:p>
    <w:p w:rsidR="00B941CD" w:rsidRPr="00BF7788" w:rsidRDefault="00050CE7">
      <w:pPr>
        <w:spacing w:before="109" w:after="109" w:line="500" w:lineRule="exact"/>
        <w:ind w:firstLineChars="200" w:firstLine="560"/>
        <w:jc w:val="left"/>
        <w:rPr>
          <w:rFonts w:ascii="宋体" w:eastAsia="宋体" w:hAnsi="宋体" w:cs="宋体"/>
          <w:kern w:val="0"/>
          <w:sz w:val="28"/>
          <w:szCs w:val="28"/>
        </w:rPr>
      </w:pPr>
      <w:bookmarkStart w:id="447" w:name="_Toc21822"/>
      <w:r w:rsidRPr="00BF7788">
        <w:rPr>
          <w:rFonts w:ascii="宋体" w:eastAsia="宋体" w:hAnsi="宋体" w:cs="宋体" w:hint="eastAsia"/>
          <w:kern w:val="0"/>
          <w:sz w:val="28"/>
          <w:szCs w:val="28"/>
        </w:rPr>
        <w:t>附件</w:t>
      </w:r>
      <w:r w:rsidRPr="00BF7788">
        <w:rPr>
          <w:rFonts w:ascii="宋体" w:eastAsia="宋体" w:hAnsi="宋体" w:cs="宋体"/>
          <w:kern w:val="0"/>
          <w:sz w:val="28"/>
          <w:szCs w:val="28"/>
        </w:rPr>
        <w:t>2</w:t>
      </w:r>
      <w:r w:rsidRPr="00BF7788">
        <w:rPr>
          <w:rFonts w:ascii="宋体" w:eastAsia="宋体" w:hAnsi="宋体" w:cs="宋体" w:hint="eastAsia"/>
          <w:kern w:val="0"/>
          <w:sz w:val="28"/>
          <w:szCs w:val="28"/>
        </w:rPr>
        <w:t>：</w:t>
      </w:r>
      <w:bookmarkEnd w:id="447"/>
      <w:r w:rsidRPr="00BF7788">
        <w:rPr>
          <w:rFonts w:ascii="宋体" w:eastAsia="宋体" w:hAnsi="宋体" w:cs="宋体" w:hint="eastAsia"/>
          <w:kern w:val="0"/>
          <w:sz w:val="28"/>
          <w:szCs w:val="28"/>
        </w:rPr>
        <w:t>测温点平面布置图</w:t>
      </w:r>
    </w:p>
    <w:p w:rsidR="00B941CD" w:rsidRPr="00BF7788" w:rsidRDefault="00050CE7">
      <w:pPr>
        <w:widowControl/>
        <w:jc w:val="center"/>
        <w:rPr>
          <w:rFonts w:ascii="宋体" w:eastAsia="宋体" w:hAnsi="宋体" w:cs="宋体"/>
          <w:kern w:val="0"/>
          <w:sz w:val="28"/>
          <w:szCs w:val="28"/>
        </w:rPr>
      </w:pPr>
      <w:r w:rsidRPr="00BF7788">
        <w:rPr>
          <w:rFonts w:ascii="宋体" w:eastAsia="宋体" w:hAnsi="宋体" w:cs="宋体"/>
          <w:noProof/>
          <w:kern w:val="0"/>
          <w:sz w:val="24"/>
          <w:szCs w:val="24"/>
          <w:lang w:bidi="ar"/>
        </w:rPr>
        <w:lastRenderedPageBreak/>
        <w:drawing>
          <wp:inline distT="0" distB="0" distL="114300" distR="114300">
            <wp:extent cx="4933950" cy="5305425"/>
            <wp:effectExtent l="0" t="0" r="0" b="9525"/>
            <wp:docPr id="18"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3" descr="IMG_256"/>
                    <pic:cNvPicPr>
                      <a:picLocks noChangeAspect="1"/>
                    </pic:cNvPicPr>
                  </pic:nvPicPr>
                  <pic:blipFill>
                    <a:blip r:embed="rId16"/>
                    <a:stretch>
                      <a:fillRect/>
                    </a:stretch>
                  </pic:blipFill>
                  <pic:spPr>
                    <a:xfrm>
                      <a:off x="0" y="0"/>
                      <a:ext cx="4933950" cy="5305425"/>
                    </a:xfrm>
                    <a:prstGeom prst="rect">
                      <a:avLst/>
                    </a:prstGeom>
                    <a:noFill/>
                    <a:ln w="9525">
                      <a:noFill/>
                    </a:ln>
                  </pic:spPr>
                </pic:pic>
              </a:graphicData>
            </a:graphic>
          </wp:inline>
        </w:drawing>
      </w:r>
    </w:p>
    <w:p w:rsidR="00B941CD" w:rsidRPr="00BF7788" w:rsidRDefault="00050CE7">
      <w:pPr>
        <w:spacing w:before="109" w:after="109" w:line="500" w:lineRule="exact"/>
        <w:ind w:firstLineChars="200" w:firstLine="560"/>
        <w:jc w:val="left"/>
        <w:rPr>
          <w:rFonts w:ascii="宋体" w:eastAsia="宋体" w:hAnsi="宋体" w:cs="宋体"/>
          <w:kern w:val="0"/>
          <w:sz w:val="28"/>
          <w:szCs w:val="28"/>
        </w:rPr>
      </w:pPr>
      <w:bookmarkStart w:id="448" w:name="_Toc17081"/>
      <w:r w:rsidRPr="00BF7788">
        <w:rPr>
          <w:rFonts w:ascii="宋体" w:eastAsia="宋体" w:hAnsi="宋体" w:cs="宋体" w:hint="eastAsia"/>
          <w:kern w:val="0"/>
          <w:sz w:val="28"/>
          <w:szCs w:val="28"/>
        </w:rPr>
        <w:t>附件</w:t>
      </w:r>
      <w:r w:rsidRPr="00BF7788">
        <w:rPr>
          <w:rFonts w:ascii="宋体" w:eastAsia="宋体" w:hAnsi="宋体" w:cs="宋体"/>
          <w:kern w:val="0"/>
          <w:sz w:val="28"/>
          <w:szCs w:val="28"/>
        </w:rPr>
        <w:t>3</w:t>
      </w:r>
      <w:r w:rsidRPr="00BF7788">
        <w:rPr>
          <w:rFonts w:ascii="宋体" w:eastAsia="宋体" w:hAnsi="宋体" w:cs="宋体" w:hint="eastAsia"/>
          <w:kern w:val="0"/>
          <w:sz w:val="28"/>
          <w:szCs w:val="28"/>
        </w:rPr>
        <w:t>：</w:t>
      </w:r>
      <w:bookmarkEnd w:id="448"/>
      <w:r w:rsidRPr="00BF7788">
        <w:rPr>
          <w:rFonts w:ascii="宋体" w:eastAsia="宋体" w:hAnsi="宋体" w:cs="宋体" w:hint="eastAsia"/>
          <w:kern w:val="0"/>
          <w:sz w:val="28"/>
          <w:szCs w:val="28"/>
        </w:rPr>
        <w:t>测温点剖面图</w:t>
      </w:r>
    </w:p>
    <w:p w:rsidR="00B941CD" w:rsidRPr="00BF7788" w:rsidRDefault="00050CE7">
      <w:pPr>
        <w:widowControl/>
        <w:jc w:val="center"/>
        <w:rPr>
          <w:rFonts w:ascii="宋体" w:eastAsia="宋体" w:hAnsi="宋体"/>
        </w:rPr>
      </w:pPr>
      <w:r w:rsidRPr="00BF7788">
        <w:rPr>
          <w:rFonts w:ascii="宋体" w:eastAsia="宋体" w:hAnsi="宋体" w:cs="宋体"/>
          <w:noProof/>
          <w:kern w:val="0"/>
          <w:sz w:val="24"/>
          <w:szCs w:val="24"/>
          <w:lang w:bidi="ar"/>
        </w:rPr>
        <w:drawing>
          <wp:inline distT="0" distB="0" distL="114300" distR="114300">
            <wp:extent cx="6078220" cy="2181225"/>
            <wp:effectExtent l="0" t="0" r="17780" b="9525"/>
            <wp:docPr id="19"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4" descr="IMG_256"/>
                    <pic:cNvPicPr>
                      <a:picLocks noChangeAspect="1"/>
                    </pic:cNvPicPr>
                  </pic:nvPicPr>
                  <pic:blipFill>
                    <a:blip r:embed="rId17"/>
                    <a:stretch>
                      <a:fillRect/>
                    </a:stretch>
                  </pic:blipFill>
                  <pic:spPr>
                    <a:xfrm>
                      <a:off x="0" y="0"/>
                      <a:ext cx="6078220" cy="2181225"/>
                    </a:xfrm>
                    <a:prstGeom prst="rect">
                      <a:avLst/>
                    </a:prstGeom>
                    <a:noFill/>
                    <a:ln w="9525">
                      <a:noFill/>
                    </a:ln>
                  </pic:spPr>
                </pic:pic>
              </a:graphicData>
            </a:graphic>
          </wp:inline>
        </w:drawing>
      </w:r>
    </w:p>
    <w:p w:rsidR="00B941CD" w:rsidRPr="00BF7788" w:rsidRDefault="00050CE7">
      <w:pPr>
        <w:spacing w:before="109" w:after="109" w:line="500" w:lineRule="exact"/>
        <w:ind w:firstLineChars="200" w:firstLine="560"/>
        <w:jc w:val="left"/>
        <w:rPr>
          <w:rFonts w:ascii="宋体" w:eastAsia="宋体" w:hAnsi="宋体" w:cs="宋体"/>
          <w:kern w:val="0"/>
          <w:sz w:val="28"/>
          <w:szCs w:val="28"/>
        </w:rPr>
      </w:pPr>
      <w:bookmarkStart w:id="449" w:name="_Toc505612229"/>
      <w:bookmarkStart w:id="450" w:name="_Toc505617546"/>
      <w:bookmarkStart w:id="451" w:name="_Toc505077986"/>
      <w:bookmarkStart w:id="452" w:name="_Toc503878252"/>
      <w:bookmarkStart w:id="453" w:name="_Toc505614236"/>
      <w:bookmarkStart w:id="454" w:name="_Toc505618081"/>
      <w:bookmarkStart w:id="455" w:name="_Toc505617011"/>
      <w:bookmarkStart w:id="456" w:name="_Toc505612764"/>
      <w:bookmarkStart w:id="457" w:name="_Toc505613306"/>
      <w:bookmarkStart w:id="458" w:name="_Toc505613841"/>
      <w:bookmarkStart w:id="459" w:name="_Toc505615243"/>
      <w:r w:rsidRPr="00BF7788">
        <w:rPr>
          <w:rFonts w:ascii="宋体" w:eastAsia="宋体" w:hAnsi="宋体" w:cs="宋体" w:hint="eastAsia"/>
          <w:kern w:val="0"/>
          <w:sz w:val="28"/>
          <w:szCs w:val="28"/>
        </w:rPr>
        <w:t>附件4：测温记录</w:t>
      </w:r>
      <w:bookmarkEnd w:id="449"/>
      <w:bookmarkEnd w:id="450"/>
      <w:bookmarkEnd w:id="451"/>
      <w:bookmarkEnd w:id="452"/>
      <w:bookmarkEnd w:id="453"/>
      <w:bookmarkEnd w:id="454"/>
      <w:bookmarkEnd w:id="455"/>
      <w:bookmarkEnd w:id="456"/>
      <w:bookmarkEnd w:id="457"/>
      <w:bookmarkEnd w:id="458"/>
      <w:bookmarkEnd w:id="459"/>
    </w:p>
    <w:p w:rsidR="00B941CD" w:rsidRPr="00BF7788" w:rsidRDefault="00050CE7">
      <w:pPr>
        <w:spacing w:line="500" w:lineRule="exact"/>
        <w:ind w:firstLineChars="196" w:firstLine="549"/>
        <w:rPr>
          <w:rFonts w:ascii="宋体" w:eastAsia="宋体" w:hAnsi="宋体" w:cs="Times New Roman"/>
          <w:b/>
          <w:sz w:val="36"/>
        </w:rPr>
      </w:pPr>
      <w:r w:rsidRPr="00BF7788">
        <w:rPr>
          <w:rFonts w:ascii="宋体" w:eastAsia="宋体" w:hAnsi="宋体" w:cs="宋体" w:hint="eastAsia"/>
          <w:sz w:val="28"/>
          <w:szCs w:val="21"/>
        </w:rPr>
        <w:t>测温记录应进行记录，并绘制相应曲线图表，若有异常情况需要及时汇</w:t>
      </w:r>
      <w:r w:rsidRPr="00BF7788">
        <w:rPr>
          <w:rFonts w:ascii="宋体" w:eastAsia="宋体" w:hAnsi="宋体" w:cs="宋体" w:hint="eastAsia"/>
          <w:sz w:val="28"/>
          <w:szCs w:val="21"/>
        </w:rPr>
        <w:lastRenderedPageBreak/>
        <w:t>报预警。</w:t>
      </w:r>
    </w:p>
    <w:p w:rsidR="00B941CD" w:rsidRPr="00BF7788" w:rsidRDefault="00050CE7">
      <w:pPr>
        <w:spacing w:line="500" w:lineRule="exact"/>
        <w:jc w:val="center"/>
        <w:rPr>
          <w:rFonts w:ascii="宋体" w:eastAsia="宋体" w:hAnsi="宋体" w:cs="宋体"/>
          <w:sz w:val="28"/>
          <w:szCs w:val="21"/>
        </w:rPr>
      </w:pPr>
      <w:r w:rsidRPr="00BF7788">
        <w:rPr>
          <w:rFonts w:ascii="宋体" w:eastAsia="宋体" w:hAnsi="宋体" w:cs="Times New Roman" w:hint="eastAsia"/>
          <w:b/>
          <w:sz w:val="24"/>
        </w:rPr>
        <w:t xml:space="preserve">大体积混凝土测温记录 </w:t>
      </w:r>
      <w:r w:rsidRPr="00BF7788">
        <w:rPr>
          <w:rFonts w:ascii="宋体" w:eastAsia="宋体" w:hAnsi="宋体" w:cs="Times New Roman" w:hint="eastAsia"/>
          <w:b/>
          <w:color w:val="FF0000"/>
          <w:sz w:val="24"/>
        </w:rPr>
        <w:t>（供参考）</w:t>
      </w:r>
      <w:r w:rsidRPr="00BF7788">
        <w:rPr>
          <w:rFonts w:ascii="宋体" w:eastAsia="宋体" w:hAnsi="宋体" w:cs="Times New Roman" w:hint="eastAsia"/>
          <w:b/>
          <w:sz w:val="24"/>
        </w:rPr>
        <w:t xml:space="preserve">   </w:t>
      </w:r>
      <w:r w:rsidRPr="00BF7788">
        <w:rPr>
          <w:rFonts w:ascii="宋体" w:eastAsia="宋体" w:hAnsi="宋体" w:cs="Times New Roman" w:hint="eastAsia"/>
          <w:sz w:val="28"/>
        </w:rPr>
        <w:t xml:space="preserve">                                                                                            </w:t>
      </w:r>
    </w:p>
    <w:tbl>
      <w:tblPr>
        <w:tblW w:w="9071"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clear" w:color="auto" w:fill="FFFFFF"/>
        <w:tblLayout w:type="fixed"/>
        <w:tblLook w:val="04A0" w:firstRow="1" w:lastRow="0" w:firstColumn="1" w:lastColumn="0" w:noHBand="0" w:noVBand="1"/>
      </w:tblPr>
      <w:tblGrid>
        <w:gridCol w:w="1142"/>
        <w:gridCol w:w="366"/>
        <w:gridCol w:w="445"/>
        <w:gridCol w:w="696"/>
        <w:gridCol w:w="467"/>
        <w:gridCol w:w="466"/>
        <w:gridCol w:w="468"/>
        <w:gridCol w:w="298"/>
        <w:gridCol w:w="169"/>
        <w:gridCol w:w="96"/>
        <w:gridCol w:w="370"/>
        <w:gridCol w:w="471"/>
        <w:gridCol w:w="193"/>
        <w:gridCol w:w="24"/>
        <w:gridCol w:w="251"/>
        <w:gridCol w:w="90"/>
        <w:gridCol w:w="376"/>
        <w:gridCol w:w="469"/>
        <w:gridCol w:w="402"/>
        <w:gridCol w:w="64"/>
        <w:gridCol w:w="467"/>
        <w:gridCol w:w="472"/>
        <w:gridCol w:w="809"/>
      </w:tblGrid>
      <w:tr w:rsidR="00B941CD" w:rsidRPr="00BF7788">
        <w:trPr>
          <w:cantSplit/>
          <w:trHeight w:val="20"/>
          <w:jc w:val="center"/>
        </w:trPr>
        <w:tc>
          <w:tcPr>
            <w:tcW w:w="1508" w:type="dxa"/>
            <w:gridSpan w:val="2"/>
            <w:tcBorders>
              <w:top w:val="single" w:sz="12" w:space="0" w:color="000000"/>
              <w:left w:val="single" w:sz="12"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工程名称</w:t>
            </w:r>
          </w:p>
        </w:tc>
        <w:tc>
          <w:tcPr>
            <w:tcW w:w="2840" w:type="dxa"/>
            <w:gridSpan w:val="6"/>
            <w:tcBorders>
              <w:top w:val="single" w:sz="12"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1299" w:type="dxa"/>
            <w:gridSpan w:val="5"/>
            <w:tcBorders>
              <w:top w:val="single" w:sz="12"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结构部位</w:t>
            </w:r>
          </w:p>
        </w:tc>
        <w:tc>
          <w:tcPr>
            <w:tcW w:w="3424" w:type="dxa"/>
            <w:gridSpan w:val="10"/>
            <w:tcBorders>
              <w:top w:val="single" w:sz="12" w:space="0" w:color="000000"/>
              <w:left w:val="single" w:sz="6" w:space="0" w:color="000000"/>
              <w:bottom w:val="single" w:sz="6" w:space="0" w:color="000000"/>
              <w:right w:val="single" w:sz="12"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r>
      <w:tr w:rsidR="00B941CD" w:rsidRPr="00BF7788">
        <w:trPr>
          <w:cantSplit/>
          <w:trHeight w:val="20"/>
          <w:jc w:val="center"/>
        </w:trPr>
        <w:tc>
          <w:tcPr>
            <w:tcW w:w="1508" w:type="dxa"/>
            <w:gridSpan w:val="2"/>
            <w:tcBorders>
              <w:top w:val="single" w:sz="6" w:space="0" w:color="000000"/>
              <w:left w:val="single" w:sz="12"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强度等级</w:t>
            </w:r>
          </w:p>
        </w:tc>
        <w:tc>
          <w:tcPr>
            <w:tcW w:w="114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1964" w:type="dxa"/>
            <w:gridSpan w:val="6"/>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配合比编号</w:t>
            </w:r>
          </w:p>
        </w:tc>
        <w:tc>
          <w:tcPr>
            <w:tcW w:w="1399" w:type="dxa"/>
            <w:gridSpan w:val="6"/>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2250" w:type="dxa"/>
            <w:gridSpan w:val="6"/>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方量(m3)</w:t>
            </w:r>
          </w:p>
        </w:tc>
        <w:tc>
          <w:tcPr>
            <w:tcW w:w="809" w:type="dxa"/>
            <w:tcBorders>
              <w:top w:val="single" w:sz="6" w:space="0" w:color="000000"/>
              <w:left w:val="single" w:sz="6" w:space="0" w:color="000000"/>
              <w:bottom w:val="single" w:sz="6" w:space="0" w:color="000000"/>
              <w:right w:val="single" w:sz="12"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r>
      <w:tr w:rsidR="00B941CD" w:rsidRPr="00BF7788">
        <w:trPr>
          <w:cantSplit/>
          <w:trHeight w:val="20"/>
          <w:jc w:val="center"/>
        </w:trPr>
        <w:tc>
          <w:tcPr>
            <w:tcW w:w="1508" w:type="dxa"/>
            <w:gridSpan w:val="2"/>
            <w:tcBorders>
              <w:top w:val="single" w:sz="6" w:space="0" w:color="000000"/>
              <w:left w:val="single" w:sz="12"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浇筑日期</w:t>
            </w:r>
          </w:p>
        </w:tc>
        <w:tc>
          <w:tcPr>
            <w:tcW w:w="114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1964" w:type="dxa"/>
            <w:gridSpan w:val="6"/>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浇筑温度(℃)</w:t>
            </w:r>
          </w:p>
        </w:tc>
        <w:tc>
          <w:tcPr>
            <w:tcW w:w="1399" w:type="dxa"/>
            <w:gridSpan w:val="6"/>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2250" w:type="dxa"/>
            <w:gridSpan w:val="6"/>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开始养护温度(℃)</w:t>
            </w:r>
          </w:p>
        </w:tc>
        <w:tc>
          <w:tcPr>
            <w:tcW w:w="809" w:type="dxa"/>
            <w:tcBorders>
              <w:top w:val="single" w:sz="6" w:space="0" w:color="000000"/>
              <w:left w:val="single" w:sz="6" w:space="0" w:color="000000"/>
              <w:bottom w:val="single" w:sz="6" w:space="0" w:color="000000"/>
              <w:right w:val="single" w:sz="12"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r>
      <w:tr w:rsidR="00B941CD" w:rsidRPr="00BF7788">
        <w:trPr>
          <w:cantSplit/>
          <w:trHeight w:val="20"/>
          <w:jc w:val="center"/>
        </w:trPr>
        <w:tc>
          <w:tcPr>
            <w:tcW w:w="1953" w:type="dxa"/>
            <w:gridSpan w:val="3"/>
            <w:tcBorders>
              <w:top w:val="single" w:sz="6" w:space="0" w:color="000000"/>
              <w:left w:val="single" w:sz="12"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测温时间</w:t>
            </w:r>
          </w:p>
        </w:tc>
        <w:tc>
          <w:tcPr>
            <w:tcW w:w="696"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气</w:t>
            </w:r>
          </w:p>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温</w:t>
            </w:r>
          </w:p>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w:t>
            </w:r>
          </w:p>
        </w:tc>
        <w:tc>
          <w:tcPr>
            <w:tcW w:w="5613" w:type="dxa"/>
            <w:gridSpan w:val="18"/>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各测点温度</w:t>
            </w:r>
          </w:p>
        </w:tc>
        <w:tc>
          <w:tcPr>
            <w:tcW w:w="809" w:type="dxa"/>
            <w:vMerge w:val="restart"/>
            <w:tcBorders>
              <w:top w:val="single" w:sz="6" w:space="0" w:color="000000"/>
              <w:left w:val="single" w:sz="6" w:space="0" w:color="000000"/>
              <w:bottom w:val="single" w:sz="6" w:space="0" w:color="000000"/>
              <w:right w:val="single" w:sz="12"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备    注</w:t>
            </w:r>
          </w:p>
        </w:tc>
      </w:tr>
      <w:tr w:rsidR="00B941CD" w:rsidRPr="00BF7788">
        <w:trPr>
          <w:cantSplit/>
          <w:trHeight w:val="20"/>
          <w:jc w:val="center"/>
        </w:trPr>
        <w:tc>
          <w:tcPr>
            <w:tcW w:w="1142" w:type="dxa"/>
            <w:vMerge w:val="restart"/>
            <w:tcBorders>
              <w:top w:val="single" w:sz="6" w:space="0" w:color="000000"/>
              <w:left w:val="single" w:sz="12"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日期</w:t>
            </w:r>
          </w:p>
        </w:tc>
        <w:tc>
          <w:tcPr>
            <w:tcW w:w="811" w:type="dxa"/>
            <w:gridSpan w:val="2"/>
            <w:vMerge w:val="restart"/>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时间</w:t>
            </w:r>
          </w:p>
        </w:tc>
        <w:tc>
          <w:tcPr>
            <w:tcW w:w="696"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widowControl/>
              <w:spacing w:line="500" w:lineRule="exact"/>
              <w:jc w:val="left"/>
              <w:rPr>
                <w:rFonts w:ascii="宋体" w:eastAsia="宋体" w:hAnsi="宋体" w:cs="宋体"/>
                <w:szCs w:val="21"/>
              </w:rPr>
            </w:pPr>
          </w:p>
        </w:tc>
        <w:tc>
          <w:tcPr>
            <w:tcW w:w="1401"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1</w:t>
            </w:r>
          </w:p>
        </w:tc>
        <w:tc>
          <w:tcPr>
            <w:tcW w:w="1404" w:type="dxa"/>
            <w:gridSpan w:val="5"/>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2</w:t>
            </w:r>
          </w:p>
        </w:tc>
        <w:tc>
          <w:tcPr>
            <w:tcW w:w="1403" w:type="dxa"/>
            <w:gridSpan w:val="6"/>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3</w:t>
            </w:r>
          </w:p>
        </w:tc>
        <w:tc>
          <w:tcPr>
            <w:tcW w:w="1405"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color w:val="FF0000"/>
                <w:szCs w:val="21"/>
              </w:rPr>
              <w:t>……</w:t>
            </w:r>
          </w:p>
        </w:tc>
        <w:tc>
          <w:tcPr>
            <w:tcW w:w="809" w:type="dxa"/>
            <w:vMerge/>
            <w:tcBorders>
              <w:top w:val="single" w:sz="6" w:space="0" w:color="000000"/>
              <w:left w:val="single" w:sz="6" w:space="0" w:color="000000"/>
              <w:bottom w:val="single" w:sz="6" w:space="0" w:color="000000"/>
              <w:right w:val="single" w:sz="12" w:space="0" w:color="000000"/>
            </w:tcBorders>
            <w:shd w:val="clear" w:color="auto" w:fill="FFFFFF"/>
            <w:vAlign w:val="center"/>
          </w:tcPr>
          <w:p w:rsidR="00B941CD" w:rsidRPr="00BF7788" w:rsidRDefault="00B941CD">
            <w:pPr>
              <w:widowControl/>
              <w:spacing w:line="500" w:lineRule="exact"/>
              <w:jc w:val="left"/>
              <w:rPr>
                <w:rFonts w:ascii="宋体" w:eastAsia="宋体" w:hAnsi="宋体" w:cs="宋体"/>
                <w:szCs w:val="21"/>
              </w:rPr>
            </w:pPr>
          </w:p>
        </w:tc>
      </w:tr>
      <w:tr w:rsidR="00B941CD" w:rsidRPr="00BF7788">
        <w:trPr>
          <w:cantSplit/>
          <w:trHeight w:val="20"/>
          <w:jc w:val="center"/>
        </w:trPr>
        <w:tc>
          <w:tcPr>
            <w:tcW w:w="1142" w:type="dxa"/>
            <w:vMerge/>
            <w:tcBorders>
              <w:top w:val="single" w:sz="6" w:space="0" w:color="000000"/>
              <w:left w:val="single" w:sz="12" w:space="0" w:color="000000"/>
              <w:bottom w:val="single" w:sz="6" w:space="0" w:color="000000"/>
              <w:right w:val="single" w:sz="6" w:space="0" w:color="000000"/>
            </w:tcBorders>
            <w:shd w:val="clear" w:color="auto" w:fill="FFFFFF"/>
            <w:vAlign w:val="center"/>
          </w:tcPr>
          <w:p w:rsidR="00B941CD" w:rsidRPr="00BF7788" w:rsidRDefault="00B941CD">
            <w:pPr>
              <w:widowControl/>
              <w:spacing w:line="500" w:lineRule="exact"/>
              <w:jc w:val="left"/>
              <w:rPr>
                <w:rFonts w:ascii="宋体" w:eastAsia="宋体" w:hAnsi="宋体" w:cs="宋体"/>
                <w:szCs w:val="21"/>
              </w:rPr>
            </w:pPr>
          </w:p>
        </w:tc>
        <w:tc>
          <w:tcPr>
            <w:tcW w:w="811" w:type="dxa"/>
            <w:gridSpan w:val="2"/>
            <w:vMerge/>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widowControl/>
              <w:spacing w:line="500" w:lineRule="exact"/>
              <w:jc w:val="left"/>
              <w:rPr>
                <w:rFonts w:ascii="宋体" w:eastAsia="宋体" w:hAnsi="宋体" w:cs="宋体"/>
                <w:szCs w:val="21"/>
              </w:rPr>
            </w:pPr>
          </w:p>
        </w:tc>
        <w:tc>
          <w:tcPr>
            <w:tcW w:w="696"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widowControl/>
              <w:spacing w:line="500" w:lineRule="exact"/>
              <w:jc w:val="left"/>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表</w:t>
            </w:r>
          </w:p>
        </w:tc>
        <w:tc>
          <w:tcPr>
            <w:tcW w:w="4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中</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底</w:t>
            </w:r>
          </w:p>
        </w:tc>
        <w:tc>
          <w:tcPr>
            <w:tcW w:w="46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表</w:t>
            </w: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中</w:t>
            </w:r>
          </w:p>
        </w:tc>
        <w:tc>
          <w:tcPr>
            <w:tcW w:w="47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底</w:t>
            </w:r>
          </w:p>
        </w:tc>
        <w:tc>
          <w:tcPr>
            <w:tcW w:w="468"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表</w:t>
            </w: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中</w:t>
            </w:r>
          </w:p>
        </w:tc>
        <w:tc>
          <w:tcPr>
            <w:tcW w:w="46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底</w:t>
            </w: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表</w:t>
            </w: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中</w:t>
            </w:r>
          </w:p>
        </w:tc>
        <w:tc>
          <w:tcPr>
            <w:tcW w:w="47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底</w:t>
            </w:r>
          </w:p>
        </w:tc>
        <w:tc>
          <w:tcPr>
            <w:tcW w:w="809" w:type="dxa"/>
            <w:tcBorders>
              <w:top w:val="single" w:sz="6" w:space="0" w:color="000000"/>
              <w:left w:val="single" w:sz="6" w:space="0" w:color="000000"/>
              <w:bottom w:val="single" w:sz="6" w:space="0" w:color="000000"/>
              <w:right w:val="single" w:sz="12"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r>
      <w:tr w:rsidR="00B941CD" w:rsidRPr="00BF7788">
        <w:trPr>
          <w:cantSplit/>
          <w:trHeight w:val="20"/>
          <w:jc w:val="center"/>
        </w:trPr>
        <w:tc>
          <w:tcPr>
            <w:tcW w:w="1142"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81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69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7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8"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7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809" w:type="dxa"/>
            <w:tcBorders>
              <w:top w:val="single" w:sz="6" w:space="0" w:color="000000"/>
              <w:left w:val="single" w:sz="6" w:space="0" w:color="000000"/>
              <w:bottom w:val="single" w:sz="6" w:space="0" w:color="000000"/>
              <w:right w:val="single" w:sz="12"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r>
      <w:tr w:rsidR="00B941CD" w:rsidRPr="00BF7788">
        <w:trPr>
          <w:cantSplit/>
          <w:trHeight w:val="20"/>
          <w:jc w:val="center"/>
        </w:trPr>
        <w:tc>
          <w:tcPr>
            <w:tcW w:w="1142"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81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69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7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8"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7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809" w:type="dxa"/>
            <w:tcBorders>
              <w:top w:val="single" w:sz="6" w:space="0" w:color="000000"/>
              <w:left w:val="single" w:sz="6" w:space="0" w:color="000000"/>
              <w:bottom w:val="single" w:sz="6" w:space="0" w:color="000000"/>
              <w:right w:val="single" w:sz="12"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r>
      <w:tr w:rsidR="00B941CD" w:rsidRPr="00BF7788">
        <w:trPr>
          <w:cantSplit/>
          <w:trHeight w:val="20"/>
          <w:jc w:val="center"/>
        </w:trPr>
        <w:tc>
          <w:tcPr>
            <w:tcW w:w="1142"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81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69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7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8"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7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809" w:type="dxa"/>
            <w:tcBorders>
              <w:top w:val="single" w:sz="6" w:space="0" w:color="000000"/>
              <w:left w:val="single" w:sz="6" w:space="0" w:color="000000"/>
              <w:bottom w:val="single" w:sz="6" w:space="0" w:color="000000"/>
              <w:right w:val="single" w:sz="12"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r>
      <w:tr w:rsidR="00B941CD" w:rsidRPr="00BF7788">
        <w:trPr>
          <w:cantSplit/>
          <w:trHeight w:val="20"/>
          <w:jc w:val="center"/>
        </w:trPr>
        <w:tc>
          <w:tcPr>
            <w:tcW w:w="1142"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81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69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7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8"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7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809" w:type="dxa"/>
            <w:tcBorders>
              <w:top w:val="single" w:sz="6" w:space="0" w:color="000000"/>
              <w:left w:val="single" w:sz="6" w:space="0" w:color="000000"/>
              <w:bottom w:val="single" w:sz="6" w:space="0" w:color="000000"/>
              <w:right w:val="single" w:sz="12"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r>
      <w:tr w:rsidR="00B941CD" w:rsidRPr="00BF7788">
        <w:trPr>
          <w:cantSplit/>
          <w:trHeight w:val="20"/>
          <w:jc w:val="center"/>
        </w:trPr>
        <w:tc>
          <w:tcPr>
            <w:tcW w:w="1142"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81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69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7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8"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7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809" w:type="dxa"/>
            <w:tcBorders>
              <w:top w:val="single" w:sz="6" w:space="0" w:color="000000"/>
              <w:left w:val="single" w:sz="6" w:space="0" w:color="000000"/>
              <w:bottom w:val="single" w:sz="6" w:space="0" w:color="000000"/>
              <w:right w:val="single" w:sz="12"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r>
      <w:tr w:rsidR="00B941CD" w:rsidRPr="00BF7788">
        <w:trPr>
          <w:cantSplit/>
          <w:trHeight w:val="20"/>
          <w:jc w:val="center"/>
        </w:trPr>
        <w:tc>
          <w:tcPr>
            <w:tcW w:w="1142"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81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69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7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8"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7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809" w:type="dxa"/>
            <w:tcBorders>
              <w:top w:val="single" w:sz="6" w:space="0" w:color="000000"/>
              <w:left w:val="single" w:sz="6" w:space="0" w:color="000000"/>
              <w:bottom w:val="single" w:sz="6" w:space="0" w:color="000000"/>
              <w:right w:val="single" w:sz="12"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r>
      <w:tr w:rsidR="00B941CD" w:rsidRPr="00BF7788">
        <w:trPr>
          <w:cantSplit/>
          <w:trHeight w:val="20"/>
          <w:jc w:val="center"/>
        </w:trPr>
        <w:tc>
          <w:tcPr>
            <w:tcW w:w="1142"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81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69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7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8"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7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809" w:type="dxa"/>
            <w:tcBorders>
              <w:top w:val="single" w:sz="6" w:space="0" w:color="000000"/>
              <w:left w:val="single" w:sz="6" w:space="0" w:color="000000"/>
              <w:bottom w:val="single" w:sz="6" w:space="0" w:color="000000"/>
              <w:right w:val="single" w:sz="12"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r>
      <w:tr w:rsidR="00B941CD" w:rsidRPr="00BF7788">
        <w:trPr>
          <w:cantSplit/>
          <w:trHeight w:val="20"/>
          <w:jc w:val="center"/>
        </w:trPr>
        <w:tc>
          <w:tcPr>
            <w:tcW w:w="1142"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81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69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7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8"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7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809" w:type="dxa"/>
            <w:tcBorders>
              <w:top w:val="single" w:sz="6" w:space="0" w:color="000000"/>
              <w:left w:val="single" w:sz="6" w:space="0" w:color="000000"/>
              <w:bottom w:val="single" w:sz="6" w:space="0" w:color="000000"/>
              <w:right w:val="single" w:sz="12"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r>
      <w:tr w:rsidR="00B941CD" w:rsidRPr="00BF7788">
        <w:trPr>
          <w:cantSplit/>
          <w:trHeight w:val="20"/>
          <w:jc w:val="center"/>
        </w:trPr>
        <w:tc>
          <w:tcPr>
            <w:tcW w:w="1142"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81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69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7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8"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7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809" w:type="dxa"/>
            <w:tcBorders>
              <w:top w:val="single" w:sz="6" w:space="0" w:color="000000"/>
              <w:left w:val="single" w:sz="6" w:space="0" w:color="000000"/>
              <w:bottom w:val="single" w:sz="6" w:space="0" w:color="000000"/>
              <w:right w:val="single" w:sz="12"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r>
      <w:tr w:rsidR="00B941CD" w:rsidRPr="00BF7788">
        <w:trPr>
          <w:cantSplit/>
          <w:trHeight w:val="20"/>
          <w:jc w:val="center"/>
        </w:trPr>
        <w:tc>
          <w:tcPr>
            <w:tcW w:w="1142"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81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69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7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8"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7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809" w:type="dxa"/>
            <w:tcBorders>
              <w:top w:val="single" w:sz="6" w:space="0" w:color="000000"/>
              <w:left w:val="single" w:sz="6" w:space="0" w:color="000000"/>
              <w:bottom w:val="single" w:sz="6" w:space="0" w:color="000000"/>
              <w:right w:val="single" w:sz="12"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r>
      <w:tr w:rsidR="00B941CD" w:rsidRPr="00BF7788">
        <w:trPr>
          <w:cantSplit/>
          <w:trHeight w:val="20"/>
          <w:jc w:val="center"/>
        </w:trPr>
        <w:tc>
          <w:tcPr>
            <w:tcW w:w="1142"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81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69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7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8"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47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c>
          <w:tcPr>
            <w:tcW w:w="809" w:type="dxa"/>
            <w:tcBorders>
              <w:top w:val="single" w:sz="6" w:space="0" w:color="000000"/>
              <w:left w:val="single" w:sz="6" w:space="0" w:color="000000"/>
              <w:bottom w:val="single" w:sz="6" w:space="0" w:color="000000"/>
              <w:right w:val="single" w:sz="12"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r>
      <w:tr w:rsidR="00B941CD" w:rsidRPr="00BF7788">
        <w:trPr>
          <w:cantSplit/>
          <w:trHeight w:val="20"/>
          <w:jc w:val="center"/>
        </w:trPr>
        <w:tc>
          <w:tcPr>
            <w:tcW w:w="5671" w:type="dxa"/>
            <w:gridSpan w:val="14"/>
            <w:tcBorders>
              <w:top w:val="single" w:sz="6" w:space="0" w:color="000000"/>
              <w:left w:val="single" w:sz="12" w:space="0" w:color="000000"/>
              <w:bottom w:val="single" w:sz="12"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 xml:space="preserve">施工负责人:       技术负责人:         </w:t>
            </w:r>
            <w:proofErr w:type="gramStart"/>
            <w:r w:rsidRPr="00BF7788">
              <w:rPr>
                <w:rFonts w:ascii="宋体" w:eastAsia="宋体" w:hAnsi="宋体" w:cs="宋体" w:hint="eastAsia"/>
                <w:szCs w:val="21"/>
              </w:rPr>
              <w:t>测温员</w:t>
            </w:r>
            <w:proofErr w:type="gramEnd"/>
            <w:r w:rsidRPr="00BF7788">
              <w:rPr>
                <w:rFonts w:ascii="宋体" w:eastAsia="宋体" w:hAnsi="宋体" w:cs="宋体" w:hint="eastAsia"/>
                <w:szCs w:val="21"/>
              </w:rPr>
              <w:t>:</w:t>
            </w:r>
          </w:p>
        </w:tc>
        <w:tc>
          <w:tcPr>
            <w:tcW w:w="1588" w:type="dxa"/>
            <w:gridSpan w:val="5"/>
            <w:tcBorders>
              <w:top w:val="single" w:sz="6" w:space="0" w:color="000000"/>
              <w:left w:val="single" w:sz="6" w:space="0" w:color="000000"/>
              <w:bottom w:val="single" w:sz="12" w:space="0" w:color="000000"/>
              <w:right w:val="single" w:sz="6" w:space="0" w:color="000000"/>
            </w:tcBorders>
            <w:shd w:val="clear" w:color="auto" w:fill="FFFFFF"/>
            <w:vAlign w:val="center"/>
          </w:tcPr>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测温仪名称</w:t>
            </w:r>
          </w:p>
          <w:p w:rsidR="00B941CD" w:rsidRPr="00BF7788" w:rsidRDefault="00050CE7">
            <w:pPr>
              <w:spacing w:line="500" w:lineRule="exact"/>
              <w:jc w:val="center"/>
              <w:rPr>
                <w:rFonts w:ascii="宋体" w:eastAsia="宋体" w:hAnsi="宋体" w:cs="宋体"/>
                <w:szCs w:val="21"/>
              </w:rPr>
            </w:pPr>
            <w:r w:rsidRPr="00BF7788">
              <w:rPr>
                <w:rFonts w:ascii="宋体" w:eastAsia="宋体" w:hAnsi="宋体" w:cs="宋体" w:hint="eastAsia"/>
                <w:szCs w:val="21"/>
              </w:rPr>
              <w:t>及计量编号</w:t>
            </w:r>
          </w:p>
        </w:tc>
        <w:tc>
          <w:tcPr>
            <w:tcW w:w="1812" w:type="dxa"/>
            <w:gridSpan w:val="4"/>
            <w:tcBorders>
              <w:top w:val="single" w:sz="6" w:space="0" w:color="000000"/>
              <w:left w:val="single" w:sz="6" w:space="0" w:color="000000"/>
              <w:bottom w:val="single" w:sz="12" w:space="0" w:color="000000"/>
              <w:right w:val="single" w:sz="12" w:space="0" w:color="000000"/>
            </w:tcBorders>
            <w:shd w:val="clear" w:color="auto" w:fill="FFFFFF"/>
            <w:vAlign w:val="center"/>
          </w:tcPr>
          <w:p w:rsidR="00B941CD" w:rsidRPr="00BF7788" w:rsidRDefault="00B941CD">
            <w:pPr>
              <w:spacing w:line="500" w:lineRule="exact"/>
              <w:jc w:val="center"/>
              <w:rPr>
                <w:rFonts w:ascii="宋体" w:eastAsia="宋体" w:hAnsi="宋体" w:cs="宋体"/>
                <w:szCs w:val="21"/>
              </w:rPr>
            </w:pPr>
          </w:p>
        </w:tc>
      </w:tr>
    </w:tbl>
    <w:p w:rsidR="00B941CD" w:rsidRPr="00BF7788" w:rsidRDefault="00050CE7">
      <w:pPr>
        <w:spacing w:before="109" w:after="109" w:line="500" w:lineRule="exact"/>
        <w:ind w:firstLineChars="200" w:firstLine="560"/>
        <w:jc w:val="left"/>
        <w:rPr>
          <w:rFonts w:ascii="宋体" w:eastAsia="宋体" w:hAnsi="宋体" w:cs="宋体"/>
          <w:kern w:val="0"/>
          <w:sz w:val="28"/>
          <w:szCs w:val="28"/>
        </w:rPr>
      </w:pPr>
      <w:r w:rsidRPr="00BF7788">
        <w:rPr>
          <w:rFonts w:ascii="宋体" w:eastAsia="宋体" w:hAnsi="宋体" w:cs="宋体" w:hint="eastAsia"/>
          <w:kern w:val="0"/>
          <w:sz w:val="28"/>
          <w:szCs w:val="28"/>
        </w:rPr>
        <w:t>附件5：温度曲线示意图</w:t>
      </w:r>
      <w:r w:rsidRPr="00BF7788">
        <w:rPr>
          <w:rFonts w:ascii="宋体" w:eastAsia="宋体" w:hAnsi="宋体" w:cs="宋体" w:hint="eastAsia"/>
          <w:color w:val="FF0000"/>
          <w:kern w:val="0"/>
          <w:sz w:val="28"/>
          <w:szCs w:val="28"/>
        </w:rPr>
        <w:t>（供参考）</w:t>
      </w:r>
    </w:p>
    <w:p w:rsidR="00B941CD" w:rsidRPr="00BF7788" w:rsidRDefault="00050CE7">
      <w:pPr>
        <w:widowControl/>
        <w:jc w:val="center"/>
        <w:rPr>
          <w:rFonts w:ascii="宋体" w:eastAsia="宋体" w:hAnsi="宋体" w:cs="Times New Roman"/>
          <w:sz w:val="28"/>
        </w:rPr>
      </w:pPr>
      <w:r w:rsidRPr="00BF7788">
        <w:rPr>
          <w:rFonts w:ascii="宋体" w:eastAsia="宋体" w:hAnsi="宋体" w:cs="Times New Roman"/>
          <w:noProof/>
          <w:sz w:val="28"/>
        </w:rPr>
        <w:lastRenderedPageBreak/>
        <w:drawing>
          <wp:inline distT="0" distB="0" distL="0" distR="0">
            <wp:extent cx="5748655" cy="2935605"/>
            <wp:effectExtent l="0" t="0" r="4445" b="17145"/>
            <wp:docPr id="1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748655" cy="2935605"/>
                    </a:xfrm>
                    <a:prstGeom prst="rect">
                      <a:avLst/>
                    </a:prstGeom>
                    <a:noFill/>
                    <a:ln>
                      <a:noFill/>
                    </a:ln>
                  </pic:spPr>
                </pic:pic>
              </a:graphicData>
            </a:graphic>
          </wp:inline>
        </w:drawing>
      </w:r>
    </w:p>
    <w:p w:rsidR="00B941CD" w:rsidRPr="00BF7788" w:rsidRDefault="00050CE7">
      <w:pPr>
        <w:spacing w:before="109" w:after="109" w:line="500" w:lineRule="exact"/>
        <w:ind w:firstLineChars="200" w:firstLine="560"/>
        <w:jc w:val="left"/>
        <w:rPr>
          <w:rFonts w:ascii="宋体" w:eastAsia="宋体" w:hAnsi="宋体" w:cs="Times New Roman"/>
          <w:sz w:val="28"/>
        </w:rPr>
      </w:pPr>
      <w:bookmarkStart w:id="460" w:name="_Toc27683"/>
      <w:r w:rsidRPr="00BF7788">
        <w:rPr>
          <w:rFonts w:ascii="宋体" w:eastAsia="宋体" w:hAnsi="宋体" w:cs="宋体" w:hint="eastAsia"/>
          <w:color w:val="FF0000"/>
          <w:kern w:val="0"/>
          <w:sz w:val="28"/>
          <w:szCs w:val="28"/>
        </w:rPr>
        <w:t>附件6：……</w:t>
      </w:r>
      <w:bookmarkEnd w:id="460"/>
    </w:p>
    <w:sectPr w:rsidR="00B941CD" w:rsidRPr="00BF7788" w:rsidSect="00354101">
      <w:pgSz w:w="11906" w:h="16838"/>
      <w:pgMar w:top="1247" w:right="1418" w:bottom="1247" w:left="1418"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5496" w:rsidRDefault="001B5496">
      <w:r>
        <w:separator/>
      </w:r>
    </w:p>
  </w:endnote>
  <w:endnote w:type="continuationSeparator" w:id="0">
    <w:p w:rsidR="001B5496" w:rsidRDefault="001B5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ѭan">
    <w:altName w:val="Times New Roman"/>
    <w:charset w:val="01"/>
    <w:family w:val="roman"/>
    <w:pitch w:val="default"/>
    <w:sig w:usb0="0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仿宋体">
    <w:altName w:val="黑体"/>
    <w:charset w:val="86"/>
    <w:family w:val="roman"/>
    <w:pitch w:val="default"/>
    <w:sig w:usb0="00000000" w:usb1="00000000" w:usb2="00000010" w:usb3="00000000" w:csb0="00040000" w:csb1="00000000"/>
  </w:font>
  <w:font w:name="立体宋体-10Point">
    <w:altName w:val="宋体"/>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Microsoft YaHei UI">
    <w:panose1 w:val="020B0503020204020204"/>
    <w:charset w:val="86"/>
    <w:family w:val="swiss"/>
    <w:pitch w:val="variable"/>
    <w:sig w:usb0="80000287" w:usb1="2ACF3C50" w:usb2="00000016" w:usb3="00000000" w:csb0="0004001F" w:csb1="00000000"/>
  </w:font>
  <w:font w:name="华文行楷">
    <w:panose1 w:val="02010800040101010101"/>
    <w:charset w:val="86"/>
    <w:family w:val="auto"/>
    <w:pitch w:val="variable"/>
    <w:sig w:usb0="00000001" w:usb1="080F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5754037"/>
      <w:docPartObj>
        <w:docPartGallery w:val="Page Numbers (Bottom of Page)"/>
        <w:docPartUnique/>
      </w:docPartObj>
    </w:sdtPr>
    <w:sdtEndPr>
      <w:rPr>
        <w:rFonts w:ascii="宋体" w:eastAsia="宋体" w:hAnsi="宋体"/>
        <w:sz w:val="24"/>
        <w:szCs w:val="24"/>
      </w:rPr>
    </w:sdtEndPr>
    <w:sdtContent>
      <w:p w:rsidR="007E6D89" w:rsidRPr="00385759" w:rsidRDefault="003752FA" w:rsidP="003752FA">
        <w:pPr>
          <w:pStyle w:val="afa"/>
          <w:ind w:firstLineChars="100" w:firstLine="180"/>
          <w:rPr>
            <w:rFonts w:ascii="宋体" w:eastAsia="宋体" w:hAnsi="宋体"/>
            <w:sz w:val="24"/>
            <w:szCs w:val="24"/>
          </w:rPr>
        </w:pPr>
        <w:r>
          <w:rPr>
            <w:rFonts w:ascii="宋体" w:eastAsia="宋体" w:hAnsi="宋体"/>
            <w:noProof/>
            <w:sz w:val="24"/>
            <w:szCs w:val="24"/>
          </w:rPr>
          <w:drawing>
            <wp:inline distT="0" distB="0" distL="0" distR="0">
              <wp:extent cx="2160000" cy="220049"/>
              <wp:effectExtent l="0" t="0" r="0" b="889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五局logo(黑色透明).gif"/>
                      <pic:cNvPicPr/>
                    </pic:nvPicPr>
                    <pic:blipFill>
                      <a:blip r:embed="rId1">
                        <a:extLst>
                          <a:ext uri="{28A0092B-C50C-407E-A947-70E740481C1C}">
                            <a14:useLocalDpi xmlns:a14="http://schemas.microsoft.com/office/drawing/2010/main" val="0"/>
                          </a:ext>
                        </a:extLst>
                      </a:blip>
                      <a:stretch>
                        <a:fillRect/>
                      </a:stretch>
                    </pic:blipFill>
                    <pic:spPr>
                      <a:xfrm>
                        <a:off x="0" y="0"/>
                        <a:ext cx="2160000" cy="220049"/>
                      </a:xfrm>
                      <a:prstGeom prst="rect">
                        <a:avLst/>
                      </a:prstGeom>
                    </pic:spPr>
                  </pic:pic>
                </a:graphicData>
              </a:graphic>
            </wp:inline>
          </w:drawing>
        </w:r>
        <w:r>
          <w:t xml:space="preserve">          </w:t>
        </w:r>
        <w:r w:rsidR="007E6D89" w:rsidRPr="00385759">
          <w:rPr>
            <w:rFonts w:ascii="宋体" w:eastAsia="宋体" w:hAnsi="宋体"/>
            <w:sz w:val="24"/>
            <w:szCs w:val="24"/>
          </w:rPr>
          <w:fldChar w:fldCharType="begin"/>
        </w:r>
        <w:r w:rsidR="007E6D89" w:rsidRPr="00385759">
          <w:rPr>
            <w:rFonts w:ascii="宋体" w:eastAsia="宋体" w:hAnsi="宋体"/>
            <w:sz w:val="24"/>
            <w:szCs w:val="24"/>
          </w:rPr>
          <w:instrText>PAGE   \* MERGEFORMAT</w:instrText>
        </w:r>
        <w:r w:rsidR="007E6D89" w:rsidRPr="00385759">
          <w:rPr>
            <w:rFonts w:ascii="宋体" w:eastAsia="宋体" w:hAnsi="宋体"/>
            <w:sz w:val="24"/>
            <w:szCs w:val="24"/>
          </w:rPr>
          <w:fldChar w:fldCharType="separate"/>
        </w:r>
        <w:r w:rsidR="007E6D89" w:rsidRPr="00385759">
          <w:rPr>
            <w:rFonts w:ascii="宋体" w:eastAsia="宋体" w:hAnsi="宋体"/>
            <w:sz w:val="24"/>
            <w:szCs w:val="24"/>
            <w:lang w:val="zh-CN"/>
          </w:rPr>
          <w:t>2</w:t>
        </w:r>
        <w:r w:rsidR="007E6D89" w:rsidRPr="00385759">
          <w:rPr>
            <w:rFonts w:ascii="宋体" w:eastAsia="宋体" w:hAnsi="宋体"/>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5496" w:rsidRDefault="001B5496">
      <w:r>
        <w:separator/>
      </w:r>
    </w:p>
  </w:footnote>
  <w:footnote w:type="continuationSeparator" w:id="0">
    <w:p w:rsidR="001B5496" w:rsidRDefault="001B54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F9C" w:rsidRPr="00050CE7" w:rsidRDefault="003752FA" w:rsidP="003752FA">
    <w:pPr>
      <w:pStyle w:val="afc"/>
      <w:pBdr>
        <w:bottom w:val="single" w:sz="6" w:space="4" w:color="auto"/>
      </w:pBdr>
      <w:spacing w:line="500" w:lineRule="exact"/>
      <w:ind w:right="-2" w:firstLineChars="100" w:firstLine="240"/>
      <w:jc w:val="left"/>
      <w:rPr>
        <w:sz w:val="24"/>
        <w:szCs w:val="24"/>
      </w:rPr>
    </w:pPr>
    <w:r>
      <w:rPr>
        <w:rFonts w:hint="eastAsia"/>
        <w:sz w:val="24"/>
        <w:szCs w:val="24"/>
      </w:rPr>
      <w:t>[</w:t>
    </w:r>
    <w:r>
      <w:rPr>
        <w:rFonts w:hint="eastAsia"/>
        <w:sz w:val="24"/>
        <w:szCs w:val="24"/>
      </w:rPr>
      <w:t>工程概况</w:t>
    </w:r>
    <w:r>
      <w:rPr>
        <w:sz w:val="24"/>
        <w:szCs w:val="24"/>
      </w:rPr>
      <w:t xml:space="preserve">]                                       </w:t>
    </w:r>
    <w:r w:rsidR="00580F9C" w:rsidRPr="00050CE7">
      <w:rPr>
        <w:rFonts w:hint="eastAsia"/>
        <w:sz w:val="24"/>
        <w:szCs w:val="24"/>
      </w:rPr>
      <w:t>大体积混凝土</w:t>
    </w:r>
    <w:r w:rsidR="00B537DD">
      <w:rPr>
        <w:rFonts w:hint="eastAsia"/>
        <w:sz w:val="24"/>
        <w:szCs w:val="24"/>
      </w:rPr>
      <w:t>专项</w:t>
    </w:r>
    <w:r w:rsidR="00580F9C" w:rsidRPr="00050CE7">
      <w:rPr>
        <w:rFonts w:hint="eastAsia"/>
        <w:sz w:val="24"/>
        <w:szCs w:val="24"/>
      </w:rPr>
      <w:t>施工方案</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8"/>
    <w:multiLevelType w:val="multilevel"/>
    <w:tmpl w:val="00000008"/>
    <w:lvl w:ilvl="0">
      <w:start w:val="1"/>
      <w:numFmt w:val="decimal"/>
      <w:suff w:val="space"/>
      <w:lvlText w:val="%1."/>
      <w:lvlJc w:val="left"/>
      <w:pPr>
        <w:ind w:left="425" w:hanging="425"/>
      </w:pPr>
    </w:lvl>
    <w:lvl w:ilvl="1">
      <w:start w:val="1"/>
      <w:numFmt w:val="decimal"/>
      <w:lvlText w:val="%1.%2."/>
      <w:lvlJc w:val="left"/>
      <w:pPr>
        <w:tabs>
          <w:tab w:val="left" w:pos="567"/>
        </w:tabs>
        <w:ind w:left="567" w:hanging="567"/>
      </w:pPr>
    </w:lvl>
    <w:lvl w:ilvl="2">
      <w:start w:val="1"/>
      <w:numFmt w:val="decimal"/>
      <w:pStyle w:val="a"/>
      <w:lvlText w:val="%1.%2.%3."/>
      <w:lvlJc w:val="left"/>
      <w:pPr>
        <w:tabs>
          <w:tab w:val="left" w:pos="709"/>
        </w:tabs>
        <w:ind w:left="709" w:hanging="709"/>
      </w:pPr>
    </w:lvl>
    <w:lvl w:ilvl="3">
      <w:start w:val="1"/>
      <w:numFmt w:val="decimal"/>
      <w:pStyle w:val="a0"/>
      <w:lvlText w:val="%1.%2.%3.%4."/>
      <w:lvlJc w:val="left"/>
      <w:pPr>
        <w:tabs>
          <w:tab w:val="left" w:pos="0"/>
        </w:tabs>
        <w:ind w:left="0" w:firstLine="0"/>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1" w15:restartNumberingAfterBreak="0">
    <w:nsid w:val="2F0A4D37"/>
    <w:multiLevelType w:val="multilevel"/>
    <w:tmpl w:val="2F0A4D37"/>
    <w:lvl w:ilvl="0">
      <w:start w:val="1"/>
      <w:numFmt w:val="upperLetter"/>
      <w:pStyle w:val="5"/>
      <w:lvlText w:val="%1．"/>
      <w:lvlJc w:val="left"/>
      <w:pPr>
        <w:tabs>
          <w:tab w:val="left" w:pos="720"/>
        </w:tabs>
        <w:ind w:left="720" w:hanging="7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5BCD756D"/>
    <w:multiLevelType w:val="singleLevel"/>
    <w:tmpl w:val="5BCD756D"/>
    <w:lvl w:ilvl="0">
      <w:start w:val="2"/>
      <w:numFmt w:val="decimal"/>
      <w:suff w:val="nothing"/>
      <w:lvlText w:val="（%1）"/>
      <w:lvlJc w:val="left"/>
    </w:lvl>
  </w:abstractNum>
  <w:abstractNum w:abstractNumId="3" w15:restartNumberingAfterBreak="0">
    <w:nsid w:val="7F802264"/>
    <w:multiLevelType w:val="multilevel"/>
    <w:tmpl w:val="7F802264"/>
    <w:lvl w:ilvl="0">
      <w:start w:val="1"/>
      <w:numFmt w:val="decimalEnclosedParen"/>
      <w:lvlText w:val="%1、"/>
      <w:lvlJc w:val="left"/>
      <w:pPr>
        <w:tabs>
          <w:tab w:val="left" w:pos="1035"/>
        </w:tabs>
        <w:ind w:left="1035" w:hanging="390"/>
      </w:pPr>
    </w:lvl>
    <w:lvl w:ilvl="1">
      <w:start w:val="1"/>
      <w:numFmt w:val="upperLetter"/>
      <w:pStyle w:val="a1"/>
      <w:lvlText w:val="%2、"/>
      <w:lvlJc w:val="left"/>
      <w:pPr>
        <w:tabs>
          <w:tab w:val="left" w:pos="1425"/>
        </w:tabs>
        <w:ind w:left="1425" w:hanging="360"/>
      </w:pPr>
    </w:lvl>
    <w:lvl w:ilvl="2">
      <w:start w:val="1"/>
      <w:numFmt w:val="lowerRoman"/>
      <w:lvlText w:val="%3."/>
      <w:lvlJc w:val="right"/>
      <w:pPr>
        <w:tabs>
          <w:tab w:val="left" w:pos="1905"/>
        </w:tabs>
        <w:ind w:left="1905" w:hanging="420"/>
      </w:pPr>
    </w:lvl>
    <w:lvl w:ilvl="3">
      <w:start w:val="1"/>
      <w:numFmt w:val="decimal"/>
      <w:lvlText w:val="%4."/>
      <w:lvlJc w:val="left"/>
      <w:pPr>
        <w:tabs>
          <w:tab w:val="left" w:pos="2325"/>
        </w:tabs>
        <w:ind w:left="2325" w:hanging="420"/>
      </w:pPr>
    </w:lvl>
    <w:lvl w:ilvl="4">
      <w:start w:val="1"/>
      <w:numFmt w:val="lowerLetter"/>
      <w:lvlText w:val="%5)"/>
      <w:lvlJc w:val="left"/>
      <w:pPr>
        <w:tabs>
          <w:tab w:val="left" w:pos="2745"/>
        </w:tabs>
        <w:ind w:left="2745" w:hanging="420"/>
      </w:pPr>
    </w:lvl>
    <w:lvl w:ilvl="5">
      <w:start w:val="1"/>
      <w:numFmt w:val="lowerRoman"/>
      <w:lvlText w:val="%6."/>
      <w:lvlJc w:val="right"/>
      <w:pPr>
        <w:tabs>
          <w:tab w:val="left" w:pos="3165"/>
        </w:tabs>
        <w:ind w:left="3165" w:hanging="420"/>
      </w:pPr>
    </w:lvl>
    <w:lvl w:ilvl="6">
      <w:start w:val="1"/>
      <w:numFmt w:val="decimal"/>
      <w:lvlText w:val="%7."/>
      <w:lvlJc w:val="left"/>
      <w:pPr>
        <w:tabs>
          <w:tab w:val="left" w:pos="3585"/>
        </w:tabs>
        <w:ind w:left="3585" w:hanging="420"/>
      </w:pPr>
    </w:lvl>
    <w:lvl w:ilvl="7">
      <w:start w:val="1"/>
      <w:numFmt w:val="lowerLetter"/>
      <w:lvlText w:val="%8)"/>
      <w:lvlJc w:val="left"/>
      <w:pPr>
        <w:tabs>
          <w:tab w:val="left" w:pos="4005"/>
        </w:tabs>
        <w:ind w:left="4005" w:hanging="420"/>
      </w:pPr>
    </w:lvl>
    <w:lvl w:ilvl="8">
      <w:start w:val="1"/>
      <w:numFmt w:val="lowerRoman"/>
      <w:lvlText w:val="%9."/>
      <w:lvlJc w:val="right"/>
      <w:pPr>
        <w:tabs>
          <w:tab w:val="left" w:pos="4425"/>
        </w:tabs>
        <w:ind w:left="4425" w:hanging="42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F97"/>
    <w:rsid w:val="00017F7D"/>
    <w:rsid w:val="00050CE7"/>
    <w:rsid w:val="000A3289"/>
    <w:rsid w:val="000A73DE"/>
    <w:rsid w:val="000D2A7C"/>
    <w:rsid w:val="00155010"/>
    <w:rsid w:val="001927DD"/>
    <w:rsid w:val="00193E1C"/>
    <w:rsid w:val="0019657D"/>
    <w:rsid w:val="001B5496"/>
    <w:rsid w:val="001D7241"/>
    <w:rsid w:val="001F4DA5"/>
    <w:rsid w:val="00212FE1"/>
    <w:rsid w:val="00215DCD"/>
    <w:rsid w:val="002B3AB3"/>
    <w:rsid w:val="002C4939"/>
    <w:rsid w:val="002F1522"/>
    <w:rsid w:val="002F347E"/>
    <w:rsid w:val="00354101"/>
    <w:rsid w:val="00361C93"/>
    <w:rsid w:val="003752FA"/>
    <w:rsid w:val="00385759"/>
    <w:rsid w:val="003A573B"/>
    <w:rsid w:val="003B67BE"/>
    <w:rsid w:val="004A554C"/>
    <w:rsid w:val="004C15BC"/>
    <w:rsid w:val="00523AC2"/>
    <w:rsid w:val="00552E59"/>
    <w:rsid w:val="00580F9C"/>
    <w:rsid w:val="00583445"/>
    <w:rsid w:val="00632123"/>
    <w:rsid w:val="00731893"/>
    <w:rsid w:val="00772F97"/>
    <w:rsid w:val="007D2711"/>
    <w:rsid w:val="007E6D89"/>
    <w:rsid w:val="00810D89"/>
    <w:rsid w:val="00847963"/>
    <w:rsid w:val="009316ED"/>
    <w:rsid w:val="00987C9C"/>
    <w:rsid w:val="009A1597"/>
    <w:rsid w:val="009A5F52"/>
    <w:rsid w:val="009E0641"/>
    <w:rsid w:val="009F1490"/>
    <w:rsid w:val="00A106C6"/>
    <w:rsid w:val="00A71456"/>
    <w:rsid w:val="00A93CBD"/>
    <w:rsid w:val="00AA1F4C"/>
    <w:rsid w:val="00AC791A"/>
    <w:rsid w:val="00AD686D"/>
    <w:rsid w:val="00B537DD"/>
    <w:rsid w:val="00B70957"/>
    <w:rsid w:val="00B941CD"/>
    <w:rsid w:val="00BF7788"/>
    <w:rsid w:val="00CA104C"/>
    <w:rsid w:val="00DA44FD"/>
    <w:rsid w:val="00E04C69"/>
    <w:rsid w:val="00E07A3E"/>
    <w:rsid w:val="00E31A27"/>
    <w:rsid w:val="00EB2447"/>
    <w:rsid w:val="00EF15F4"/>
    <w:rsid w:val="00F1295A"/>
    <w:rsid w:val="00F57EB3"/>
    <w:rsid w:val="092C74E4"/>
    <w:rsid w:val="0A947456"/>
    <w:rsid w:val="0AAA5287"/>
    <w:rsid w:val="0E1600B6"/>
    <w:rsid w:val="0EEC43DE"/>
    <w:rsid w:val="12A97B09"/>
    <w:rsid w:val="1600556B"/>
    <w:rsid w:val="19543E1D"/>
    <w:rsid w:val="19BD7886"/>
    <w:rsid w:val="21913C02"/>
    <w:rsid w:val="229321B9"/>
    <w:rsid w:val="245D3213"/>
    <w:rsid w:val="24D018B3"/>
    <w:rsid w:val="2919681E"/>
    <w:rsid w:val="295E5FA3"/>
    <w:rsid w:val="2CF1709D"/>
    <w:rsid w:val="2E984EA0"/>
    <w:rsid w:val="318B5954"/>
    <w:rsid w:val="34C93B00"/>
    <w:rsid w:val="3BEE6C8A"/>
    <w:rsid w:val="3D795251"/>
    <w:rsid w:val="3F3B59D5"/>
    <w:rsid w:val="45094B15"/>
    <w:rsid w:val="48A12849"/>
    <w:rsid w:val="48B500B4"/>
    <w:rsid w:val="4E0E2C37"/>
    <w:rsid w:val="4E87415A"/>
    <w:rsid w:val="535573D0"/>
    <w:rsid w:val="53EE4297"/>
    <w:rsid w:val="547E2FE6"/>
    <w:rsid w:val="548B315E"/>
    <w:rsid w:val="54DB02FD"/>
    <w:rsid w:val="54E6200B"/>
    <w:rsid w:val="59D1125E"/>
    <w:rsid w:val="5BFC549E"/>
    <w:rsid w:val="62D966E2"/>
    <w:rsid w:val="640B0114"/>
    <w:rsid w:val="69A11E6D"/>
    <w:rsid w:val="700E2739"/>
    <w:rsid w:val="70864B5B"/>
    <w:rsid w:val="72070BEC"/>
    <w:rsid w:val="796464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3494944-93B5-4B91-9E70-D670BE5BF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semiHidden="1" w:unhideWhenUsed="1"/>
    <w:lsdException w:name="annotation text" w:uiPriority="0" w:unhideWhenUsed="1" w:qFormat="1"/>
    <w:lsdException w:name="header" w:unhideWhenUsed="1" w:qFormat="1"/>
    <w:lsdException w:name="footer" w:unhideWhenUsed="1" w:qFormat="1"/>
    <w:lsdException w:name="index heading" w:semiHidden="1" w:unhideWhenUsed="1"/>
    <w:lsdException w:name="caption"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uiPriority="0" w:unhideWhenUsed="1"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unhideWhenUsed="1" w:qFormat="1"/>
    <w:lsdException w:name="Subtitle" w:uiPriority="11" w:qFormat="1"/>
    <w:lsdException w:name="Salutation" w:semiHidden="1" w:unhideWhenUsed="1"/>
    <w:lsdException w:name="Date" w:unhideWhenUsed="1" w:qFormat="1"/>
    <w:lsdException w:name="Body Text First Indent" w:uiPriority="0" w:unhideWhenUsed="1" w:qFormat="1"/>
    <w:lsdException w:name="Body Text First Indent 2" w:uiPriority="0" w:unhideWhenUsed="1" w:qFormat="1"/>
    <w:lsdException w:name="Note Heading" w:semiHidden="1" w:unhideWhenUsed="1"/>
    <w:lsdException w:name="Body Text 2" w:uiPriority="0" w:unhideWhenUsed="1" w:qFormat="1"/>
    <w:lsdException w:name="Body Text 3" w:uiPriority="0" w:unhideWhenUsed="1" w:qFormat="1"/>
    <w:lsdException w:name="Body Text Indent 2" w:uiPriority="0" w:unhideWhenUsed="1" w:qFormat="1"/>
    <w:lsdException w:name="Body Text Indent 3" w:unhideWhenUsed="1" w:qFormat="1"/>
    <w:lsdException w:name="Block Text" w:uiPriority="0" w:unhideWhenUsed="1" w:qFormat="1"/>
    <w:lsdException w:name="Hyperlink" w:unhideWhenUsed="1" w:qFormat="1"/>
    <w:lsdException w:name="FollowedHyperlink" w:uiPriority="0" w:unhideWhenUsed="1" w:qFormat="1"/>
    <w:lsdException w:name="Strong" w:uiPriority="22" w:qFormat="1"/>
    <w:lsdException w:name="Emphasis" w:uiPriority="0" w:qFormat="1"/>
    <w:lsdException w:name="Document Map" w:unhideWhenUsed="1"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unhideWhenUsed="1" w:qFormat="1"/>
    <w:lsdException w:name="HTML Cite" w:uiPriority="0"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2">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2"/>
    <w:next w:val="a2"/>
    <w:link w:val="10"/>
    <w:uiPriority w:val="9"/>
    <w:qFormat/>
    <w:pPr>
      <w:keepNext/>
      <w:keepLines/>
      <w:spacing w:beforeLines="25" w:afterLines="25" w:line="360" w:lineRule="auto"/>
      <w:jc w:val="center"/>
      <w:outlineLvl w:val="0"/>
    </w:pPr>
    <w:rPr>
      <w:rFonts w:ascii="Times New Roman" w:eastAsia="宋体" w:hAnsi="Times New Roman" w:cs="Times New Roman"/>
      <w:b/>
      <w:kern w:val="44"/>
      <w:sz w:val="44"/>
      <w:szCs w:val="24"/>
    </w:rPr>
  </w:style>
  <w:style w:type="paragraph" w:styleId="2">
    <w:name w:val="heading 2"/>
    <w:basedOn w:val="a2"/>
    <w:next w:val="a3"/>
    <w:link w:val="20"/>
    <w:unhideWhenUsed/>
    <w:qFormat/>
    <w:pPr>
      <w:keepLines/>
      <w:adjustRightInd w:val="0"/>
      <w:snapToGrid w:val="0"/>
      <w:spacing w:line="560" w:lineRule="exact"/>
      <w:jc w:val="left"/>
      <w:outlineLvl w:val="1"/>
    </w:pPr>
    <w:rPr>
      <w:rFonts w:ascii="Arial" w:eastAsia="宋体" w:hAnsi="Arial" w:cs="Times New Roman"/>
      <w:b/>
      <w:sz w:val="32"/>
      <w:szCs w:val="20"/>
    </w:rPr>
  </w:style>
  <w:style w:type="paragraph" w:styleId="3">
    <w:name w:val="heading 3"/>
    <w:basedOn w:val="a2"/>
    <w:next w:val="a3"/>
    <w:link w:val="30"/>
    <w:unhideWhenUsed/>
    <w:qFormat/>
    <w:pPr>
      <w:keepNext/>
      <w:keepLines/>
      <w:spacing w:line="560" w:lineRule="exact"/>
      <w:jc w:val="left"/>
      <w:outlineLvl w:val="2"/>
    </w:pPr>
    <w:rPr>
      <w:rFonts w:ascii="Times New Roman" w:eastAsia="宋体" w:hAnsi="Times New Roman" w:cs="Times New Roman"/>
      <w:b/>
      <w:sz w:val="28"/>
      <w:szCs w:val="20"/>
    </w:rPr>
  </w:style>
  <w:style w:type="paragraph" w:styleId="4">
    <w:name w:val="heading 4"/>
    <w:basedOn w:val="a2"/>
    <w:next w:val="a2"/>
    <w:link w:val="40"/>
    <w:unhideWhenUsed/>
    <w:qFormat/>
    <w:pPr>
      <w:keepLines/>
      <w:spacing w:line="400" w:lineRule="exact"/>
      <w:jc w:val="left"/>
      <w:outlineLvl w:val="3"/>
    </w:pPr>
    <w:rPr>
      <w:rFonts w:ascii="Times New Roman" w:eastAsia="仿宋_GB2312" w:hAnsi="Times New Roman" w:cs="Times New Roman"/>
      <w:bCs/>
      <w:sz w:val="24"/>
      <w:szCs w:val="20"/>
    </w:rPr>
  </w:style>
  <w:style w:type="paragraph" w:styleId="5">
    <w:name w:val="heading 5"/>
    <w:basedOn w:val="a2"/>
    <w:next w:val="a2"/>
    <w:link w:val="50"/>
    <w:unhideWhenUsed/>
    <w:qFormat/>
    <w:pPr>
      <w:keepNext/>
      <w:numPr>
        <w:numId w:val="1"/>
      </w:numPr>
      <w:spacing w:line="360" w:lineRule="auto"/>
      <w:ind w:left="1080" w:hanging="540"/>
      <w:outlineLvl w:val="4"/>
    </w:pPr>
    <w:rPr>
      <w:rFonts w:ascii="宋体" w:eastAsia="宋体" w:hAnsi="宋体" w:cs="Times New Roman"/>
      <w:sz w:val="28"/>
      <w:szCs w:val="24"/>
    </w:rPr>
  </w:style>
  <w:style w:type="paragraph" w:styleId="6">
    <w:name w:val="heading 6"/>
    <w:basedOn w:val="a2"/>
    <w:next w:val="a2"/>
    <w:link w:val="60"/>
    <w:unhideWhenUsed/>
    <w:qFormat/>
    <w:pPr>
      <w:keepNext/>
      <w:spacing w:line="360" w:lineRule="auto"/>
      <w:outlineLvl w:val="5"/>
    </w:pPr>
    <w:rPr>
      <w:rFonts w:ascii="Times New Roman" w:eastAsia="宋体" w:hAnsi="Times New Roman" w:cs="Times New Roman"/>
      <w:sz w:val="28"/>
      <w:szCs w:val="24"/>
    </w:rPr>
  </w:style>
  <w:style w:type="paragraph" w:styleId="7">
    <w:name w:val="heading 7"/>
    <w:basedOn w:val="a2"/>
    <w:next w:val="a2"/>
    <w:link w:val="70"/>
    <w:unhideWhenUsed/>
    <w:qFormat/>
    <w:pPr>
      <w:spacing w:line="400" w:lineRule="exact"/>
      <w:jc w:val="left"/>
      <w:outlineLvl w:val="6"/>
    </w:pPr>
    <w:rPr>
      <w:rFonts w:ascii="黑体" w:eastAsia="黑体" w:hAnsi="黑体" w:cs="Times New Roman"/>
      <w:sz w:val="28"/>
      <w:szCs w:val="32"/>
    </w:rPr>
  </w:style>
  <w:style w:type="paragraph" w:styleId="8">
    <w:name w:val="heading 8"/>
    <w:basedOn w:val="7"/>
    <w:next w:val="a2"/>
    <w:link w:val="80"/>
    <w:unhideWhenUsed/>
    <w:qFormat/>
    <w:pPr>
      <w:spacing w:line="320" w:lineRule="exact"/>
      <w:outlineLvl w:val="7"/>
    </w:pPr>
    <w:rPr>
      <w:rFonts w:ascii="宋体" w:hAnsi="宋体"/>
    </w:rPr>
  </w:style>
  <w:style w:type="paragraph" w:styleId="9">
    <w:name w:val="heading 9"/>
    <w:basedOn w:val="a2"/>
    <w:next w:val="a2"/>
    <w:link w:val="90"/>
    <w:unhideWhenUsed/>
    <w:qFormat/>
    <w:pPr>
      <w:keepNext/>
      <w:keepLines/>
      <w:overflowPunct w:val="0"/>
      <w:autoSpaceDE w:val="0"/>
      <w:autoSpaceDN w:val="0"/>
      <w:adjustRightInd w:val="0"/>
      <w:spacing w:line="360" w:lineRule="auto"/>
      <w:outlineLvl w:val="8"/>
    </w:pPr>
    <w:rPr>
      <w:rFonts w:ascii="Arial" w:eastAsia="仿宋_GB2312" w:hAnsi="Arial" w:cs="Times New Roman"/>
      <w:spacing w:val="-6"/>
      <w:kern w:val="20"/>
      <w:sz w:val="1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3">
    <w:name w:val="Normal Indent"/>
    <w:basedOn w:val="a2"/>
    <w:link w:val="a7"/>
    <w:unhideWhenUsed/>
    <w:qFormat/>
    <w:pPr>
      <w:keepNext/>
      <w:spacing w:line="480" w:lineRule="auto"/>
      <w:ind w:firstLineChars="200" w:firstLine="499"/>
    </w:pPr>
    <w:rPr>
      <w:rFonts w:ascii="Times New Roman" w:eastAsia="仿宋_GB2312" w:hAnsi="Times New Roman" w:cs="Times New Roman"/>
      <w:sz w:val="24"/>
      <w:szCs w:val="20"/>
    </w:rPr>
  </w:style>
  <w:style w:type="paragraph" w:styleId="a8">
    <w:name w:val="annotation subject"/>
    <w:basedOn w:val="a9"/>
    <w:next w:val="a9"/>
    <w:link w:val="aa"/>
    <w:unhideWhenUsed/>
    <w:qFormat/>
    <w:pPr>
      <w:spacing w:line="400" w:lineRule="exact"/>
      <w:ind w:firstLineChars="200" w:firstLine="200"/>
    </w:pPr>
    <w:rPr>
      <w:rFonts w:eastAsia="等线"/>
      <w:b/>
      <w:bCs/>
      <w:sz w:val="24"/>
    </w:rPr>
  </w:style>
  <w:style w:type="paragraph" w:styleId="a9">
    <w:name w:val="annotation text"/>
    <w:basedOn w:val="a2"/>
    <w:link w:val="ab"/>
    <w:unhideWhenUsed/>
    <w:qFormat/>
    <w:pPr>
      <w:spacing w:line="560" w:lineRule="exact"/>
      <w:jc w:val="left"/>
    </w:pPr>
    <w:rPr>
      <w:rFonts w:ascii="等线" w:eastAsia="宋体" w:hAnsi="等线" w:cs="Times New Roman"/>
      <w:sz w:val="28"/>
    </w:rPr>
  </w:style>
  <w:style w:type="paragraph" w:styleId="TOC7">
    <w:name w:val="toc 7"/>
    <w:basedOn w:val="a2"/>
    <w:next w:val="a2"/>
    <w:uiPriority w:val="39"/>
    <w:unhideWhenUsed/>
    <w:qFormat/>
    <w:pPr>
      <w:spacing w:line="400" w:lineRule="exact"/>
      <w:ind w:leftChars="1200" w:left="2520" w:firstLineChars="200" w:firstLine="200"/>
    </w:pPr>
    <w:rPr>
      <w:rFonts w:ascii="Times New Roman" w:eastAsia="仿宋_GB2312" w:hAnsi="Times New Roman" w:cs="Times New Roman"/>
      <w:sz w:val="28"/>
      <w:szCs w:val="20"/>
    </w:rPr>
  </w:style>
  <w:style w:type="paragraph" w:styleId="ac">
    <w:name w:val="Body Text First Indent"/>
    <w:basedOn w:val="a2"/>
    <w:link w:val="ad"/>
    <w:unhideWhenUsed/>
    <w:qFormat/>
    <w:pPr>
      <w:overflowPunct w:val="0"/>
      <w:autoSpaceDE w:val="0"/>
      <w:autoSpaceDN w:val="0"/>
      <w:adjustRightInd w:val="0"/>
      <w:spacing w:line="360" w:lineRule="auto"/>
      <w:ind w:firstLine="539"/>
    </w:pPr>
    <w:rPr>
      <w:rFonts w:ascii="宋体" w:eastAsia="等线" w:hAnsi="宋体" w:cs="Times New Roman"/>
      <w:sz w:val="28"/>
      <w:szCs w:val="24"/>
    </w:rPr>
  </w:style>
  <w:style w:type="paragraph" w:styleId="a1">
    <w:name w:val="caption"/>
    <w:basedOn w:val="a2"/>
    <w:next w:val="a2"/>
    <w:unhideWhenUsed/>
    <w:qFormat/>
    <w:pPr>
      <w:numPr>
        <w:ilvl w:val="1"/>
        <w:numId w:val="2"/>
      </w:numPr>
    </w:pPr>
    <w:rPr>
      <w:rFonts w:ascii="宋体" w:eastAsia="宋体" w:hAnsi="宋体" w:cs="Times New Roman"/>
      <w:sz w:val="28"/>
      <w:szCs w:val="24"/>
    </w:rPr>
  </w:style>
  <w:style w:type="paragraph" w:styleId="ae">
    <w:name w:val="Document Map"/>
    <w:basedOn w:val="a2"/>
    <w:link w:val="af"/>
    <w:uiPriority w:val="99"/>
    <w:unhideWhenUsed/>
    <w:qFormat/>
    <w:pPr>
      <w:shd w:val="clear" w:color="auto" w:fill="000080"/>
    </w:pPr>
    <w:rPr>
      <w:rFonts w:ascii="等线" w:eastAsia="等线" w:hAnsi="等线" w:cs="Times New Roman"/>
      <w:szCs w:val="24"/>
    </w:rPr>
  </w:style>
  <w:style w:type="paragraph" w:styleId="31">
    <w:name w:val="Body Text 3"/>
    <w:basedOn w:val="a2"/>
    <w:link w:val="32"/>
    <w:unhideWhenUsed/>
    <w:qFormat/>
    <w:pPr>
      <w:spacing w:after="120"/>
      <w:ind w:firstLineChars="200" w:firstLine="200"/>
    </w:pPr>
    <w:rPr>
      <w:rFonts w:ascii="等线" w:eastAsia="仿宋_GB2312" w:hAnsi="等线" w:cs="Times New Roman"/>
      <w:sz w:val="16"/>
      <w:szCs w:val="16"/>
    </w:rPr>
  </w:style>
  <w:style w:type="paragraph" w:styleId="af0">
    <w:name w:val="Body Text"/>
    <w:basedOn w:val="a2"/>
    <w:link w:val="11"/>
    <w:unhideWhenUsed/>
    <w:qFormat/>
    <w:pPr>
      <w:spacing w:after="120" w:line="560" w:lineRule="exact"/>
    </w:pPr>
    <w:rPr>
      <w:rFonts w:ascii="等线" w:eastAsia="宋体" w:hAnsi="等线" w:cs="Times New Roman"/>
      <w:sz w:val="28"/>
    </w:rPr>
  </w:style>
  <w:style w:type="paragraph" w:styleId="af1">
    <w:name w:val="Body Text Indent"/>
    <w:basedOn w:val="a2"/>
    <w:link w:val="af2"/>
    <w:unhideWhenUsed/>
    <w:qFormat/>
    <w:pPr>
      <w:spacing w:line="0" w:lineRule="atLeast"/>
      <w:ind w:firstLineChars="200" w:firstLine="735"/>
    </w:pPr>
    <w:rPr>
      <w:rFonts w:ascii="Times New Roman" w:eastAsia="仿宋_GB2312" w:hAnsi="Times New Roman" w:cs="Times New Roman"/>
      <w:spacing w:val="15"/>
      <w:sz w:val="28"/>
      <w:szCs w:val="20"/>
    </w:rPr>
  </w:style>
  <w:style w:type="paragraph" w:styleId="af3">
    <w:name w:val="Block Text"/>
    <w:basedOn w:val="a2"/>
    <w:unhideWhenUsed/>
    <w:qFormat/>
    <w:pPr>
      <w:widowControl/>
      <w:spacing w:line="312" w:lineRule="auto"/>
      <w:ind w:left="770" w:right="240"/>
      <w:jc w:val="left"/>
    </w:pPr>
    <w:rPr>
      <w:rFonts w:ascii="宋体" w:eastAsia="宋体" w:hAnsi="宋体" w:cs="宋体"/>
      <w:kern w:val="0"/>
      <w:sz w:val="28"/>
      <w:szCs w:val="20"/>
    </w:rPr>
  </w:style>
  <w:style w:type="paragraph" w:styleId="HTML">
    <w:name w:val="HTML Address"/>
    <w:basedOn w:val="a2"/>
    <w:link w:val="HTML0"/>
    <w:uiPriority w:val="99"/>
    <w:unhideWhenUsed/>
    <w:qFormat/>
    <w:pPr>
      <w:spacing w:line="400" w:lineRule="exact"/>
      <w:ind w:firstLineChars="200" w:firstLine="200"/>
    </w:pPr>
    <w:rPr>
      <w:rFonts w:ascii="Times New Roman" w:eastAsia="仿宋_GB2312" w:hAnsi="Times New Roman" w:cs="Times New Roman"/>
      <w:i/>
      <w:sz w:val="28"/>
      <w:szCs w:val="20"/>
    </w:rPr>
  </w:style>
  <w:style w:type="paragraph" w:styleId="TOC5">
    <w:name w:val="toc 5"/>
    <w:basedOn w:val="a2"/>
    <w:next w:val="a2"/>
    <w:uiPriority w:val="39"/>
    <w:unhideWhenUsed/>
    <w:qFormat/>
    <w:pPr>
      <w:spacing w:line="400" w:lineRule="exact"/>
      <w:ind w:leftChars="800" w:left="1680" w:firstLineChars="200" w:firstLine="200"/>
    </w:pPr>
    <w:rPr>
      <w:rFonts w:ascii="Times New Roman" w:eastAsia="仿宋_GB2312" w:hAnsi="Times New Roman" w:cs="Times New Roman"/>
      <w:sz w:val="28"/>
      <w:szCs w:val="20"/>
    </w:rPr>
  </w:style>
  <w:style w:type="paragraph" w:styleId="TOC3">
    <w:name w:val="toc 3"/>
    <w:basedOn w:val="a2"/>
    <w:next w:val="a2"/>
    <w:uiPriority w:val="39"/>
    <w:unhideWhenUsed/>
    <w:qFormat/>
    <w:pPr>
      <w:spacing w:line="400" w:lineRule="exact"/>
      <w:ind w:leftChars="400" w:left="840" w:firstLineChars="200" w:firstLine="200"/>
    </w:pPr>
    <w:rPr>
      <w:rFonts w:ascii="Times New Roman" w:eastAsia="仿宋_GB2312" w:hAnsi="Times New Roman" w:cs="Times New Roman"/>
      <w:sz w:val="28"/>
      <w:szCs w:val="20"/>
    </w:rPr>
  </w:style>
  <w:style w:type="paragraph" w:styleId="af4">
    <w:name w:val="Plain Text"/>
    <w:basedOn w:val="a2"/>
    <w:link w:val="af5"/>
    <w:unhideWhenUsed/>
    <w:qFormat/>
    <w:rPr>
      <w:rFonts w:ascii="宋体" w:eastAsia="等线" w:hAnsi="Courier New" w:cs="Times New Roman"/>
    </w:rPr>
  </w:style>
  <w:style w:type="paragraph" w:styleId="TOC8">
    <w:name w:val="toc 8"/>
    <w:basedOn w:val="a2"/>
    <w:next w:val="a2"/>
    <w:uiPriority w:val="39"/>
    <w:unhideWhenUsed/>
    <w:qFormat/>
    <w:pPr>
      <w:spacing w:line="400" w:lineRule="exact"/>
      <w:ind w:leftChars="1400" w:left="2940" w:firstLineChars="200" w:firstLine="200"/>
    </w:pPr>
    <w:rPr>
      <w:rFonts w:ascii="Times New Roman" w:eastAsia="仿宋_GB2312" w:hAnsi="Times New Roman" w:cs="Times New Roman"/>
      <w:sz w:val="28"/>
      <w:szCs w:val="20"/>
    </w:rPr>
  </w:style>
  <w:style w:type="paragraph" w:styleId="af6">
    <w:name w:val="Date"/>
    <w:basedOn w:val="a2"/>
    <w:next w:val="a2"/>
    <w:link w:val="af7"/>
    <w:uiPriority w:val="99"/>
    <w:unhideWhenUsed/>
    <w:qFormat/>
    <w:pPr>
      <w:ind w:leftChars="2500" w:left="100"/>
    </w:pPr>
    <w:rPr>
      <w:rFonts w:ascii="等线" w:eastAsia="等线" w:hAnsi="等线" w:cs="Times New Roman"/>
      <w:sz w:val="28"/>
      <w:szCs w:val="24"/>
    </w:rPr>
  </w:style>
  <w:style w:type="paragraph" w:styleId="21">
    <w:name w:val="Body Text Indent 2"/>
    <w:basedOn w:val="a2"/>
    <w:link w:val="22"/>
    <w:unhideWhenUsed/>
    <w:qFormat/>
    <w:pPr>
      <w:spacing w:line="360" w:lineRule="auto"/>
      <w:ind w:firstLine="570"/>
    </w:pPr>
    <w:rPr>
      <w:rFonts w:ascii="等线" w:eastAsia="等线" w:hAnsi="等线" w:cs="Times New Roman"/>
      <w:sz w:val="28"/>
      <w:szCs w:val="24"/>
    </w:rPr>
  </w:style>
  <w:style w:type="paragraph" w:styleId="af8">
    <w:name w:val="Balloon Text"/>
    <w:basedOn w:val="a2"/>
    <w:link w:val="af9"/>
    <w:unhideWhenUsed/>
    <w:qFormat/>
    <w:pPr>
      <w:spacing w:line="560" w:lineRule="exact"/>
      <w:ind w:firstLineChars="200" w:firstLine="200"/>
    </w:pPr>
    <w:rPr>
      <w:rFonts w:ascii="等线" w:eastAsia="等线" w:hAnsi="等线" w:cs="Times New Roman"/>
      <w:sz w:val="18"/>
      <w:szCs w:val="18"/>
    </w:rPr>
  </w:style>
  <w:style w:type="paragraph" w:styleId="afa">
    <w:name w:val="footer"/>
    <w:basedOn w:val="a2"/>
    <w:link w:val="afb"/>
    <w:uiPriority w:val="99"/>
    <w:unhideWhenUsed/>
    <w:qFormat/>
    <w:pPr>
      <w:tabs>
        <w:tab w:val="center" w:pos="4153"/>
        <w:tab w:val="right" w:pos="8306"/>
      </w:tabs>
      <w:snapToGrid w:val="0"/>
      <w:jc w:val="left"/>
    </w:pPr>
    <w:rPr>
      <w:sz w:val="18"/>
      <w:szCs w:val="18"/>
    </w:rPr>
  </w:style>
  <w:style w:type="paragraph" w:styleId="23">
    <w:name w:val="Body Text First Indent 2"/>
    <w:basedOn w:val="af1"/>
    <w:link w:val="24"/>
    <w:unhideWhenUsed/>
    <w:qFormat/>
    <w:pPr>
      <w:spacing w:after="120" w:line="240" w:lineRule="auto"/>
      <w:ind w:leftChars="200" w:left="420" w:firstLine="420"/>
    </w:pPr>
  </w:style>
  <w:style w:type="paragraph" w:styleId="afc">
    <w:name w:val="header"/>
    <w:basedOn w:val="a2"/>
    <w:link w:val="afd"/>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2"/>
    <w:next w:val="a2"/>
    <w:uiPriority w:val="39"/>
    <w:unhideWhenUsed/>
    <w:qFormat/>
    <w:rsid w:val="00632123"/>
    <w:pPr>
      <w:spacing w:line="500" w:lineRule="exact"/>
    </w:pPr>
    <w:rPr>
      <w:rFonts w:ascii="Times New Roman" w:eastAsia="宋体" w:hAnsi="Times New Roman" w:cs="Times New Roman"/>
      <w:b/>
      <w:sz w:val="28"/>
      <w:szCs w:val="20"/>
    </w:rPr>
  </w:style>
  <w:style w:type="paragraph" w:styleId="TOC4">
    <w:name w:val="toc 4"/>
    <w:basedOn w:val="a2"/>
    <w:next w:val="a2"/>
    <w:uiPriority w:val="39"/>
    <w:unhideWhenUsed/>
    <w:qFormat/>
    <w:pPr>
      <w:spacing w:line="400" w:lineRule="exact"/>
      <w:ind w:leftChars="600" w:left="1260" w:firstLineChars="200" w:firstLine="200"/>
    </w:pPr>
    <w:rPr>
      <w:rFonts w:ascii="Times New Roman" w:eastAsia="仿宋_GB2312" w:hAnsi="Times New Roman" w:cs="Times New Roman"/>
      <w:sz w:val="28"/>
      <w:szCs w:val="20"/>
    </w:rPr>
  </w:style>
  <w:style w:type="paragraph" w:styleId="afe">
    <w:name w:val="Subtitle"/>
    <w:basedOn w:val="a2"/>
    <w:link w:val="aff"/>
    <w:uiPriority w:val="11"/>
    <w:qFormat/>
    <w:pPr>
      <w:spacing w:before="240" w:after="60" w:line="312" w:lineRule="auto"/>
      <w:ind w:firstLineChars="200" w:firstLine="200"/>
      <w:jc w:val="center"/>
      <w:outlineLvl w:val="1"/>
    </w:pPr>
    <w:rPr>
      <w:rFonts w:ascii="Arial" w:eastAsia="仿宋_GB2312" w:hAnsi="Arial" w:cs="Arial"/>
      <w:b/>
      <w:bCs/>
      <w:kern w:val="28"/>
      <w:sz w:val="32"/>
      <w:szCs w:val="32"/>
    </w:rPr>
  </w:style>
  <w:style w:type="paragraph" w:styleId="aff0">
    <w:name w:val="List"/>
    <w:basedOn w:val="a2"/>
    <w:unhideWhenUsed/>
    <w:qFormat/>
    <w:pPr>
      <w:widowControl/>
      <w:spacing w:line="240" w:lineRule="exact"/>
      <w:jc w:val="left"/>
    </w:pPr>
    <w:rPr>
      <w:rFonts w:ascii="宋体" w:eastAsia="宋体" w:hAnsi="宋体" w:cs="宋体"/>
      <w:kern w:val="0"/>
      <w:sz w:val="24"/>
      <w:szCs w:val="20"/>
    </w:rPr>
  </w:style>
  <w:style w:type="paragraph" w:styleId="TOC6">
    <w:name w:val="toc 6"/>
    <w:basedOn w:val="a2"/>
    <w:next w:val="a2"/>
    <w:uiPriority w:val="39"/>
    <w:unhideWhenUsed/>
    <w:qFormat/>
    <w:pPr>
      <w:spacing w:line="400" w:lineRule="exact"/>
      <w:ind w:leftChars="1000" w:left="2100" w:firstLineChars="200" w:firstLine="200"/>
    </w:pPr>
    <w:rPr>
      <w:rFonts w:ascii="Times New Roman" w:eastAsia="仿宋_GB2312" w:hAnsi="Times New Roman" w:cs="Times New Roman"/>
      <w:sz w:val="28"/>
      <w:szCs w:val="20"/>
    </w:rPr>
  </w:style>
  <w:style w:type="paragraph" w:styleId="51">
    <w:name w:val="List 5"/>
    <w:basedOn w:val="a2"/>
    <w:unhideWhenUsed/>
    <w:qFormat/>
    <w:pPr>
      <w:widowControl/>
      <w:ind w:left="2100" w:hanging="420"/>
      <w:jc w:val="left"/>
    </w:pPr>
    <w:rPr>
      <w:rFonts w:ascii="Times New Roman" w:eastAsia="宋体" w:hAnsi="Times New Roman" w:cs="Times New Roman"/>
      <w:kern w:val="0"/>
      <w:sz w:val="20"/>
      <w:szCs w:val="20"/>
    </w:rPr>
  </w:style>
  <w:style w:type="paragraph" w:styleId="33">
    <w:name w:val="Body Text Indent 3"/>
    <w:basedOn w:val="a2"/>
    <w:link w:val="34"/>
    <w:uiPriority w:val="99"/>
    <w:unhideWhenUsed/>
    <w:qFormat/>
    <w:pPr>
      <w:ind w:firstLineChars="200" w:firstLine="560"/>
    </w:pPr>
    <w:rPr>
      <w:rFonts w:ascii="等线" w:eastAsia="等线" w:hAnsi="等线" w:cs="Times New Roman"/>
      <w:sz w:val="28"/>
      <w:szCs w:val="24"/>
    </w:rPr>
  </w:style>
  <w:style w:type="paragraph" w:styleId="TOC2">
    <w:name w:val="toc 2"/>
    <w:basedOn w:val="a2"/>
    <w:next w:val="a2"/>
    <w:uiPriority w:val="39"/>
    <w:unhideWhenUsed/>
    <w:qFormat/>
    <w:rsid w:val="007E6D89"/>
    <w:pPr>
      <w:spacing w:line="500" w:lineRule="exact"/>
      <w:ind w:firstLineChars="200" w:firstLine="200"/>
    </w:pPr>
    <w:rPr>
      <w:rFonts w:ascii="Times New Roman" w:eastAsia="宋体" w:hAnsi="Times New Roman" w:cs="Times New Roman"/>
      <w:sz w:val="28"/>
      <w:szCs w:val="20"/>
    </w:rPr>
  </w:style>
  <w:style w:type="paragraph" w:styleId="TOC9">
    <w:name w:val="toc 9"/>
    <w:basedOn w:val="a2"/>
    <w:next w:val="a2"/>
    <w:uiPriority w:val="39"/>
    <w:unhideWhenUsed/>
    <w:qFormat/>
    <w:pPr>
      <w:spacing w:line="400" w:lineRule="exact"/>
      <w:ind w:leftChars="1600" w:left="3360" w:firstLineChars="200" w:firstLine="200"/>
    </w:pPr>
    <w:rPr>
      <w:rFonts w:ascii="Times New Roman" w:eastAsia="仿宋_GB2312" w:hAnsi="Times New Roman" w:cs="Times New Roman"/>
      <w:sz w:val="28"/>
      <w:szCs w:val="20"/>
    </w:rPr>
  </w:style>
  <w:style w:type="paragraph" w:styleId="25">
    <w:name w:val="Body Text 2"/>
    <w:basedOn w:val="a2"/>
    <w:link w:val="26"/>
    <w:unhideWhenUsed/>
    <w:qFormat/>
    <w:pPr>
      <w:adjustRightInd w:val="0"/>
      <w:jc w:val="center"/>
    </w:pPr>
    <w:rPr>
      <w:rFonts w:ascii="Arial" w:eastAsia="等线" w:hAnsi="Arial" w:cs="Times New Roman"/>
      <w:sz w:val="24"/>
      <w:szCs w:val="24"/>
    </w:rPr>
  </w:style>
  <w:style w:type="paragraph" w:styleId="aff1">
    <w:name w:val="Message Header"/>
    <w:basedOn w:val="a2"/>
    <w:link w:val="aff2"/>
    <w:unhideWhenUsed/>
    <w:qFormat/>
    <w:pPr>
      <w:widowControl/>
      <w:pBdr>
        <w:top w:val="single" w:sz="6" w:space="1" w:color="auto"/>
        <w:left w:val="single" w:sz="6" w:space="1" w:color="auto"/>
        <w:bottom w:val="single" w:sz="6" w:space="1" w:color="auto"/>
        <w:right w:val="single" w:sz="6" w:space="1" w:color="auto"/>
      </w:pBdr>
      <w:shd w:val="pct20" w:color="auto" w:fill="auto"/>
      <w:ind w:leftChars="500" w:left="1080" w:hangingChars="500" w:hanging="1080"/>
      <w:jc w:val="left"/>
    </w:pPr>
    <w:rPr>
      <w:rFonts w:ascii="Arial" w:eastAsia="宋体" w:hAnsi="Arial" w:cs="Arial"/>
      <w:kern w:val="0"/>
      <w:sz w:val="24"/>
      <w:szCs w:val="24"/>
    </w:rPr>
  </w:style>
  <w:style w:type="paragraph" w:styleId="aff3">
    <w:name w:val="Normal (Web)"/>
    <w:basedOn w:val="a2"/>
    <w:unhideWhenUsed/>
    <w:qFormat/>
    <w:pPr>
      <w:widowControl/>
      <w:spacing w:before="100" w:beforeAutospacing="1" w:after="100" w:afterAutospacing="1" w:line="560" w:lineRule="exact"/>
      <w:jc w:val="left"/>
    </w:pPr>
    <w:rPr>
      <w:rFonts w:ascii="宋体" w:eastAsia="仿宋_GB2312" w:hAnsi="宋体" w:cs="宋体"/>
      <w:kern w:val="0"/>
      <w:sz w:val="28"/>
      <w:szCs w:val="24"/>
    </w:rPr>
  </w:style>
  <w:style w:type="paragraph" w:styleId="12">
    <w:name w:val="index 1"/>
    <w:basedOn w:val="a2"/>
    <w:next w:val="a2"/>
    <w:unhideWhenUsed/>
    <w:qFormat/>
    <w:pPr>
      <w:widowControl/>
      <w:jc w:val="center"/>
    </w:pPr>
    <w:rPr>
      <w:rFonts w:ascii="宋体" w:eastAsia="宋体" w:hAnsi="宋体" w:cs="宋体"/>
      <w:color w:val="000000"/>
      <w:kern w:val="0"/>
      <w:sz w:val="24"/>
      <w:szCs w:val="21"/>
    </w:rPr>
  </w:style>
  <w:style w:type="paragraph" w:styleId="aff4">
    <w:name w:val="Title"/>
    <w:basedOn w:val="a2"/>
    <w:next w:val="a2"/>
    <w:link w:val="aff5"/>
    <w:qFormat/>
    <w:pPr>
      <w:spacing w:line="400" w:lineRule="exact"/>
      <w:jc w:val="left"/>
      <w:outlineLvl w:val="2"/>
    </w:pPr>
    <w:rPr>
      <w:rFonts w:ascii="黑体" w:eastAsia="黑体" w:hAnsi="宋体" w:cs="Times New Roman"/>
      <w:bCs/>
      <w:sz w:val="28"/>
      <w:szCs w:val="28"/>
    </w:rPr>
  </w:style>
  <w:style w:type="character" w:styleId="aff6">
    <w:name w:val="FollowedHyperlink"/>
    <w:unhideWhenUsed/>
    <w:qFormat/>
    <w:rPr>
      <w:color w:val="800080"/>
      <w:u w:val="single"/>
    </w:rPr>
  </w:style>
  <w:style w:type="character" w:styleId="aff7">
    <w:name w:val="Emphasis"/>
    <w:qFormat/>
    <w:rPr>
      <w:i/>
    </w:rPr>
  </w:style>
  <w:style w:type="character" w:styleId="aff8">
    <w:name w:val="Hyperlink"/>
    <w:uiPriority w:val="99"/>
    <w:unhideWhenUsed/>
    <w:qFormat/>
    <w:rPr>
      <w:color w:val="0000FF"/>
      <w:u w:val="single"/>
    </w:rPr>
  </w:style>
  <w:style w:type="character" w:styleId="aff9">
    <w:name w:val="annotation reference"/>
    <w:basedOn w:val="a4"/>
    <w:unhideWhenUsed/>
    <w:qFormat/>
    <w:rPr>
      <w:sz w:val="21"/>
      <w:szCs w:val="21"/>
    </w:rPr>
  </w:style>
  <w:style w:type="character" w:styleId="HTML1">
    <w:name w:val="HTML Cite"/>
    <w:unhideWhenUsed/>
    <w:qFormat/>
    <w:rPr>
      <w:color w:val="008000"/>
    </w:rPr>
  </w:style>
  <w:style w:type="table" w:styleId="affa">
    <w:name w:val="Table Grid"/>
    <w:basedOn w:val="a5"/>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d">
    <w:name w:val="页眉 字符"/>
    <w:basedOn w:val="a4"/>
    <w:link w:val="afc"/>
    <w:uiPriority w:val="99"/>
    <w:qFormat/>
    <w:rPr>
      <w:sz w:val="18"/>
      <w:szCs w:val="18"/>
    </w:rPr>
  </w:style>
  <w:style w:type="character" w:customStyle="1" w:styleId="afb">
    <w:name w:val="页脚 字符"/>
    <w:basedOn w:val="a4"/>
    <w:link w:val="afa"/>
    <w:uiPriority w:val="99"/>
    <w:qFormat/>
    <w:rPr>
      <w:sz w:val="18"/>
      <w:szCs w:val="18"/>
    </w:rPr>
  </w:style>
  <w:style w:type="character" w:customStyle="1" w:styleId="10">
    <w:name w:val="标题 1 字符"/>
    <w:basedOn w:val="a4"/>
    <w:link w:val="1"/>
    <w:uiPriority w:val="9"/>
    <w:qFormat/>
    <w:rPr>
      <w:rFonts w:ascii="Times New Roman" w:eastAsia="宋体" w:hAnsi="Times New Roman" w:cs="Times New Roman"/>
      <w:b/>
      <w:kern w:val="44"/>
      <w:sz w:val="44"/>
      <w:szCs w:val="24"/>
    </w:rPr>
  </w:style>
  <w:style w:type="character" w:customStyle="1" w:styleId="20">
    <w:name w:val="标题 2 字符"/>
    <w:basedOn w:val="a4"/>
    <w:link w:val="2"/>
    <w:semiHidden/>
    <w:qFormat/>
    <w:rPr>
      <w:rFonts w:ascii="Arial" w:eastAsia="宋体" w:hAnsi="Arial" w:cs="Times New Roman"/>
      <w:b/>
      <w:sz w:val="32"/>
      <w:szCs w:val="20"/>
    </w:rPr>
  </w:style>
  <w:style w:type="character" w:customStyle="1" w:styleId="3Char">
    <w:name w:val="标题 3 Char"/>
    <w:basedOn w:val="a4"/>
    <w:semiHidden/>
    <w:qFormat/>
    <w:rPr>
      <w:b/>
      <w:bCs/>
      <w:sz w:val="32"/>
      <w:szCs w:val="32"/>
    </w:rPr>
  </w:style>
  <w:style w:type="character" w:customStyle="1" w:styleId="40">
    <w:name w:val="标题 4 字符"/>
    <w:basedOn w:val="a4"/>
    <w:link w:val="4"/>
    <w:semiHidden/>
    <w:qFormat/>
    <w:rPr>
      <w:rFonts w:ascii="Times New Roman" w:eastAsia="仿宋_GB2312" w:hAnsi="Times New Roman" w:cs="Times New Roman"/>
      <w:bCs/>
      <w:sz w:val="24"/>
      <w:szCs w:val="20"/>
    </w:rPr>
  </w:style>
  <w:style w:type="character" w:customStyle="1" w:styleId="50">
    <w:name w:val="标题 5 字符"/>
    <w:basedOn w:val="a4"/>
    <w:link w:val="5"/>
    <w:semiHidden/>
    <w:qFormat/>
    <w:rPr>
      <w:rFonts w:ascii="宋体" w:eastAsia="宋体" w:hAnsi="宋体" w:cs="Times New Roman"/>
      <w:sz w:val="28"/>
      <w:szCs w:val="24"/>
    </w:rPr>
  </w:style>
  <w:style w:type="character" w:customStyle="1" w:styleId="60">
    <w:name w:val="标题 6 字符"/>
    <w:basedOn w:val="a4"/>
    <w:link w:val="6"/>
    <w:semiHidden/>
    <w:qFormat/>
    <w:rPr>
      <w:rFonts w:ascii="Times New Roman" w:eastAsia="宋体" w:hAnsi="Times New Roman" w:cs="Times New Roman"/>
      <w:sz w:val="28"/>
      <w:szCs w:val="24"/>
    </w:rPr>
  </w:style>
  <w:style w:type="character" w:customStyle="1" w:styleId="70">
    <w:name w:val="标题 7 字符"/>
    <w:basedOn w:val="a4"/>
    <w:link w:val="7"/>
    <w:semiHidden/>
    <w:qFormat/>
    <w:rPr>
      <w:rFonts w:ascii="黑体" w:eastAsia="黑体" w:hAnsi="黑体" w:cs="Times New Roman"/>
      <w:sz w:val="28"/>
      <w:szCs w:val="32"/>
    </w:rPr>
  </w:style>
  <w:style w:type="character" w:customStyle="1" w:styleId="80">
    <w:name w:val="标题 8 字符"/>
    <w:basedOn w:val="a4"/>
    <w:link w:val="8"/>
    <w:semiHidden/>
    <w:qFormat/>
    <w:rPr>
      <w:rFonts w:ascii="宋体" w:eastAsia="黑体" w:hAnsi="宋体" w:cs="Times New Roman"/>
      <w:sz w:val="28"/>
      <w:szCs w:val="32"/>
    </w:rPr>
  </w:style>
  <w:style w:type="character" w:customStyle="1" w:styleId="90">
    <w:name w:val="标题 9 字符"/>
    <w:basedOn w:val="a4"/>
    <w:link w:val="9"/>
    <w:semiHidden/>
    <w:qFormat/>
    <w:rPr>
      <w:rFonts w:ascii="Arial" w:eastAsia="仿宋_GB2312" w:hAnsi="Arial" w:cs="Times New Roman"/>
      <w:spacing w:val="-6"/>
      <w:kern w:val="20"/>
      <w:sz w:val="18"/>
      <w:szCs w:val="20"/>
    </w:rPr>
  </w:style>
  <w:style w:type="character" w:customStyle="1" w:styleId="HTML0">
    <w:name w:val="HTML 地址 字符"/>
    <w:basedOn w:val="a4"/>
    <w:link w:val="HTML"/>
    <w:uiPriority w:val="99"/>
    <w:semiHidden/>
    <w:qFormat/>
    <w:rPr>
      <w:rFonts w:ascii="Times New Roman" w:eastAsia="仿宋_GB2312" w:hAnsi="Times New Roman" w:cs="Times New Roman"/>
      <w:i/>
      <w:sz w:val="28"/>
      <w:szCs w:val="20"/>
    </w:rPr>
  </w:style>
  <w:style w:type="character" w:customStyle="1" w:styleId="a7">
    <w:name w:val="正文缩进 字符"/>
    <w:link w:val="a3"/>
    <w:semiHidden/>
    <w:qFormat/>
    <w:locked/>
    <w:rPr>
      <w:rFonts w:ascii="Times New Roman" w:eastAsia="仿宋_GB2312" w:hAnsi="Times New Roman" w:cs="Times New Roman"/>
      <w:sz w:val="24"/>
      <w:szCs w:val="20"/>
    </w:rPr>
  </w:style>
  <w:style w:type="character" w:customStyle="1" w:styleId="ab">
    <w:name w:val="批注文字 字符"/>
    <w:basedOn w:val="a4"/>
    <w:link w:val="a9"/>
    <w:semiHidden/>
    <w:qFormat/>
    <w:rPr>
      <w:rFonts w:ascii="等线" w:eastAsia="宋体" w:hAnsi="等线" w:cs="Times New Roman"/>
      <w:sz w:val="28"/>
    </w:rPr>
  </w:style>
  <w:style w:type="character" w:customStyle="1" w:styleId="aff5">
    <w:name w:val="标题 字符"/>
    <w:basedOn w:val="a4"/>
    <w:link w:val="aff4"/>
    <w:qFormat/>
    <w:rPr>
      <w:rFonts w:ascii="黑体" w:eastAsia="黑体" w:hAnsi="宋体" w:cs="Times New Roman"/>
      <w:bCs/>
      <w:sz w:val="28"/>
      <w:szCs w:val="28"/>
    </w:rPr>
  </w:style>
  <w:style w:type="character" w:customStyle="1" w:styleId="11">
    <w:name w:val="正文文本 字符1"/>
    <w:basedOn w:val="a4"/>
    <w:link w:val="af0"/>
    <w:semiHidden/>
    <w:qFormat/>
    <w:rPr>
      <w:rFonts w:ascii="等线" w:eastAsia="宋体" w:hAnsi="等线" w:cs="Times New Roman"/>
      <w:sz w:val="28"/>
    </w:rPr>
  </w:style>
  <w:style w:type="character" w:customStyle="1" w:styleId="af2">
    <w:name w:val="正文文本缩进 字符"/>
    <w:basedOn w:val="a4"/>
    <w:link w:val="af1"/>
    <w:semiHidden/>
    <w:qFormat/>
    <w:rPr>
      <w:rFonts w:ascii="Times New Roman" w:eastAsia="仿宋_GB2312" w:hAnsi="Times New Roman" w:cs="Times New Roman"/>
      <w:spacing w:val="15"/>
      <w:sz w:val="28"/>
      <w:szCs w:val="20"/>
    </w:rPr>
  </w:style>
  <w:style w:type="character" w:customStyle="1" w:styleId="aff2">
    <w:name w:val="信息标题 字符"/>
    <w:basedOn w:val="a4"/>
    <w:link w:val="aff1"/>
    <w:semiHidden/>
    <w:qFormat/>
    <w:rPr>
      <w:rFonts w:ascii="Arial" w:eastAsia="宋体" w:hAnsi="Arial" w:cs="Arial"/>
      <w:kern w:val="0"/>
      <w:sz w:val="24"/>
      <w:szCs w:val="24"/>
      <w:shd w:val="pct20" w:color="auto" w:fill="auto"/>
    </w:rPr>
  </w:style>
  <w:style w:type="character" w:customStyle="1" w:styleId="aff">
    <w:name w:val="副标题 字符"/>
    <w:basedOn w:val="a4"/>
    <w:link w:val="afe"/>
    <w:uiPriority w:val="11"/>
    <w:qFormat/>
    <w:rPr>
      <w:rFonts w:ascii="Arial" w:eastAsia="仿宋_GB2312" w:hAnsi="Arial" w:cs="Arial"/>
      <w:b/>
      <w:bCs/>
      <w:kern w:val="28"/>
      <w:sz w:val="32"/>
      <w:szCs w:val="32"/>
    </w:rPr>
  </w:style>
  <w:style w:type="character" w:customStyle="1" w:styleId="af7">
    <w:name w:val="日期 字符"/>
    <w:basedOn w:val="a4"/>
    <w:link w:val="af6"/>
    <w:uiPriority w:val="99"/>
    <w:semiHidden/>
    <w:qFormat/>
    <w:rPr>
      <w:rFonts w:ascii="等线" w:eastAsia="等线" w:hAnsi="等线" w:cs="Times New Roman"/>
      <w:sz w:val="28"/>
      <w:szCs w:val="24"/>
    </w:rPr>
  </w:style>
  <w:style w:type="character" w:customStyle="1" w:styleId="ad">
    <w:name w:val="正文文本首行缩进 字符"/>
    <w:basedOn w:val="11"/>
    <w:link w:val="ac"/>
    <w:semiHidden/>
    <w:qFormat/>
    <w:rPr>
      <w:rFonts w:ascii="宋体" w:eastAsia="等线" w:hAnsi="宋体" w:cs="Times New Roman"/>
      <w:sz w:val="28"/>
      <w:szCs w:val="24"/>
    </w:rPr>
  </w:style>
  <w:style w:type="character" w:customStyle="1" w:styleId="24">
    <w:name w:val="正文文本首行缩进 2 字符"/>
    <w:basedOn w:val="af2"/>
    <w:link w:val="23"/>
    <w:semiHidden/>
    <w:qFormat/>
    <w:rPr>
      <w:rFonts w:ascii="Times New Roman" w:eastAsia="仿宋_GB2312" w:hAnsi="Times New Roman" w:cs="Times New Roman"/>
      <w:spacing w:val="15"/>
      <w:sz w:val="28"/>
      <w:szCs w:val="20"/>
    </w:rPr>
  </w:style>
  <w:style w:type="character" w:customStyle="1" w:styleId="26">
    <w:name w:val="正文文本 2 字符"/>
    <w:basedOn w:val="a4"/>
    <w:link w:val="25"/>
    <w:semiHidden/>
    <w:qFormat/>
    <w:rPr>
      <w:rFonts w:ascii="Arial" w:eastAsia="等线" w:hAnsi="Arial" w:cs="Times New Roman"/>
      <w:sz w:val="24"/>
      <w:szCs w:val="24"/>
    </w:rPr>
  </w:style>
  <w:style w:type="character" w:customStyle="1" w:styleId="32">
    <w:name w:val="正文文本 3 字符"/>
    <w:basedOn w:val="a4"/>
    <w:link w:val="31"/>
    <w:semiHidden/>
    <w:qFormat/>
    <w:rPr>
      <w:rFonts w:ascii="等线" w:eastAsia="仿宋_GB2312" w:hAnsi="等线" w:cs="Times New Roman"/>
      <w:sz w:val="16"/>
      <w:szCs w:val="16"/>
    </w:rPr>
  </w:style>
  <w:style w:type="character" w:customStyle="1" w:styleId="22">
    <w:name w:val="正文文本缩进 2 字符"/>
    <w:basedOn w:val="a4"/>
    <w:link w:val="21"/>
    <w:semiHidden/>
    <w:qFormat/>
    <w:rPr>
      <w:rFonts w:ascii="等线" w:eastAsia="等线" w:hAnsi="等线" w:cs="Times New Roman"/>
      <w:sz w:val="28"/>
      <w:szCs w:val="24"/>
    </w:rPr>
  </w:style>
  <w:style w:type="character" w:customStyle="1" w:styleId="34">
    <w:name w:val="正文文本缩进 3 字符"/>
    <w:basedOn w:val="a4"/>
    <w:link w:val="33"/>
    <w:uiPriority w:val="99"/>
    <w:semiHidden/>
    <w:qFormat/>
    <w:rPr>
      <w:rFonts w:ascii="等线" w:eastAsia="等线" w:hAnsi="等线" w:cs="Times New Roman"/>
      <w:sz w:val="28"/>
      <w:szCs w:val="24"/>
    </w:rPr>
  </w:style>
  <w:style w:type="character" w:customStyle="1" w:styleId="af">
    <w:name w:val="文档结构图 字符"/>
    <w:basedOn w:val="a4"/>
    <w:link w:val="ae"/>
    <w:uiPriority w:val="99"/>
    <w:semiHidden/>
    <w:qFormat/>
    <w:rPr>
      <w:rFonts w:ascii="等线" w:eastAsia="等线" w:hAnsi="等线" w:cs="Times New Roman"/>
      <w:szCs w:val="24"/>
      <w:shd w:val="clear" w:color="auto" w:fill="000080"/>
    </w:rPr>
  </w:style>
  <w:style w:type="character" w:customStyle="1" w:styleId="af5">
    <w:name w:val="纯文本 字符"/>
    <w:basedOn w:val="a4"/>
    <w:link w:val="af4"/>
    <w:semiHidden/>
    <w:qFormat/>
    <w:rPr>
      <w:rFonts w:ascii="宋体" w:eastAsia="等线" w:hAnsi="Courier New" w:cs="Times New Roman"/>
    </w:rPr>
  </w:style>
  <w:style w:type="character" w:customStyle="1" w:styleId="aa">
    <w:name w:val="批注主题 字符"/>
    <w:basedOn w:val="ab"/>
    <w:link w:val="a8"/>
    <w:semiHidden/>
    <w:qFormat/>
    <w:rPr>
      <w:rFonts w:ascii="等线" w:eastAsia="等线" w:hAnsi="等线" w:cs="Times New Roman"/>
      <w:b/>
      <w:bCs/>
      <w:sz w:val="24"/>
    </w:rPr>
  </w:style>
  <w:style w:type="character" w:customStyle="1" w:styleId="af9">
    <w:name w:val="批注框文本 字符"/>
    <w:basedOn w:val="a4"/>
    <w:link w:val="af8"/>
    <w:semiHidden/>
    <w:qFormat/>
    <w:rPr>
      <w:rFonts w:ascii="等线" w:eastAsia="等线" w:hAnsi="等线" w:cs="Times New Roman"/>
      <w:sz w:val="18"/>
      <w:szCs w:val="18"/>
    </w:rPr>
  </w:style>
  <w:style w:type="paragraph" w:customStyle="1" w:styleId="13">
    <w:name w:val="列出段落1"/>
    <w:basedOn w:val="a2"/>
    <w:uiPriority w:val="34"/>
    <w:qFormat/>
    <w:pPr>
      <w:spacing w:line="560" w:lineRule="exact"/>
      <w:ind w:firstLineChars="200" w:firstLine="420"/>
    </w:pPr>
    <w:rPr>
      <w:rFonts w:ascii="等线" w:eastAsia="宋体" w:hAnsi="等线" w:cs="Times New Roman"/>
      <w:sz w:val="28"/>
    </w:rPr>
  </w:style>
  <w:style w:type="paragraph" w:customStyle="1" w:styleId="TOC10">
    <w:name w:val="TOC 标题1"/>
    <w:basedOn w:val="1"/>
    <w:next w:val="a2"/>
    <w:uiPriority w:val="39"/>
    <w:unhideWhenUsed/>
    <w:qFormat/>
    <w:pPr>
      <w:widowControl/>
      <w:spacing w:beforeLines="0" w:before="480" w:afterLines="0" w:line="276" w:lineRule="auto"/>
      <w:outlineLvl w:val="9"/>
    </w:pPr>
    <w:rPr>
      <w:rFonts w:ascii="Cambria" w:hAnsi="Cambria"/>
      <w:bCs/>
      <w:color w:val="365F91"/>
      <w:kern w:val="0"/>
      <w:szCs w:val="28"/>
    </w:rPr>
  </w:style>
  <w:style w:type="character" w:customStyle="1" w:styleId="CharChar">
    <w:name w:val="缺省文本 Char Char"/>
    <w:link w:val="affb"/>
    <w:qFormat/>
    <w:locked/>
    <w:rPr>
      <w:szCs w:val="21"/>
    </w:rPr>
  </w:style>
  <w:style w:type="paragraph" w:customStyle="1" w:styleId="affb">
    <w:name w:val="缺省文本"/>
    <w:basedOn w:val="a2"/>
    <w:link w:val="CharChar"/>
    <w:qFormat/>
    <w:pPr>
      <w:widowControl/>
      <w:overflowPunct w:val="0"/>
      <w:autoSpaceDE w:val="0"/>
      <w:autoSpaceDN w:val="0"/>
      <w:adjustRightInd w:val="0"/>
      <w:spacing w:line="288" w:lineRule="auto"/>
      <w:jc w:val="left"/>
    </w:pPr>
    <w:rPr>
      <w:szCs w:val="21"/>
    </w:rPr>
  </w:style>
  <w:style w:type="character" w:customStyle="1" w:styleId="Char">
    <w:name w:val="表样式 Char"/>
    <w:link w:val="affc"/>
    <w:qFormat/>
    <w:locked/>
    <w:rPr>
      <w:rFonts w:ascii="仿宋_GB2312" w:eastAsia="宋体" w:hAnsi="宋体"/>
      <w:szCs w:val="28"/>
    </w:rPr>
  </w:style>
  <w:style w:type="paragraph" w:customStyle="1" w:styleId="affc">
    <w:name w:val="表样式"/>
    <w:basedOn w:val="a2"/>
    <w:link w:val="Char"/>
    <w:qFormat/>
    <w:locked/>
    <w:pPr>
      <w:spacing w:line="276" w:lineRule="auto"/>
      <w:jc w:val="center"/>
    </w:pPr>
    <w:rPr>
      <w:rFonts w:ascii="仿宋_GB2312" w:eastAsia="宋体" w:hAnsi="宋体"/>
      <w:szCs w:val="28"/>
    </w:rPr>
  </w:style>
  <w:style w:type="paragraph" w:customStyle="1" w:styleId="affd">
    <w:name w:val="图表名"/>
    <w:basedOn w:val="a2"/>
    <w:qFormat/>
    <w:pPr>
      <w:spacing w:line="400" w:lineRule="exact"/>
      <w:jc w:val="center"/>
    </w:pPr>
    <w:rPr>
      <w:rFonts w:ascii="Times New Roman" w:eastAsia="仿宋_GB2312" w:hAnsi="Times New Roman" w:cs="Times New Roman"/>
      <w:sz w:val="28"/>
      <w:szCs w:val="20"/>
    </w:rPr>
  </w:style>
  <w:style w:type="paragraph" w:customStyle="1" w:styleId="affe">
    <w:name w:val="图表内容"/>
    <w:basedOn w:val="a2"/>
    <w:qFormat/>
    <w:pPr>
      <w:spacing w:line="276" w:lineRule="auto"/>
      <w:jc w:val="center"/>
    </w:pPr>
    <w:rPr>
      <w:rFonts w:ascii="Times New Roman" w:eastAsia="宋体" w:hAnsi="Times New Roman" w:cs="Times New Roman"/>
      <w:sz w:val="28"/>
      <w:szCs w:val="20"/>
    </w:rPr>
  </w:style>
  <w:style w:type="paragraph" w:customStyle="1" w:styleId="afff">
    <w:name w:val="图表外"/>
    <w:basedOn w:val="a2"/>
    <w:qFormat/>
    <w:pPr>
      <w:spacing w:line="400" w:lineRule="exact"/>
      <w:jc w:val="center"/>
    </w:pPr>
    <w:rPr>
      <w:rFonts w:ascii="Times New Roman" w:eastAsia="仿宋_GB2312" w:hAnsi="Times New Roman" w:cs="Times New Roman"/>
      <w:b/>
      <w:sz w:val="28"/>
      <w:szCs w:val="21"/>
    </w:rPr>
  </w:style>
  <w:style w:type="character" w:customStyle="1" w:styleId="CharChar0">
    <w:name w:val="图表文字 Char Char"/>
    <w:link w:val="afff0"/>
    <w:qFormat/>
    <w:locked/>
    <w:rPr>
      <w:rFonts w:ascii="Times New Roman" w:eastAsia="仿宋_GB2312" w:hAnsi="Times New Roman" w:cs="Times New Roman"/>
      <w:sz w:val="28"/>
      <w:szCs w:val="20"/>
    </w:rPr>
  </w:style>
  <w:style w:type="paragraph" w:customStyle="1" w:styleId="afff0">
    <w:name w:val="图表文字"/>
    <w:basedOn w:val="a2"/>
    <w:link w:val="CharChar0"/>
    <w:qFormat/>
    <w:pPr>
      <w:spacing w:line="320" w:lineRule="exact"/>
      <w:jc w:val="center"/>
    </w:pPr>
    <w:rPr>
      <w:rFonts w:ascii="Times New Roman" w:eastAsia="仿宋_GB2312" w:hAnsi="Times New Roman" w:cs="Times New Roman"/>
      <w:sz w:val="28"/>
      <w:szCs w:val="20"/>
    </w:rPr>
  </w:style>
  <w:style w:type="character" w:customStyle="1" w:styleId="CharChar1">
    <w:name w:val="表格 Char Char"/>
    <w:basedOn w:val="a4"/>
    <w:link w:val="afff1"/>
    <w:qFormat/>
    <w:locked/>
    <w:rPr>
      <w:rFonts w:ascii="Times New Roman" w:eastAsia="宋体" w:hAnsi="Times New Roman" w:cs="Times New Roman"/>
      <w:b/>
      <w:kern w:val="15"/>
      <w:sz w:val="28"/>
      <w:szCs w:val="20"/>
    </w:rPr>
  </w:style>
  <w:style w:type="paragraph" w:customStyle="1" w:styleId="afff1">
    <w:name w:val="表格"/>
    <w:basedOn w:val="3"/>
    <w:link w:val="CharChar1"/>
    <w:qFormat/>
    <w:pPr>
      <w:keepNext w:val="0"/>
      <w:keepLines w:val="0"/>
      <w:adjustRightInd w:val="0"/>
      <w:spacing w:line="240" w:lineRule="auto"/>
      <w:jc w:val="center"/>
      <w:outlineLvl w:val="9"/>
    </w:pPr>
    <w:rPr>
      <w:kern w:val="15"/>
    </w:rPr>
  </w:style>
  <w:style w:type="paragraph" w:customStyle="1" w:styleId="110">
    <w:name w:val="1.1"/>
    <w:basedOn w:val="a2"/>
    <w:qFormat/>
    <w:pPr>
      <w:spacing w:beforeLines="35" w:afterLines="35" w:line="380" w:lineRule="exact"/>
      <w:ind w:firstLineChars="200" w:firstLine="480"/>
      <w:jc w:val="left"/>
      <w:outlineLvl w:val="1"/>
    </w:pPr>
    <w:rPr>
      <w:rFonts w:ascii="宋体" w:eastAsia="宋体" w:hAnsi="宋体" w:cs="Times New Roman"/>
      <w:color w:val="000000"/>
      <w:kern w:val="0"/>
      <w:sz w:val="32"/>
      <w:szCs w:val="32"/>
    </w:rPr>
  </w:style>
  <w:style w:type="paragraph" w:customStyle="1" w:styleId="52">
    <w:name w:val="标题5"/>
    <w:basedOn w:val="3"/>
    <w:qFormat/>
    <w:pPr>
      <w:outlineLvl w:val="4"/>
    </w:pPr>
  </w:style>
  <w:style w:type="paragraph" w:customStyle="1" w:styleId="afff2">
    <w:name w:val="表格文字"/>
    <w:basedOn w:val="a2"/>
    <w:qFormat/>
    <w:pPr>
      <w:spacing w:line="320" w:lineRule="exact"/>
      <w:jc w:val="center"/>
    </w:pPr>
    <w:rPr>
      <w:rFonts w:ascii="Times New Roman" w:eastAsia="仿宋_GB2312" w:hAnsi="Times New Roman" w:cs="Times New Roman"/>
      <w:sz w:val="28"/>
      <w:szCs w:val="20"/>
    </w:rPr>
  </w:style>
  <w:style w:type="paragraph" w:customStyle="1" w:styleId="41">
    <w:name w:val="标题4"/>
    <w:basedOn w:val="1"/>
    <w:qFormat/>
    <w:pPr>
      <w:outlineLvl w:val="3"/>
    </w:pPr>
    <w:rPr>
      <w:kern w:val="0"/>
      <w:szCs w:val="20"/>
    </w:rPr>
  </w:style>
  <w:style w:type="paragraph" w:customStyle="1" w:styleId="CharCharCharChar">
    <w:name w:val="Char Char Char Char"/>
    <w:basedOn w:val="a2"/>
    <w:qFormat/>
    <w:pPr>
      <w:spacing w:line="560" w:lineRule="exact"/>
    </w:pPr>
    <w:rPr>
      <w:rFonts w:ascii="Times New Roman" w:eastAsia="仿宋_GB2312" w:hAnsi="Times New Roman" w:cs="Times New Roman"/>
      <w:sz w:val="30"/>
      <w:szCs w:val="20"/>
    </w:rPr>
  </w:style>
  <w:style w:type="character" w:customStyle="1" w:styleId="11Char">
    <w:name w:val="正文11 Char"/>
    <w:link w:val="111"/>
    <w:qFormat/>
    <w:locked/>
    <w:rPr>
      <w:rFonts w:ascii="宋体" w:eastAsia="宋体" w:hAnsi="宋体" w:cs="宋体"/>
      <w:sz w:val="24"/>
    </w:rPr>
  </w:style>
  <w:style w:type="paragraph" w:customStyle="1" w:styleId="111">
    <w:name w:val="正文11"/>
    <w:basedOn w:val="a2"/>
    <w:link w:val="11Char"/>
    <w:qFormat/>
    <w:pPr>
      <w:spacing w:line="500" w:lineRule="exact"/>
      <w:ind w:firstLineChars="200" w:firstLine="200"/>
    </w:pPr>
    <w:rPr>
      <w:rFonts w:ascii="宋体" w:eastAsia="宋体" w:hAnsi="宋体" w:cs="宋体"/>
      <w:sz w:val="24"/>
    </w:rPr>
  </w:style>
  <w:style w:type="paragraph" w:customStyle="1" w:styleId="afff3">
    <w:name w:val="基准页眉样式"/>
    <w:basedOn w:val="a2"/>
    <w:qFormat/>
    <w:pPr>
      <w:widowControl/>
      <w:ind w:firstLineChars="4850" w:firstLine="5093"/>
      <w:jc w:val="left"/>
    </w:pPr>
    <w:rPr>
      <w:rFonts w:ascii="Times New Roman" w:eastAsia="宋体" w:hAnsi="Times New Roman" w:cs="Times New Roman"/>
      <w:color w:val="0000FF"/>
      <w:w w:val="50"/>
      <w:kern w:val="0"/>
      <w:szCs w:val="21"/>
      <w:lang w:bidi="he-IL"/>
    </w:rPr>
  </w:style>
  <w:style w:type="paragraph" w:customStyle="1" w:styleId="27">
    <w:name w:val="样式 正文文本 + 首行缩进:  2字符"/>
    <w:basedOn w:val="af0"/>
    <w:qFormat/>
    <w:pPr>
      <w:adjustRightInd w:val="0"/>
      <w:snapToGrid w:val="0"/>
      <w:spacing w:after="0" w:line="360" w:lineRule="auto"/>
      <w:ind w:leftChars="-3" w:left="-6" w:firstLineChars="200" w:firstLine="420"/>
    </w:pPr>
    <w:rPr>
      <w:rFonts w:ascii="宋体" w:hAnsi="Times New Roman"/>
      <w:sz w:val="21"/>
      <w:szCs w:val="18"/>
    </w:rPr>
  </w:style>
  <w:style w:type="paragraph" w:customStyle="1" w:styleId="42">
    <w:name w:val="样式4"/>
    <w:basedOn w:val="a2"/>
    <w:qFormat/>
    <w:rPr>
      <w:rFonts w:ascii="Times New Roman" w:eastAsia="宋体" w:hAnsi="Times New Roman" w:cs="Times New Roman"/>
      <w:szCs w:val="24"/>
    </w:rPr>
  </w:style>
  <w:style w:type="character" w:customStyle="1" w:styleId="Char0">
    <w:name w:val="正文样式 Char"/>
    <w:link w:val="afff4"/>
    <w:qFormat/>
    <w:locked/>
    <w:rPr>
      <w:rFonts w:ascii="Times New Roman" w:eastAsia="仿宋_GB2312" w:hAnsi="Times New Roman" w:cs="Times New Roman"/>
      <w:sz w:val="28"/>
      <w:szCs w:val="20"/>
    </w:rPr>
  </w:style>
  <w:style w:type="paragraph" w:customStyle="1" w:styleId="afff4">
    <w:name w:val="正文样式"/>
    <w:basedOn w:val="a2"/>
    <w:link w:val="Char0"/>
    <w:qFormat/>
    <w:pPr>
      <w:spacing w:line="440" w:lineRule="exact"/>
      <w:ind w:left="850" w:firstLine="560"/>
    </w:pPr>
    <w:rPr>
      <w:rFonts w:ascii="Times New Roman" w:eastAsia="仿宋_GB2312" w:hAnsi="Times New Roman" w:cs="Times New Roman"/>
      <w:sz w:val="28"/>
      <w:szCs w:val="20"/>
    </w:rPr>
  </w:style>
  <w:style w:type="paragraph" w:customStyle="1" w:styleId="55544">
    <w:name w:val="样式 样式 样式 样式 左悬挂5 字符 + 左侧:  5 字符 悬挂缩进: 5 字符 + 左侧:  4 字符 悬挂缩进: 4 字..."/>
    <w:basedOn w:val="a2"/>
    <w:qFormat/>
    <w:pPr>
      <w:spacing w:line="360" w:lineRule="auto"/>
      <w:ind w:left="420"/>
    </w:pPr>
    <w:rPr>
      <w:rFonts w:ascii="宋体" w:eastAsia="宋体" w:hAnsi="宋体" w:cs="Times New Roman"/>
      <w:szCs w:val="24"/>
    </w:rPr>
  </w:style>
  <w:style w:type="paragraph" w:customStyle="1" w:styleId="afff5">
    <w:name w:val="样式 正文文本 + 居中"/>
    <w:basedOn w:val="af0"/>
    <w:qFormat/>
    <w:pPr>
      <w:framePr w:hSpace="180" w:wrap="around" w:vAnchor="text" w:hAnchor="margin" w:xAlign="center" w:y="50"/>
      <w:adjustRightInd w:val="0"/>
      <w:snapToGrid w:val="0"/>
      <w:spacing w:after="0" w:line="240" w:lineRule="auto"/>
      <w:ind w:leftChars="-3" w:left="-6" w:firstLine="23"/>
      <w:jc w:val="center"/>
    </w:pPr>
    <w:rPr>
      <w:rFonts w:ascii="Times New Roman" w:hAnsi="Times New Roman"/>
      <w:sz w:val="24"/>
      <w:szCs w:val="24"/>
    </w:rPr>
  </w:style>
  <w:style w:type="paragraph" w:customStyle="1" w:styleId="afff6">
    <w:name w:val="正文表格"/>
    <w:basedOn w:val="a2"/>
    <w:next w:val="a2"/>
    <w:qFormat/>
    <w:pPr>
      <w:snapToGrid w:val="0"/>
    </w:pPr>
    <w:rPr>
      <w:rFonts w:ascii="Times New Roman" w:eastAsia="宋体" w:hAnsi="Times New Roman" w:cs="Times New Roman"/>
      <w:sz w:val="28"/>
      <w:szCs w:val="20"/>
    </w:rPr>
  </w:style>
  <w:style w:type="paragraph" w:customStyle="1" w:styleId="afff7">
    <w:name w:val="表文字"/>
    <w:basedOn w:val="a2"/>
    <w:qFormat/>
    <w:pPr>
      <w:overflowPunct w:val="0"/>
      <w:autoSpaceDE w:val="0"/>
      <w:autoSpaceDN w:val="0"/>
      <w:adjustRightInd w:val="0"/>
      <w:spacing w:line="240" w:lineRule="exact"/>
    </w:pPr>
    <w:rPr>
      <w:rFonts w:ascii="Times New Roѭan" w:eastAsia="仿宋_GB2312" w:hAnsi="Times New Roѭan" w:cs="Times New Roman"/>
      <w:kern w:val="0"/>
      <w:sz w:val="24"/>
      <w:szCs w:val="20"/>
    </w:rPr>
  </w:style>
  <w:style w:type="paragraph" w:customStyle="1" w:styleId="p0">
    <w:name w:val="p0"/>
    <w:basedOn w:val="a2"/>
    <w:qFormat/>
    <w:pPr>
      <w:widowControl/>
    </w:pPr>
    <w:rPr>
      <w:rFonts w:ascii="Times New Roman" w:eastAsia="宋体" w:hAnsi="Times New Roman" w:cs="Times New Roman"/>
      <w:kern w:val="0"/>
      <w:szCs w:val="21"/>
    </w:rPr>
  </w:style>
  <w:style w:type="paragraph" w:customStyle="1" w:styleId="afff8">
    <w:name w:val="一、"/>
    <w:uiPriority w:val="99"/>
    <w:qFormat/>
    <w:pPr>
      <w:widowControl w:val="0"/>
      <w:adjustRightInd w:val="0"/>
      <w:snapToGrid w:val="0"/>
      <w:spacing w:beforeLines="50" w:line="380" w:lineRule="exact"/>
      <w:ind w:left="499"/>
      <w:jc w:val="both"/>
      <w:outlineLvl w:val="2"/>
    </w:pPr>
    <w:rPr>
      <w:rFonts w:ascii="仿宋_GB2312" w:eastAsia="仿宋_GB2312" w:hAnsi="宋体"/>
      <w:b/>
      <w:color w:val="000000"/>
      <w:sz w:val="30"/>
      <w:szCs w:val="30"/>
    </w:rPr>
  </w:style>
  <w:style w:type="paragraph" w:customStyle="1" w:styleId="afff9">
    <w:name w:val="正文缩进二"/>
    <w:basedOn w:val="a3"/>
    <w:qFormat/>
    <w:pPr>
      <w:keepNext w:val="0"/>
      <w:snapToGrid w:val="0"/>
      <w:spacing w:line="360" w:lineRule="auto"/>
      <w:ind w:firstLineChars="0" w:firstLine="567"/>
    </w:pPr>
    <w:rPr>
      <w:rFonts w:eastAsia="宋体"/>
      <w:sz w:val="28"/>
    </w:rPr>
  </w:style>
  <w:style w:type="paragraph" w:customStyle="1" w:styleId="afffa">
    <w:name w:val="表格文字（轨道大厦）"/>
    <w:basedOn w:val="a2"/>
    <w:next w:val="a2"/>
    <w:qFormat/>
    <w:pPr>
      <w:spacing w:line="400" w:lineRule="exact"/>
      <w:jc w:val="center"/>
    </w:pPr>
    <w:rPr>
      <w:rFonts w:ascii="Calibri" w:eastAsia="仿宋_GB2312" w:hAnsi="Calibri" w:cs="Times New Roman"/>
      <w:szCs w:val="24"/>
    </w:rPr>
  </w:style>
  <w:style w:type="paragraph" w:customStyle="1" w:styleId="112">
    <w:name w:val="列出段落11"/>
    <w:basedOn w:val="a2"/>
    <w:qFormat/>
    <w:pPr>
      <w:ind w:firstLineChars="200" w:firstLine="420"/>
    </w:pPr>
    <w:rPr>
      <w:rFonts w:ascii="等线" w:eastAsia="等线" w:hAnsi="等线" w:cs="Times New Roman"/>
    </w:rPr>
  </w:style>
  <w:style w:type="paragraph" w:customStyle="1" w:styleId="CharChar1Char">
    <w:name w:val="Char Char1 Char"/>
    <w:basedOn w:val="ae"/>
    <w:qFormat/>
    <w:rPr>
      <w:rFonts w:ascii="Times New Roman" w:eastAsia="宋体" w:hAnsi="Times New Roman"/>
    </w:rPr>
  </w:style>
  <w:style w:type="paragraph" w:customStyle="1" w:styleId="CharChar1Char1">
    <w:name w:val="Char Char1 Char1"/>
    <w:basedOn w:val="ae"/>
    <w:qFormat/>
    <w:rPr>
      <w:rFonts w:ascii="Times New Roman" w:eastAsia="宋体" w:hAnsi="Times New Roman"/>
    </w:rPr>
  </w:style>
  <w:style w:type="paragraph" w:customStyle="1" w:styleId="CharChar1Char2">
    <w:name w:val="Char Char1 Char2"/>
    <w:basedOn w:val="ae"/>
    <w:qFormat/>
    <w:rPr>
      <w:rFonts w:ascii="Times New Roman" w:eastAsia="宋体" w:hAnsi="Times New Roman"/>
    </w:rPr>
  </w:style>
  <w:style w:type="paragraph" w:customStyle="1" w:styleId="TOC11">
    <w:name w:val="TOC 标题11"/>
    <w:basedOn w:val="1"/>
    <w:next w:val="a2"/>
    <w:uiPriority w:val="39"/>
    <w:qFormat/>
    <w:pPr>
      <w:widowControl/>
      <w:spacing w:beforeLines="0" w:before="240" w:afterLines="0" w:line="256" w:lineRule="auto"/>
      <w:jc w:val="left"/>
      <w:outlineLvl w:val="9"/>
    </w:pPr>
    <w:rPr>
      <w:rFonts w:ascii="等线 Light" w:eastAsia="等线 Light" w:hAnsi="等线 Light"/>
      <w:b w:val="0"/>
      <w:color w:val="2F5496"/>
      <w:kern w:val="0"/>
      <w:sz w:val="32"/>
      <w:szCs w:val="32"/>
    </w:rPr>
  </w:style>
  <w:style w:type="paragraph" w:customStyle="1" w:styleId="28">
    <w:name w:val="列出段落2"/>
    <w:basedOn w:val="a2"/>
    <w:uiPriority w:val="99"/>
    <w:qFormat/>
    <w:pPr>
      <w:ind w:firstLineChars="200" w:firstLine="420"/>
    </w:pPr>
    <w:rPr>
      <w:rFonts w:ascii="等线" w:eastAsia="等线" w:hAnsi="等线" w:cs="Times New Roman"/>
    </w:rPr>
  </w:style>
  <w:style w:type="character" w:customStyle="1" w:styleId="Char1">
    <w:name w:val="封面 Char"/>
    <w:basedOn w:val="a4"/>
    <w:link w:val="afffb"/>
    <w:qFormat/>
    <w:locked/>
    <w:rPr>
      <w:rFonts w:ascii="仿宋_GB2312" w:eastAsia="仿宋_GB2312" w:hAnsi="Times New Roman" w:cs="Times New Roman"/>
      <w:szCs w:val="20"/>
      <w:lang w:val="zh-CN"/>
    </w:rPr>
  </w:style>
  <w:style w:type="paragraph" w:customStyle="1" w:styleId="afffb">
    <w:name w:val="封面"/>
    <w:basedOn w:val="a2"/>
    <w:link w:val="Char1"/>
    <w:qFormat/>
    <w:pPr>
      <w:spacing w:line="360" w:lineRule="auto"/>
    </w:pPr>
    <w:rPr>
      <w:rFonts w:ascii="仿宋_GB2312" w:eastAsia="仿宋_GB2312" w:hAnsi="Times New Roman" w:cs="Times New Roman"/>
      <w:szCs w:val="20"/>
      <w:lang w:val="zh-CN"/>
    </w:rPr>
  </w:style>
  <w:style w:type="character" w:customStyle="1" w:styleId="Char2">
    <w:name w:val="图表 Char"/>
    <w:basedOn w:val="a4"/>
    <w:link w:val="afffc"/>
    <w:qFormat/>
    <w:locked/>
    <w:rPr>
      <w:rFonts w:ascii="仿宋_GB2312" w:eastAsia="楷体" w:hAnsi="Times New Roman" w:cs="Times New Roman"/>
      <w:szCs w:val="20"/>
    </w:rPr>
  </w:style>
  <w:style w:type="paragraph" w:customStyle="1" w:styleId="afffc">
    <w:name w:val="图表"/>
    <w:basedOn w:val="a2"/>
    <w:link w:val="Char2"/>
    <w:qFormat/>
    <w:pPr>
      <w:spacing w:line="360" w:lineRule="auto"/>
      <w:jc w:val="center"/>
    </w:pPr>
    <w:rPr>
      <w:rFonts w:ascii="仿宋_GB2312" w:eastAsia="楷体" w:hAnsi="Times New Roman" w:cs="Times New Roman"/>
      <w:szCs w:val="20"/>
    </w:rPr>
  </w:style>
  <w:style w:type="paragraph" w:customStyle="1" w:styleId="afffd">
    <w:name w:val="简单回函地址"/>
    <w:basedOn w:val="a2"/>
    <w:qFormat/>
    <w:rPr>
      <w:rFonts w:ascii="等线" w:eastAsia="等线" w:hAnsi="等线" w:cs="Times New Roman"/>
    </w:rPr>
  </w:style>
  <w:style w:type="character" w:customStyle="1" w:styleId="CharChar4">
    <w:name w:val="Char Char4"/>
    <w:link w:val="Char3"/>
    <w:qFormat/>
    <w:locked/>
    <w:rPr>
      <w:rFonts w:ascii="Verdana" w:eastAsia="仿宋_GB2312" w:hAnsi="Verdana"/>
      <w:kern w:val="0"/>
      <w:sz w:val="24"/>
      <w:szCs w:val="20"/>
      <w:lang w:eastAsia="en-US"/>
    </w:rPr>
  </w:style>
  <w:style w:type="paragraph" w:customStyle="1" w:styleId="Char3">
    <w:name w:val="Char"/>
    <w:basedOn w:val="a2"/>
    <w:link w:val="CharChar4"/>
    <w:qFormat/>
    <w:pPr>
      <w:widowControl/>
      <w:spacing w:after="160" w:line="240" w:lineRule="exact"/>
      <w:jc w:val="left"/>
    </w:pPr>
    <w:rPr>
      <w:rFonts w:ascii="Verdana" w:eastAsia="仿宋_GB2312" w:hAnsi="Verdana"/>
      <w:kern w:val="0"/>
      <w:sz w:val="24"/>
      <w:szCs w:val="20"/>
      <w:lang w:eastAsia="en-US"/>
    </w:rPr>
  </w:style>
  <w:style w:type="character" w:customStyle="1" w:styleId="Char4">
    <w:name w:val="样式 加粗 居中 行距: 单倍行距 Char"/>
    <w:basedOn w:val="a4"/>
    <w:link w:val="afffe"/>
    <w:qFormat/>
    <w:locked/>
    <w:rPr>
      <w:rFonts w:ascii="宋体" w:eastAsia="宋体" w:hAnsi="宋体" w:cs="宋体"/>
      <w:color w:val="000000"/>
      <w:sz w:val="24"/>
      <w:szCs w:val="20"/>
    </w:rPr>
  </w:style>
  <w:style w:type="paragraph" w:customStyle="1" w:styleId="afffe">
    <w:name w:val="样式 加粗 居中 行距: 单倍行距"/>
    <w:basedOn w:val="a2"/>
    <w:link w:val="Char4"/>
    <w:qFormat/>
    <w:pPr>
      <w:jc w:val="center"/>
    </w:pPr>
    <w:rPr>
      <w:rFonts w:ascii="宋体" w:eastAsia="宋体" w:hAnsi="宋体" w:cs="宋体"/>
      <w:color w:val="000000"/>
      <w:sz w:val="24"/>
      <w:szCs w:val="20"/>
    </w:rPr>
  </w:style>
  <w:style w:type="character" w:customStyle="1" w:styleId="Char5">
    <w:name w:val="样式 样式 加粗 居中 行距: 单倍行距 + Char"/>
    <w:basedOn w:val="Char4"/>
    <w:link w:val="affff"/>
    <w:qFormat/>
    <w:locked/>
    <w:rPr>
      <w:rFonts w:ascii="宋体" w:eastAsia="宋体" w:hAnsi="宋体" w:cs="宋体"/>
      <w:color w:val="000000"/>
      <w:sz w:val="24"/>
      <w:szCs w:val="20"/>
    </w:rPr>
  </w:style>
  <w:style w:type="paragraph" w:customStyle="1" w:styleId="affff">
    <w:name w:val="样式 样式 加粗 居中 行距: 单倍行距 +"/>
    <w:basedOn w:val="afffe"/>
    <w:link w:val="Char5"/>
    <w:qFormat/>
  </w:style>
  <w:style w:type="paragraph" w:customStyle="1" w:styleId="14">
    <w:name w:val="样式1"/>
    <w:basedOn w:val="110"/>
    <w:qFormat/>
    <w:rPr>
      <w:rFonts w:ascii="等线" w:hAnsi="等线"/>
      <w:sz w:val="21"/>
    </w:rPr>
  </w:style>
  <w:style w:type="paragraph" w:customStyle="1" w:styleId="35">
    <w:name w:val="目录3"/>
    <w:basedOn w:val="TOC2"/>
    <w:qFormat/>
    <w:pPr>
      <w:spacing w:line="360" w:lineRule="auto"/>
      <w:ind w:left="200" w:firstLine="723"/>
    </w:pPr>
    <w:rPr>
      <w:rFonts w:ascii="等线" w:hAnsi="等线"/>
      <w:sz w:val="24"/>
      <w:szCs w:val="22"/>
    </w:rPr>
  </w:style>
  <w:style w:type="character" w:customStyle="1" w:styleId="2CharChar">
    <w:name w:val="样式 首行缩进:  2 字符 Char Char"/>
    <w:link w:val="29"/>
    <w:qFormat/>
    <w:locked/>
    <w:rPr>
      <w:rFonts w:ascii="宋体" w:eastAsia="宋体" w:hAnsi="宋体" w:cs="宋体"/>
      <w:sz w:val="24"/>
      <w:szCs w:val="24"/>
    </w:rPr>
  </w:style>
  <w:style w:type="paragraph" w:customStyle="1" w:styleId="29">
    <w:name w:val="样式 首行缩进:  2 字符"/>
    <w:basedOn w:val="a2"/>
    <w:link w:val="2CharChar"/>
    <w:qFormat/>
    <w:pPr>
      <w:widowControl/>
      <w:spacing w:line="360" w:lineRule="auto"/>
      <w:ind w:firstLineChars="200" w:firstLine="480"/>
      <w:jc w:val="left"/>
    </w:pPr>
    <w:rPr>
      <w:rFonts w:ascii="宋体" w:eastAsia="宋体" w:hAnsi="宋体" w:cs="宋体"/>
      <w:sz w:val="24"/>
      <w:szCs w:val="24"/>
    </w:rPr>
  </w:style>
  <w:style w:type="paragraph" w:customStyle="1" w:styleId="xl35">
    <w:name w:val="xl35"/>
    <w:basedOn w:val="a2"/>
    <w:qFormat/>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4"/>
      <w:szCs w:val="21"/>
    </w:rPr>
  </w:style>
  <w:style w:type="paragraph" w:customStyle="1" w:styleId="15">
    <w:name w:val="正文1"/>
    <w:basedOn w:val="a2"/>
    <w:qFormat/>
    <w:pPr>
      <w:widowControl/>
      <w:tabs>
        <w:tab w:val="left" w:pos="8120"/>
      </w:tabs>
      <w:spacing w:line="380" w:lineRule="exact"/>
      <w:jc w:val="center"/>
    </w:pPr>
    <w:rPr>
      <w:rFonts w:ascii="黑体" w:eastAsia="黑体" w:hAnsi="宋体" w:cs="宋体"/>
      <w:kern w:val="0"/>
      <w:sz w:val="24"/>
      <w:szCs w:val="24"/>
    </w:rPr>
  </w:style>
  <w:style w:type="paragraph" w:customStyle="1" w:styleId="Style1">
    <w:name w:val="Style1"/>
    <w:basedOn w:val="TOC1"/>
    <w:qFormat/>
    <w:pPr>
      <w:widowControl/>
      <w:tabs>
        <w:tab w:val="left" w:pos="0"/>
        <w:tab w:val="left" w:pos="540"/>
        <w:tab w:val="right" w:leader="dot" w:pos="9900"/>
      </w:tabs>
      <w:snapToGrid w:val="0"/>
      <w:spacing w:before="120" w:after="120" w:line="360" w:lineRule="auto"/>
      <w:ind w:firstLine="480"/>
      <w:jc w:val="left"/>
    </w:pPr>
    <w:rPr>
      <w:rFonts w:ascii="仿宋体" w:eastAsia="仿宋体" w:hAnsi="宋体" w:cs="宋体"/>
      <w:b w:val="0"/>
      <w:bCs/>
      <w:caps/>
      <w:kern w:val="0"/>
      <w:sz w:val="24"/>
      <w:lang w:eastAsia="en-US"/>
    </w:rPr>
  </w:style>
  <w:style w:type="paragraph" w:customStyle="1" w:styleId="affff0">
    <w:name w:val="图文框"/>
    <w:basedOn w:val="a2"/>
    <w:qFormat/>
    <w:pPr>
      <w:widowControl/>
      <w:spacing w:line="288" w:lineRule="auto"/>
      <w:jc w:val="center"/>
    </w:pPr>
    <w:rPr>
      <w:rFonts w:ascii="宋体" w:eastAsia="仿宋_GB2312" w:hAnsi="宋体" w:cs="宋体"/>
      <w:kern w:val="0"/>
      <w:sz w:val="24"/>
      <w:szCs w:val="20"/>
    </w:rPr>
  </w:style>
  <w:style w:type="paragraph" w:customStyle="1" w:styleId="16">
    <w:name w:val="1"/>
    <w:basedOn w:val="a2"/>
    <w:next w:val="33"/>
    <w:qFormat/>
    <w:pPr>
      <w:widowControl/>
      <w:ind w:firstLineChars="200" w:firstLine="560"/>
      <w:jc w:val="left"/>
    </w:pPr>
    <w:rPr>
      <w:rFonts w:ascii="宋体" w:eastAsia="宋体" w:hAnsi="宋体" w:cs="宋体"/>
      <w:kern w:val="0"/>
      <w:sz w:val="28"/>
      <w:szCs w:val="24"/>
    </w:rPr>
  </w:style>
  <w:style w:type="paragraph" w:customStyle="1" w:styleId="xl61">
    <w:name w:val="xl61"/>
    <w:basedOn w:val="a2"/>
    <w:qFormat/>
    <w:pPr>
      <w:widowControl/>
      <w:pBdr>
        <w:left w:val="single" w:sz="4" w:space="0" w:color="auto"/>
        <w:bottom w:val="single" w:sz="4" w:space="0" w:color="auto"/>
        <w:right w:val="single" w:sz="4" w:space="0" w:color="auto"/>
      </w:pBdr>
      <w:spacing w:before="100" w:beforeAutospacing="1" w:after="100" w:afterAutospacing="1"/>
      <w:jc w:val="left"/>
    </w:pPr>
    <w:rPr>
      <w:rFonts w:ascii="立体宋体-10Point" w:eastAsia="立体宋体-10Point" w:hAnsi="宋体" w:cs="宋体"/>
      <w:kern w:val="0"/>
      <w:sz w:val="28"/>
      <w:szCs w:val="28"/>
    </w:rPr>
  </w:style>
  <w:style w:type="paragraph" w:customStyle="1" w:styleId="affff1">
    <w:name w:val="框图"/>
    <w:qFormat/>
    <w:pPr>
      <w:spacing w:line="320" w:lineRule="exact"/>
      <w:jc w:val="center"/>
    </w:pPr>
    <w:rPr>
      <w:sz w:val="24"/>
    </w:rPr>
  </w:style>
  <w:style w:type="paragraph" w:customStyle="1" w:styleId="xl24">
    <w:name w:val="xl24"/>
    <w:basedOn w:val="a2"/>
    <w:qFormat/>
    <w:pPr>
      <w:widowControl/>
      <w:pBdr>
        <w:top w:val="single" w:sz="8" w:space="0" w:color="auto"/>
      </w:pBdr>
      <w:spacing w:before="100" w:beforeAutospacing="1" w:after="100" w:afterAutospacing="1"/>
      <w:jc w:val="left"/>
    </w:pPr>
    <w:rPr>
      <w:rFonts w:ascii="仿宋_GB2312" w:eastAsia="仿宋_GB2312" w:hAnsi="宋体" w:cs="宋体"/>
      <w:kern w:val="0"/>
      <w:sz w:val="24"/>
      <w:szCs w:val="24"/>
    </w:rPr>
  </w:style>
  <w:style w:type="paragraph" w:customStyle="1" w:styleId="xl26">
    <w:name w:val="xl26"/>
    <w:basedOn w:val="a2"/>
    <w:qFormat/>
    <w:pPr>
      <w:widowControl/>
      <w:pBdr>
        <w:top w:val="single" w:sz="8" w:space="0" w:color="auto"/>
        <w:bottom w:val="single" w:sz="4" w:space="0" w:color="auto"/>
      </w:pBdr>
      <w:spacing w:before="100" w:beforeAutospacing="1" w:after="100" w:afterAutospacing="1"/>
      <w:jc w:val="center"/>
    </w:pPr>
    <w:rPr>
      <w:rFonts w:ascii="仿宋_GB2312" w:eastAsia="仿宋_GB2312" w:hAnsi="宋体" w:cs="宋体"/>
      <w:kern w:val="0"/>
      <w:sz w:val="24"/>
      <w:szCs w:val="24"/>
    </w:rPr>
  </w:style>
  <w:style w:type="paragraph" w:customStyle="1" w:styleId="affff2">
    <w:name w:val="文本框"/>
    <w:basedOn w:val="aff1"/>
    <w:qFormat/>
    <w:pPr>
      <w:pBdr>
        <w:top w:val="none" w:sz="0" w:space="0" w:color="auto"/>
        <w:left w:val="none" w:sz="0" w:space="0" w:color="auto"/>
        <w:bottom w:val="none" w:sz="0" w:space="0" w:color="auto"/>
        <w:right w:val="none" w:sz="0" w:space="0" w:color="auto"/>
      </w:pBdr>
      <w:shd w:val="clear" w:color="auto" w:fill="auto"/>
      <w:wordWrap w:val="0"/>
      <w:overflowPunct w:val="0"/>
      <w:topLinePunct/>
      <w:spacing w:line="288" w:lineRule="auto"/>
      <w:ind w:leftChars="0" w:left="0" w:firstLineChars="0" w:firstLine="0"/>
      <w:jc w:val="center"/>
    </w:pPr>
    <w:rPr>
      <w:rFonts w:ascii="仿宋_GB2312" w:eastAsia="仿宋_GB2312" w:hAnsi="Times New Roman" w:cs="Times New Roman"/>
      <w:kern w:val="28"/>
      <w:szCs w:val="20"/>
    </w:rPr>
  </w:style>
  <w:style w:type="paragraph" w:customStyle="1" w:styleId="xl54">
    <w:name w:val="xl54"/>
    <w:basedOn w:val="a2"/>
    <w:qFormat/>
    <w:pPr>
      <w:widowControl/>
      <w:pBdr>
        <w:left w:val="single" w:sz="4" w:space="0" w:color="auto"/>
        <w:bottom w:val="single" w:sz="4" w:space="0" w:color="auto"/>
        <w:right w:val="single" w:sz="8" w:space="0" w:color="auto"/>
      </w:pBdr>
      <w:spacing w:before="100" w:beforeAutospacing="1" w:after="100" w:afterAutospacing="1"/>
      <w:jc w:val="center"/>
    </w:pPr>
    <w:rPr>
      <w:rFonts w:ascii="宋体" w:eastAsia="宋体" w:hAnsi="宋体" w:cs="宋体"/>
      <w:kern w:val="0"/>
      <w:sz w:val="28"/>
      <w:szCs w:val="28"/>
    </w:rPr>
  </w:style>
  <w:style w:type="paragraph" w:customStyle="1" w:styleId="CharChar2">
    <w:name w:val="Char Char"/>
    <w:basedOn w:val="a2"/>
    <w:qFormat/>
    <w:pPr>
      <w:widowControl/>
      <w:adjustRightInd w:val="0"/>
      <w:spacing w:line="360" w:lineRule="exact"/>
      <w:jc w:val="left"/>
    </w:pPr>
    <w:rPr>
      <w:rFonts w:ascii="宋体" w:eastAsia="宋体" w:hAnsi="宋体" w:cs="宋体"/>
      <w:kern w:val="0"/>
      <w:sz w:val="24"/>
      <w:szCs w:val="24"/>
    </w:rPr>
  </w:style>
  <w:style w:type="paragraph" w:customStyle="1" w:styleId="CharChar3">
    <w:name w:val="字元 字元 Char Char"/>
    <w:basedOn w:val="ae"/>
    <w:qFormat/>
    <w:pPr>
      <w:widowControl/>
      <w:adjustRightInd w:val="0"/>
      <w:spacing w:line="436" w:lineRule="exact"/>
      <w:ind w:left="357"/>
      <w:jc w:val="left"/>
      <w:outlineLvl w:val="3"/>
    </w:pPr>
    <w:rPr>
      <w:rFonts w:ascii="宋体" w:eastAsia="宋体" w:hAnsi="宋体" w:cs="宋体"/>
      <w:kern w:val="0"/>
      <w:sz w:val="24"/>
    </w:rPr>
  </w:style>
  <w:style w:type="paragraph" w:customStyle="1" w:styleId="affff3">
    <w:name w:val="章"/>
    <w:basedOn w:val="af4"/>
    <w:qFormat/>
    <w:pPr>
      <w:widowControl/>
      <w:spacing w:line="360" w:lineRule="auto"/>
      <w:ind w:firstLineChars="200" w:firstLine="480"/>
      <w:jc w:val="left"/>
    </w:pPr>
    <w:rPr>
      <w:rFonts w:ascii="Times New Roman" w:eastAsia="宋体" w:hAnsi="Times New Roman" w:cs="宋体"/>
      <w:kern w:val="0"/>
      <w:sz w:val="24"/>
      <w:szCs w:val="24"/>
    </w:rPr>
  </w:style>
  <w:style w:type="paragraph" w:customStyle="1" w:styleId="xl37">
    <w:name w:val="xl37"/>
    <w:basedOn w:val="a2"/>
    <w:qFormat/>
    <w:pPr>
      <w:widowControl/>
      <w:pBdr>
        <w:right w:val="single" w:sz="4" w:space="0" w:color="auto"/>
      </w:pBdr>
      <w:spacing w:before="100" w:beforeAutospacing="1" w:after="100" w:afterAutospacing="1"/>
      <w:jc w:val="center"/>
    </w:pPr>
    <w:rPr>
      <w:rFonts w:ascii="仿宋_GB2312" w:eastAsia="仿宋_GB2312" w:hAnsi="宋体" w:cs="宋体"/>
      <w:kern w:val="0"/>
      <w:sz w:val="32"/>
      <w:szCs w:val="32"/>
    </w:rPr>
  </w:style>
  <w:style w:type="paragraph" w:customStyle="1" w:styleId="1-1">
    <w:name w:val="1-1"/>
    <w:basedOn w:val="a2"/>
    <w:qFormat/>
    <w:pPr>
      <w:widowControl/>
      <w:jc w:val="left"/>
    </w:pPr>
    <w:rPr>
      <w:rFonts w:ascii="Arial" w:eastAsia="宋体" w:hAnsi="Arial" w:cs="宋体"/>
      <w:kern w:val="0"/>
      <w:sz w:val="28"/>
      <w:szCs w:val="24"/>
    </w:rPr>
  </w:style>
  <w:style w:type="paragraph" w:customStyle="1" w:styleId="66162">
    <w:name w:val="样式 宋体 段前: 6 磅 段后: 6 磅 行距: 固定值 16 磅 首行缩进:  2 字符"/>
    <w:basedOn w:val="a2"/>
    <w:qFormat/>
    <w:pPr>
      <w:widowControl/>
      <w:tabs>
        <w:tab w:val="left" w:leader="middleDot" w:pos="8134"/>
        <w:tab w:val="left" w:pos="8338"/>
        <w:tab w:val="left" w:pos="8460"/>
        <w:tab w:val="left" w:leader="middleDot" w:pos="8694"/>
      </w:tabs>
      <w:spacing w:before="120" w:after="120" w:line="360" w:lineRule="exact"/>
      <w:ind w:firstLineChars="200" w:firstLine="200"/>
      <w:jc w:val="left"/>
    </w:pPr>
    <w:rPr>
      <w:rFonts w:ascii="宋体" w:eastAsia="宋体" w:hAnsi="宋体" w:cs="宋体"/>
      <w:kern w:val="0"/>
      <w:sz w:val="28"/>
      <w:szCs w:val="20"/>
    </w:rPr>
  </w:style>
  <w:style w:type="paragraph" w:customStyle="1" w:styleId="61">
    <w:name w:val="6"/>
    <w:basedOn w:val="a2"/>
    <w:next w:val="af0"/>
    <w:qFormat/>
    <w:pPr>
      <w:widowControl/>
      <w:jc w:val="left"/>
    </w:pPr>
    <w:rPr>
      <w:rFonts w:ascii="宋体" w:eastAsia="宋体" w:hAnsi="宋体" w:cs="宋体"/>
      <w:kern w:val="0"/>
      <w:sz w:val="28"/>
      <w:szCs w:val="20"/>
    </w:rPr>
  </w:style>
  <w:style w:type="paragraph" w:customStyle="1" w:styleId="2a">
    <w:name w:val="表格文字2"/>
    <w:basedOn w:val="af0"/>
    <w:qFormat/>
    <w:pPr>
      <w:widowControl/>
      <w:spacing w:after="0" w:line="360" w:lineRule="auto"/>
      <w:jc w:val="left"/>
    </w:pPr>
    <w:rPr>
      <w:rFonts w:ascii="Times New Roman" w:hAnsi="Times New Roman" w:cs="宋体"/>
      <w:sz w:val="24"/>
      <w:szCs w:val="24"/>
    </w:rPr>
  </w:style>
  <w:style w:type="paragraph" w:customStyle="1" w:styleId="affff4">
    <w:name w:val="标准"/>
    <w:basedOn w:val="a2"/>
    <w:qFormat/>
    <w:pPr>
      <w:widowControl/>
      <w:adjustRightInd w:val="0"/>
      <w:spacing w:line="300" w:lineRule="auto"/>
      <w:jc w:val="center"/>
    </w:pPr>
    <w:rPr>
      <w:rFonts w:ascii="宋体" w:eastAsia="宋体" w:hAnsi="宋体" w:cs="宋体"/>
      <w:kern w:val="0"/>
      <w:sz w:val="28"/>
      <w:szCs w:val="24"/>
    </w:rPr>
  </w:style>
  <w:style w:type="paragraph" w:customStyle="1" w:styleId="2NewNewNewNewNewNewNewNewNewNewNewNewNewNewNew">
    <w:name w:val="标题 2 New New New New New New New New New New New New New New New"/>
    <w:basedOn w:val="a2"/>
    <w:next w:val="a2"/>
    <w:qFormat/>
    <w:pPr>
      <w:widowControl/>
      <w:tabs>
        <w:tab w:val="left" w:pos="288"/>
      </w:tabs>
      <w:jc w:val="left"/>
      <w:outlineLvl w:val="1"/>
    </w:pPr>
    <w:rPr>
      <w:rFonts w:ascii="宋体" w:eastAsia="宋体" w:hAnsi="Arial" w:cs="Times New Roman"/>
      <w:b/>
      <w:kern w:val="0"/>
      <w:sz w:val="28"/>
      <w:szCs w:val="32"/>
    </w:rPr>
  </w:style>
  <w:style w:type="paragraph" w:customStyle="1" w:styleId="1NewNewNewNewNewNewNewNewNewNew">
    <w:name w:val="标题 1 New New New New New New New New New New"/>
    <w:qFormat/>
    <w:pPr>
      <w:tabs>
        <w:tab w:val="left" w:pos="-192"/>
      </w:tabs>
      <w:ind w:firstLine="560"/>
      <w:jc w:val="center"/>
      <w:outlineLvl w:val="0"/>
    </w:pPr>
    <w:rPr>
      <w:rFonts w:ascii="宋体" w:eastAsia="仿宋" w:hAnsi="Arial"/>
      <w:b/>
      <w:kern w:val="44"/>
      <w:sz w:val="30"/>
      <w:szCs w:val="44"/>
    </w:rPr>
  </w:style>
  <w:style w:type="paragraph" w:customStyle="1" w:styleId="1NewNewNewNewNewNewNewNewNew">
    <w:name w:val="标题 1 New New New New New New New New New"/>
    <w:basedOn w:val="a2"/>
    <w:next w:val="a2"/>
    <w:qFormat/>
    <w:pPr>
      <w:widowControl/>
      <w:tabs>
        <w:tab w:val="left" w:pos="-192"/>
      </w:tabs>
      <w:jc w:val="center"/>
      <w:outlineLvl w:val="0"/>
    </w:pPr>
    <w:rPr>
      <w:rFonts w:ascii="宋体" w:eastAsia="宋体" w:hAnsi="Arial" w:cs="Times New Roman"/>
      <w:b/>
      <w:kern w:val="44"/>
      <w:sz w:val="30"/>
      <w:szCs w:val="44"/>
    </w:rPr>
  </w:style>
  <w:style w:type="paragraph" w:customStyle="1" w:styleId="2NewNewNewNewNewNew">
    <w:name w:val="标题 2 New New New New New New"/>
    <w:qFormat/>
    <w:pPr>
      <w:tabs>
        <w:tab w:val="left" w:pos="288"/>
      </w:tabs>
      <w:ind w:firstLine="560"/>
      <w:outlineLvl w:val="1"/>
    </w:pPr>
    <w:rPr>
      <w:rFonts w:ascii="宋体" w:eastAsia="仿宋" w:hAnsi="Arial"/>
      <w:b/>
      <w:sz w:val="28"/>
      <w:szCs w:val="32"/>
    </w:rPr>
  </w:style>
  <w:style w:type="paragraph" w:customStyle="1" w:styleId="NewNewNewNewNew">
    <w:name w:val="正文 New New New New New"/>
    <w:qFormat/>
    <w:pPr>
      <w:widowControl w:val="0"/>
      <w:ind w:firstLine="560"/>
      <w:jc w:val="both"/>
    </w:pPr>
    <w:rPr>
      <w:rFonts w:ascii="仿宋" w:eastAsia="仿宋" w:hAnsi="Lucida Sans"/>
      <w:kern w:val="2"/>
      <w:sz w:val="21"/>
      <w:szCs w:val="28"/>
    </w:rPr>
  </w:style>
  <w:style w:type="paragraph" w:customStyle="1" w:styleId="1NewNewNew">
    <w:name w:val="标题 1 New New New"/>
    <w:basedOn w:val="a2"/>
    <w:next w:val="a2"/>
    <w:qFormat/>
    <w:pPr>
      <w:widowControl/>
      <w:tabs>
        <w:tab w:val="left" w:pos="-192"/>
      </w:tabs>
      <w:jc w:val="center"/>
      <w:outlineLvl w:val="0"/>
    </w:pPr>
    <w:rPr>
      <w:rFonts w:ascii="宋体" w:eastAsia="宋体" w:hAnsi="Arial" w:cs="Times New Roman"/>
      <w:b/>
      <w:kern w:val="44"/>
      <w:sz w:val="30"/>
      <w:szCs w:val="44"/>
    </w:rPr>
  </w:style>
  <w:style w:type="paragraph" w:customStyle="1" w:styleId="affff5">
    <w:name w:val="表格，图片居中"/>
    <w:basedOn w:val="a2"/>
    <w:next w:val="a2"/>
    <w:qFormat/>
    <w:pPr>
      <w:widowControl/>
      <w:ind w:left="50"/>
      <w:jc w:val="center"/>
    </w:pPr>
    <w:rPr>
      <w:rFonts w:ascii="Times New Roman" w:eastAsia="仿宋" w:hAnsi="Lucida Sans" w:cs="宋体"/>
      <w:kern w:val="0"/>
      <w:szCs w:val="20"/>
    </w:rPr>
  </w:style>
  <w:style w:type="paragraph" w:customStyle="1" w:styleId="2NewNewNewNewNewNewNewNewNewNewNewNewNewNewNewNewNewNewNewNewNewNewNewNew">
    <w:name w:val="标题 2 New New New New New New New New New New New New New New New New New New New New New New New New"/>
    <w:qFormat/>
    <w:pPr>
      <w:tabs>
        <w:tab w:val="left" w:pos="288"/>
      </w:tabs>
      <w:ind w:firstLine="560"/>
      <w:outlineLvl w:val="1"/>
    </w:pPr>
    <w:rPr>
      <w:rFonts w:ascii="宋体" w:eastAsia="仿宋" w:hAnsi="Arial"/>
      <w:b/>
      <w:sz w:val="28"/>
      <w:szCs w:val="32"/>
    </w:rPr>
  </w:style>
  <w:style w:type="paragraph" w:customStyle="1" w:styleId="p0New">
    <w:name w:val="p0 New"/>
    <w:basedOn w:val="a2"/>
    <w:qFormat/>
    <w:pPr>
      <w:widowControl/>
    </w:pPr>
    <w:rPr>
      <w:rFonts w:ascii="Times New Roman" w:eastAsia="仿宋" w:hAnsi="Times New Roman" w:cs="Times New Roman"/>
      <w:bCs/>
      <w:kern w:val="0"/>
      <w:szCs w:val="21"/>
    </w:rPr>
  </w:style>
  <w:style w:type="paragraph" w:customStyle="1" w:styleId="NewNewNew">
    <w:name w:val="页眉 New New New"/>
    <w:basedOn w:val="a2"/>
    <w:qFormat/>
    <w:pPr>
      <w:widowControl/>
      <w:pBdr>
        <w:bottom w:val="single" w:sz="6" w:space="1" w:color="auto"/>
      </w:pBdr>
      <w:tabs>
        <w:tab w:val="center" w:pos="4153"/>
        <w:tab w:val="right" w:pos="8306"/>
      </w:tabs>
      <w:snapToGrid w:val="0"/>
      <w:jc w:val="center"/>
    </w:pPr>
    <w:rPr>
      <w:rFonts w:ascii="Times New Roman" w:eastAsia="仿宋" w:hAnsi="Times New Roman" w:cs="Times New Roman"/>
      <w:bCs/>
      <w:sz w:val="18"/>
      <w:szCs w:val="20"/>
    </w:rPr>
  </w:style>
  <w:style w:type="paragraph" w:customStyle="1" w:styleId="2NewNewNewNewNewNewNewNewNewNewNewNewNewNewNewNewNewNewNewNewNewNewNewNewNewNew">
    <w:name w:val="标题 2 New New New New New New New New New New New New New New New New New New New New New New New New New New"/>
    <w:qFormat/>
    <w:pPr>
      <w:tabs>
        <w:tab w:val="left" w:pos="288"/>
      </w:tabs>
      <w:ind w:firstLine="560"/>
      <w:outlineLvl w:val="1"/>
    </w:pPr>
    <w:rPr>
      <w:rFonts w:ascii="宋体" w:eastAsia="仿宋" w:hAnsi="Arial"/>
      <w:b/>
      <w:sz w:val="28"/>
      <w:szCs w:val="32"/>
    </w:rPr>
  </w:style>
  <w:style w:type="paragraph" w:customStyle="1" w:styleId="2NewNewNewNewNewNewNew">
    <w:name w:val="标题 2 New New New New New New New"/>
    <w:qFormat/>
    <w:pPr>
      <w:tabs>
        <w:tab w:val="left" w:pos="288"/>
      </w:tabs>
      <w:ind w:firstLine="560"/>
      <w:outlineLvl w:val="1"/>
    </w:pPr>
    <w:rPr>
      <w:rFonts w:ascii="宋体" w:eastAsia="仿宋" w:hAnsi="Arial"/>
      <w:b/>
      <w:sz w:val="28"/>
      <w:szCs w:val="32"/>
    </w:rPr>
  </w:style>
  <w:style w:type="paragraph" w:customStyle="1" w:styleId="1NewNewNewNewNewNewNew">
    <w:name w:val="标题 1 New New New New New New New"/>
    <w:basedOn w:val="a2"/>
    <w:next w:val="a2"/>
    <w:qFormat/>
    <w:pPr>
      <w:widowControl/>
      <w:tabs>
        <w:tab w:val="left" w:pos="-192"/>
      </w:tabs>
      <w:jc w:val="center"/>
      <w:outlineLvl w:val="0"/>
    </w:pPr>
    <w:rPr>
      <w:rFonts w:ascii="宋体" w:eastAsia="宋体" w:hAnsi="Arial" w:cs="Times New Roman"/>
      <w:b/>
      <w:kern w:val="44"/>
      <w:sz w:val="30"/>
      <w:szCs w:val="44"/>
    </w:rPr>
  </w:style>
  <w:style w:type="paragraph" w:customStyle="1" w:styleId="NewNewNewNewNewNewNew">
    <w:name w:val="正文 New New New New New New New"/>
    <w:qFormat/>
    <w:pPr>
      <w:widowControl w:val="0"/>
      <w:ind w:firstLine="560"/>
      <w:jc w:val="both"/>
    </w:pPr>
    <w:rPr>
      <w:rFonts w:ascii="仿宋" w:eastAsia="仿宋" w:hAnsi="Lucida Sans"/>
      <w:kern w:val="2"/>
      <w:sz w:val="21"/>
      <w:szCs w:val="28"/>
    </w:rPr>
  </w:style>
  <w:style w:type="paragraph" w:customStyle="1" w:styleId="2NewNewNewNewNewNewNewNewNewNewNewNewNewNewNewNewNewNewNewNewNewNewNewNewNewNewNewNewNew">
    <w:name w:val="标题 2 New New New New New New New New New New New New New New New New New New New New New New New New New New New New New"/>
    <w:basedOn w:val="a2"/>
    <w:next w:val="a2"/>
    <w:qFormat/>
    <w:pPr>
      <w:widowControl/>
      <w:tabs>
        <w:tab w:val="left" w:pos="288"/>
      </w:tabs>
      <w:jc w:val="left"/>
      <w:outlineLvl w:val="1"/>
    </w:pPr>
    <w:rPr>
      <w:rFonts w:ascii="宋体" w:eastAsia="宋体" w:hAnsi="Arial" w:cs="Times New Roman"/>
      <w:b/>
      <w:kern w:val="0"/>
      <w:sz w:val="28"/>
      <w:szCs w:val="32"/>
    </w:rPr>
  </w:style>
  <w:style w:type="paragraph" w:customStyle="1" w:styleId="2NewNewNew">
    <w:name w:val="标题 2 New New New"/>
    <w:qFormat/>
    <w:pPr>
      <w:tabs>
        <w:tab w:val="left" w:pos="288"/>
      </w:tabs>
      <w:ind w:firstLine="560"/>
      <w:outlineLvl w:val="1"/>
    </w:pPr>
    <w:rPr>
      <w:rFonts w:ascii="宋体" w:eastAsia="仿宋" w:hAnsi="Arial"/>
      <w:b/>
      <w:sz w:val="28"/>
      <w:szCs w:val="32"/>
    </w:rPr>
  </w:style>
  <w:style w:type="paragraph" w:customStyle="1" w:styleId="CharCharCharCharCharCharChar">
    <w:name w:val="Char Char Char Char Char Char Char"/>
    <w:basedOn w:val="a2"/>
    <w:qFormat/>
    <w:pPr>
      <w:widowControl/>
      <w:ind w:firstLineChars="200" w:firstLine="200"/>
    </w:pPr>
    <w:rPr>
      <w:rFonts w:ascii="仿宋" w:eastAsia="仿宋" w:hAnsi="Lucida Sans" w:cs="Times New Roman"/>
      <w:kern w:val="0"/>
      <w:sz w:val="28"/>
      <w:szCs w:val="28"/>
    </w:rPr>
  </w:style>
  <w:style w:type="paragraph" w:customStyle="1" w:styleId="NewNewNew0">
    <w:name w:val="正文 New New New"/>
    <w:qFormat/>
    <w:pPr>
      <w:widowControl w:val="0"/>
      <w:ind w:firstLine="560"/>
      <w:jc w:val="both"/>
    </w:pPr>
    <w:rPr>
      <w:rFonts w:ascii="仿宋" w:eastAsia="仿宋" w:hAnsi="Lucida Sans"/>
      <w:kern w:val="2"/>
      <w:sz w:val="21"/>
      <w:szCs w:val="28"/>
    </w:rPr>
  </w:style>
  <w:style w:type="paragraph" w:customStyle="1" w:styleId="2NewNewNewNewNewNewNewNewNewNewNewNewNewNewNewNewNewNewNewNewNewNewNewNewNewNewNewNewNewNew">
    <w:name w:val="标题 2 New New New New New New New New New New New New New New New New New New New New New New New New New New New New New New"/>
    <w:basedOn w:val="a2"/>
    <w:next w:val="a2"/>
    <w:qFormat/>
    <w:pPr>
      <w:widowControl/>
      <w:tabs>
        <w:tab w:val="left" w:pos="288"/>
      </w:tabs>
      <w:jc w:val="left"/>
      <w:outlineLvl w:val="1"/>
    </w:pPr>
    <w:rPr>
      <w:rFonts w:ascii="宋体" w:eastAsia="宋体" w:hAnsi="Arial" w:cs="Times New Roman"/>
      <w:b/>
      <w:kern w:val="0"/>
      <w:sz w:val="28"/>
      <w:szCs w:val="32"/>
    </w:rPr>
  </w:style>
  <w:style w:type="paragraph" w:customStyle="1" w:styleId="2NewNewNewNewNewNewNewNewNew">
    <w:name w:val="标题 2 New New New New New New New New New"/>
    <w:qFormat/>
    <w:pPr>
      <w:tabs>
        <w:tab w:val="left" w:pos="288"/>
      </w:tabs>
      <w:ind w:firstLine="560"/>
      <w:outlineLvl w:val="1"/>
    </w:pPr>
    <w:rPr>
      <w:rFonts w:ascii="宋体" w:eastAsia="仿宋" w:hAnsi="Arial"/>
      <w:b/>
      <w:sz w:val="28"/>
      <w:szCs w:val="32"/>
    </w:rPr>
  </w:style>
  <w:style w:type="paragraph" w:customStyle="1" w:styleId="2NewNewNewNewNewNewNewNewNewNewNewNewNew">
    <w:name w:val="标题 2 New New New New New New New New New New New New New"/>
    <w:qFormat/>
    <w:pPr>
      <w:tabs>
        <w:tab w:val="left" w:pos="288"/>
      </w:tabs>
      <w:ind w:firstLine="560"/>
      <w:outlineLvl w:val="1"/>
    </w:pPr>
    <w:rPr>
      <w:rFonts w:ascii="宋体" w:eastAsia="仿宋" w:hAnsi="Arial"/>
      <w:b/>
      <w:sz w:val="28"/>
      <w:szCs w:val="32"/>
    </w:rPr>
  </w:style>
  <w:style w:type="paragraph" w:customStyle="1" w:styleId="17">
    <w:name w:val="表1"/>
    <w:basedOn w:val="a2"/>
    <w:qFormat/>
    <w:pPr>
      <w:widowControl/>
      <w:autoSpaceDE w:val="0"/>
      <w:autoSpaceDN w:val="0"/>
      <w:adjustRightInd w:val="0"/>
      <w:jc w:val="center"/>
    </w:pPr>
    <w:rPr>
      <w:rFonts w:ascii="Arial" w:eastAsia="仿宋_GB2312" w:hAnsi="Arial" w:cs="Times New Roman"/>
      <w:kern w:val="0"/>
      <w:sz w:val="28"/>
      <w:szCs w:val="20"/>
      <w:lang w:val="zh-CN"/>
    </w:rPr>
  </w:style>
  <w:style w:type="paragraph" w:customStyle="1" w:styleId="2NewNewNewNewNewNewNewNewNewNewNewNewNewNewNewNewNewNewNewNewNewNewNewNewNewNewNew">
    <w:name w:val="标题 2 New New New New New New New New New New New New New New New New New New New New New New New New New New New"/>
    <w:qFormat/>
    <w:pPr>
      <w:tabs>
        <w:tab w:val="left" w:pos="288"/>
      </w:tabs>
      <w:ind w:firstLine="560"/>
      <w:outlineLvl w:val="1"/>
    </w:pPr>
    <w:rPr>
      <w:rFonts w:ascii="宋体" w:eastAsia="仿宋" w:hAnsi="Arial"/>
      <w:b/>
      <w:sz w:val="28"/>
      <w:szCs w:val="32"/>
    </w:rPr>
  </w:style>
  <w:style w:type="paragraph" w:customStyle="1" w:styleId="affff6">
    <w:name w:val="表格首行缩进"/>
    <w:basedOn w:val="a2"/>
    <w:qFormat/>
    <w:pPr>
      <w:widowControl/>
      <w:ind w:firstLineChars="200" w:firstLine="420"/>
    </w:pPr>
    <w:rPr>
      <w:rFonts w:ascii="仿宋" w:eastAsia="仿宋" w:hAnsi="Lucida Sans" w:cs="宋体"/>
      <w:kern w:val="0"/>
      <w:szCs w:val="20"/>
    </w:rPr>
  </w:style>
  <w:style w:type="paragraph" w:customStyle="1" w:styleId="NewNewNewNew">
    <w:name w:val="正文 New New New New"/>
    <w:qFormat/>
    <w:pPr>
      <w:widowControl w:val="0"/>
      <w:ind w:firstLine="560"/>
      <w:jc w:val="both"/>
    </w:pPr>
    <w:rPr>
      <w:rFonts w:ascii="仿宋" w:eastAsia="仿宋" w:hAnsi="Lucida Sans"/>
      <w:kern w:val="2"/>
      <w:sz w:val="21"/>
      <w:szCs w:val="28"/>
    </w:rPr>
  </w:style>
  <w:style w:type="paragraph" w:customStyle="1" w:styleId="2NewNewNewNewNewNewNewNewNewNewNewNewNewNewNewNew">
    <w:name w:val="标题 2 New New New New New New New New New New New New New New New New"/>
    <w:basedOn w:val="a2"/>
    <w:next w:val="a2"/>
    <w:qFormat/>
    <w:pPr>
      <w:widowControl/>
      <w:tabs>
        <w:tab w:val="left" w:pos="288"/>
      </w:tabs>
      <w:jc w:val="left"/>
      <w:outlineLvl w:val="1"/>
    </w:pPr>
    <w:rPr>
      <w:rFonts w:ascii="宋体" w:eastAsia="宋体" w:hAnsi="Arial" w:cs="Times New Roman"/>
      <w:b/>
      <w:kern w:val="0"/>
      <w:sz w:val="28"/>
      <w:szCs w:val="32"/>
    </w:rPr>
  </w:style>
  <w:style w:type="character" w:customStyle="1" w:styleId="CharChar5">
    <w:name w:val="图片 Char Char"/>
    <w:link w:val="affff7"/>
    <w:qFormat/>
    <w:locked/>
    <w:rPr>
      <w:rFonts w:ascii="宋体" w:eastAsia="宋体" w:hAnsi="Arial" w:cs="宋体"/>
      <w:bCs/>
      <w:sz w:val="24"/>
    </w:rPr>
  </w:style>
  <w:style w:type="paragraph" w:customStyle="1" w:styleId="affff7">
    <w:name w:val="图片"/>
    <w:basedOn w:val="a2"/>
    <w:link w:val="CharChar5"/>
    <w:qFormat/>
    <w:pPr>
      <w:widowControl/>
      <w:jc w:val="center"/>
    </w:pPr>
    <w:rPr>
      <w:rFonts w:ascii="宋体" w:eastAsia="宋体" w:hAnsi="Arial" w:cs="宋体"/>
      <w:bCs/>
      <w:sz w:val="24"/>
    </w:rPr>
  </w:style>
  <w:style w:type="paragraph" w:customStyle="1" w:styleId="2NewNewNewNewNewNewNewNewNewNew">
    <w:name w:val="标题 2 New New New New New New New New New New"/>
    <w:qFormat/>
    <w:pPr>
      <w:tabs>
        <w:tab w:val="left" w:pos="288"/>
      </w:tabs>
      <w:ind w:firstLine="560"/>
      <w:outlineLvl w:val="1"/>
    </w:pPr>
    <w:rPr>
      <w:rFonts w:ascii="宋体" w:eastAsia="仿宋" w:hAnsi="Arial"/>
      <w:b/>
      <w:sz w:val="28"/>
      <w:szCs w:val="32"/>
    </w:rPr>
  </w:style>
  <w:style w:type="paragraph" w:customStyle="1" w:styleId="2NewNewNewNewNewNewNewNewNewNewNewNewNewNewNewNewNewNewNewNewNewNewNewNewNewNewNewNew">
    <w:name w:val="标题 2 New New New New New New New New New New New New New New New New New New New New New New New New New New New New"/>
    <w:qFormat/>
    <w:pPr>
      <w:tabs>
        <w:tab w:val="left" w:pos="288"/>
      </w:tabs>
      <w:ind w:firstLine="560"/>
      <w:outlineLvl w:val="1"/>
    </w:pPr>
    <w:rPr>
      <w:rFonts w:ascii="宋体" w:eastAsia="仿宋" w:hAnsi="Arial"/>
      <w:b/>
      <w:sz w:val="28"/>
      <w:szCs w:val="32"/>
    </w:rPr>
  </w:style>
  <w:style w:type="paragraph" w:customStyle="1" w:styleId="2b">
    <w:name w:val="目录2"/>
    <w:basedOn w:val="a2"/>
    <w:next w:val="a2"/>
    <w:qFormat/>
    <w:pPr>
      <w:widowControl/>
      <w:tabs>
        <w:tab w:val="left" w:leader="dot" w:pos="8503"/>
      </w:tabs>
      <w:spacing w:line="317" w:lineRule="exact"/>
      <w:ind w:left="419" w:firstLine="419"/>
    </w:pPr>
    <w:rPr>
      <w:rFonts w:ascii="Times New Roman" w:eastAsia="仿宋" w:hAnsi="Times New Roman" w:cs="Times New Roman"/>
      <w:bCs/>
      <w:color w:val="000000"/>
      <w:kern w:val="0"/>
      <w:szCs w:val="20"/>
      <w:u w:color="000000"/>
    </w:rPr>
  </w:style>
  <w:style w:type="paragraph" w:customStyle="1" w:styleId="NewNew">
    <w:name w:val="页眉 New New"/>
    <w:basedOn w:val="a2"/>
    <w:qFormat/>
    <w:pPr>
      <w:widowControl/>
      <w:pBdr>
        <w:bottom w:val="single" w:sz="6" w:space="1" w:color="auto"/>
      </w:pBdr>
      <w:tabs>
        <w:tab w:val="center" w:pos="4153"/>
        <w:tab w:val="right" w:pos="8306"/>
      </w:tabs>
      <w:snapToGrid w:val="0"/>
      <w:jc w:val="center"/>
    </w:pPr>
    <w:rPr>
      <w:rFonts w:ascii="Times New Roman" w:eastAsia="仿宋" w:hAnsi="Times New Roman" w:cs="Times New Roman"/>
      <w:bCs/>
      <w:sz w:val="18"/>
      <w:szCs w:val="20"/>
    </w:rPr>
  </w:style>
  <w:style w:type="paragraph" w:customStyle="1" w:styleId="1NewNewNewNewNewNewNewNewNewNewNewNew">
    <w:name w:val="标题 1 New New New New New New New New New New New New"/>
    <w:qFormat/>
    <w:pPr>
      <w:tabs>
        <w:tab w:val="left" w:pos="-192"/>
      </w:tabs>
      <w:ind w:firstLine="560"/>
      <w:jc w:val="center"/>
      <w:outlineLvl w:val="0"/>
    </w:pPr>
    <w:rPr>
      <w:rFonts w:ascii="宋体" w:eastAsia="仿宋" w:hAnsi="Arial"/>
      <w:b/>
      <w:kern w:val="44"/>
      <w:sz w:val="30"/>
      <w:szCs w:val="44"/>
    </w:rPr>
  </w:style>
  <w:style w:type="paragraph" w:customStyle="1" w:styleId="2NewNewNewNewNew">
    <w:name w:val="标题 2 New New New New New"/>
    <w:qFormat/>
    <w:pPr>
      <w:tabs>
        <w:tab w:val="left" w:pos="288"/>
      </w:tabs>
      <w:ind w:firstLine="560"/>
      <w:outlineLvl w:val="1"/>
    </w:pPr>
    <w:rPr>
      <w:rFonts w:ascii="宋体" w:eastAsia="仿宋" w:hAnsi="Arial"/>
      <w:b/>
      <w:sz w:val="28"/>
      <w:szCs w:val="32"/>
    </w:rPr>
  </w:style>
  <w:style w:type="paragraph" w:customStyle="1" w:styleId="2NewNewNewNewNewNewNewNewNewNewNewNewNewNewNewNewNewNewNewNew">
    <w:name w:val="标题 2 New New New New New New New New New New New New New New New New New New New New"/>
    <w:qFormat/>
    <w:pPr>
      <w:tabs>
        <w:tab w:val="left" w:pos="288"/>
      </w:tabs>
      <w:ind w:firstLine="560"/>
      <w:outlineLvl w:val="1"/>
    </w:pPr>
    <w:rPr>
      <w:rFonts w:ascii="宋体" w:eastAsia="仿宋" w:hAnsi="Arial"/>
      <w:b/>
      <w:sz w:val="28"/>
      <w:szCs w:val="32"/>
    </w:rPr>
  </w:style>
  <w:style w:type="paragraph" w:customStyle="1" w:styleId="2NewNewNewNewNewNewNewNewNewNewNewNewNewNewNewNewNewNewNewNewNewNewNew">
    <w:name w:val="标题 2 New New New New New New New New New New New New New New New New New New New New New New New"/>
    <w:qFormat/>
    <w:pPr>
      <w:tabs>
        <w:tab w:val="left" w:pos="288"/>
      </w:tabs>
      <w:ind w:firstLine="560"/>
      <w:outlineLvl w:val="1"/>
    </w:pPr>
    <w:rPr>
      <w:rFonts w:ascii="宋体" w:eastAsia="仿宋" w:hAnsi="Arial"/>
      <w:b/>
      <w:sz w:val="28"/>
      <w:szCs w:val="32"/>
    </w:rPr>
  </w:style>
  <w:style w:type="paragraph" w:customStyle="1" w:styleId="2NewNewNewNewNewNewNewNewNewNewNewNewNewNewNewNewNewNewNew">
    <w:name w:val="标题 2 New New New New New New New New New New New New New New New New New New New"/>
    <w:qFormat/>
    <w:pPr>
      <w:tabs>
        <w:tab w:val="left" w:pos="288"/>
      </w:tabs>
      <w:ind w:firstLine="560"/>
      <w:outlineLvl w:val="1"/>
    </w:pPr>
    <w:rPr>
      <w:rFonts w:ascii="宋体" w:eastAsia="仿宋" w:hAnsi="Arial"/>
      <w:b/>
      <w:sz w:val="28"/>
      <w:szCs w:val="32"/>
    </w:rPr>
  </w:style>
  <w:style w:type="paragraph" w:customStyle="1" w:styleId="2NewNewNewNewNewNewNewNewNewNewNewNewNewNew">
    <w:name w:val="标题 2 New New New New New New New New New New New New New New"/>
    <w:qFormat/>
    <w:pPr>
      <w:tabs>
        <w:tab w:val="left" w:pos="288"/>
      </w:tabs>
      <w:ind w:firstLine="560"/>
      <w:outlineLvl w:val="1"/>
    </w:pPr>
    <w:rPr>
      <w:rFonts w:ascii="宋体" w:eastAsia="仿宋" w:hAnsi="Arial"/>
      <w:b/>
      <w:sz w:val="28"/>
      <w:szCs w:val="32"/>
    </w:rPr>
  </w:style>
  <w:style w:type="paragraph" w:customStyle="1" w:styleId="NewNew0">
    <w:name w:val="正文 New New"/>
    <w:qFormat/>
    <w:pPr>
      <w:widowControl w:val="0"/>
      <w:ind w:firstLine="560"/>
      <w:jc w:val="both"/>
    </w:pPr>
    <w:rPr>
      <w:rFonts w:ascii="仿宋" w:eastAsia="仿宋" w:hAnsi="Lucida Sans"/>
      <w:kern w:val="2"/>
      <w:sz w:val="21"/>
      <w:szCs w:val="28"/>
    </w:rPr>
  </w:style>
  <w:style w:type="character" w:customStyle="1" w:styleId="CharChar6">
    <w:name w:val="表格居中 Char Char"/>
    <w:link w:val="affff8"/>
    <w:qFormat/>
    <w:locked/>
    <w:rPr>
      <w:rFonts w:ascii="宋体" w:eastAsia="宋体" w:hAnsi="Arial" w:cs="宋体"/>
      <w:lang w:val="zh-CN"/>
    </w:rPr>
  </w:style>
  <w:style w:type="paragraph" w:customStyle="1" w:styleId="affff8">
    <w:name w:val="表格居中"/>
    <w:basedOn w:val="a2"/>
    <w:link w:val="CharChar6"/>
    <w:qFormat/>
    <w:pPr>
      <w:widowControl/>
      <w:jc w:val="center"/>
    </w:pPr>
    <w:rPr>
      <w:rFonts w:ascii="宋体" w:eastAsia="宋体" w:hAnsi="Arial" w:cs="宋体"/>
      <w:lang w:val="zh-CN"/>
    </w:rPr>
  </w:style>
  <w:style w:type="paragraph" w:customStyle="1" w:styleId="1NewNewNewNewNewNew">
    <w:name w:val="标题 1 New New New New New New"/>
    <w:qFormat/>
    <w:pPr>
      <w:tabs>
        <w:tab w:val="left" w:pos="-192"/>
      </w:tabs>
      <w:ind w:firstLine="560"/>
      <w:jc w:val="center"/>
      <w:outlineLvl w:val="0"/>
    </w:pPr>
    <w:rPr>
      <w:rFonts w:ascii="宋体" w:eastAsia="仿宋" w:hAnsi="Arial"/>
      <w:b/>
      <w:kern w:val="44"/>
      <w:sz w:val="30"/>
      <w:szCs w:val="44"/>
    </w:rPr>
  </w:style>
  <w:style w:type="paragraph" w:customStyle="1" w:styleId="2New">
    <w:name w:val="正文文本缩进 2 New"/>
    <w:basedOn w:val="NewNewNewNewNewNewNew"/>
    <w:qFormat/>
    <w:pPr>
      <w:ind w:left="360"/>
    </w:pPr>
    <w:rPr>
      <w:rFonts w:ascii="宋体"/>
      <w:sz w:val="32"/>
    </w:rPr>
  </w:style>
  <w:style w:type="paragraph" w:customStyle="1" w:styleId="3New">
    <w:name w:val="标题 3 New"/>
    <w:basedOn w:val="a2"/>
    <w:next w:val="a2"/>
    <w:qFormat/>
    <w:pPr>
      <w:keepLines/>
      <w:widowControl/>
      <w:tabs>
        <w:tab w:val="left" w:pos="0"/>
      </w:tabs>
      <w:jc w:val="left"/>
      <w:outlineLvl w:val="2"/>
    </w:pPr>
    <w:rPr>
      <w:rFonts w:ascii="宋体" w:eastAsia="宋体" w:hAnsi="Arial" w:cs="Times New Roman"/>
      <w:bCs/>
      <w:kern w:val="0"/>
      <w:sz w:val="24"/>
      <w:szCs w:val="32"/>
      <w:lang w:val="zh-CN"/>
    </w:rPr>
  </w:style>
  <w:style w:type="paragraph" w:customStyle="1" w:styleId="2NewNew">
    <w:name w:val="标题 2 New New"/>
    <w:basedOn w:val="NewNewNewNew"/>
    <w:next w:val="NewNewNewNew"/>
    <w:qFormat/>
    <w:pPr>
      <w:keepNext/>
      <w:keepLines/>
      <w:spacing w:before="260" w:after="260" w:line="412" w:lineRule="auto"/>
      <w:outlineLvl w:val="1"/>
    </w:pPr>
    <w:rPr>
      <w:b/>
      <w:bCs/>
      <w:sz w:val="30"/>
      <w:szCs w:val="32"/>
    </w:rPr>
  </w:style>
  <w:style w:type="paragraph" w:customStyle="1" w:styleId="New">
    <w:name w:val="页脚 New"/>
    <w:basedOn w:val="a2"/>
    <w:qFormat/>
    <w:pPr>
      <w:widowControl/>
      <w:tabs>
        <w:tab w:val="center" w:pos="4153"/>
        <w:tab w:val="right" w:pos="8306"/>
      </w:tabs>
      <w:snapToGrid w:val="0"/>
      <w:jc w:val="left"/>
    </w:pPr>
    <w:rPr>
      <w:rFonts w:ascii="Times New Roman" w:eastAsia="仿宋" w:hAnsi="Times New Roman" w:cs="Times New Roman"/>
      <w:bCs/>
      <w:sz w:val="18"/>
      <w:szCs w:val="18"/>
    </w:rPr>
  </w:style>
  <w:style w:type="paragraph" w:customStyle="1" w:styleId="2NewNewNewNewNewNewNewNewNewNewNewNewNewNewNewNewNewNew">
    <w:name w:val="标题 2 New New New New New New New New New New New New New New New New New New"/>
    <w:qFormat/>
    <w:pPr>
      <w:tabs>
        <w:tab w:val="left" w:pos="288"/>
      </w:tabs>
      <w:ind w:firstLine="560"/>
      <w:outlineLvl w:val="1"/>
    </w:pPr>
    <w:rPr>
      <w:rFonts w:ascii="宋体" w:eastAsia="仿宋" w:hAnsi="Arial"/>
      <w:b/>
      <w:sz w:val="28"/>
      <w:szCs w:val="32"/>
    </w:rPr>
  </w:style>
  <w:style w:type="paragraph" w:customStyle="1" w:styleId="1NewNewNewNewNewNewNewNewNewNewNew">
    <w:name w:val="标题 1 New New New New New New New New New New New"/>
    <w:qFormat/>
    <w:pPr>
      <w:tabs>
        <w:tab w:val="left" w:pos="-192"/>
      </w:tabs>
      <w:ind w:firstLine="560"/>
      <w:jc w:val="center"/>
      <w:outlineLvl w:val="0"/>
    </w:pPr>
    <w:rPr>
      <w:rFonts w:ascii="宋体" w:eastAsia="仿宋" w:hAnsi="Arial"/>
      <w:b/>
      <w:kern w:val="44"/>
      <w:sz w:val="30"/>
      <w:szCs w:val="44"/>
    </w:rPr>
  </w:style>
  <w:style w:type="paragraph" w:customStyle="1" w:styleId="2c">
    <w:name w:val="正文（缩进2字符）"/>
    <w:basedOn w:val="a2"/>
    <w:qFormat/>
    <w:pPr>
      <w:widowControl/>
      <w:ind w:firstLineChars="200" w:firstLine="480"/>
    </w:pPr>
    <w:rPr>
      <w:rFonts w:ascii="仿宋" w:eastAsia="仿宋" w:hAnsi="仿宋" w:cs="Times New Roman"/>
      <w:kern w:val="0"/>
      <w:sz w:val="28"/>
      <w:szCs w:val="28"/>
    </w:rPr>
  </w:style>
  <w:style w:type="paragraph" w:customStyle="1" w:styleId="2NewNewNewNewNewNewNewNew">
    <w:name w:val="标题 2 New New New New New New New New"/>
    <w:qFormat/>
    <w:pPr>
      <w:tabs>
        <w:tab w:val="left" w:pos="288"/>
      </w:tabs>
      <w:ind w:firstLine="560"/>
      <w:outlineLvl w:val="1"/>
    </w:pPr>
    <w:rPr>
      <w:rFonts w:ascii="宋体" w:eastAsia="仿宋" w:hAnsi="Arial"/>
      <w:b/>
      <w:sz w:val="28"/>
      <w:szCs w:val="32"/>
    </w:rPr>
  </w:style>
  <w:style w:type="paragraph" w:customStyle="1" w:styleId="New0">
    <w:name w:val="正文 New"/>
    <w:qFormat/>
    <w:pPr>
      <w:widowControl w:val="0"/>
      <w:ind w:firstLine="560"/>
      <w:jc w:val="both"/>
    </w:pPr>
    <w:rPr>
      <w:rFonts w:ascii="仿宋" w:eastAsia="仿宋" w:hAnsi="Lucida Sans"/>
      <w:kern w:val="2"/>
      <w:sz w:val="21"/>
      <w:szCs w:val="28"/>
    </w:rPr>
  </w:style>
  <w:style w:type="paragraph" w:customStyle="1" w:styleId="1NewNewNewNewNewNewNewNewNewNewNewNewNew">
    <w:name w:val="标题 1 New New New New New New New New New New New New New"/>
    <w:basedOn w:val="a2"/>
    <w:next w:val="a2"/>
    <w:qFormat/>
    <w:pPr>
      <w:widowControl/>
      <w:tabs>
        <w:tab w:val="left" w:pos="-192"/>
      </w:tabs>
      <w:jc w:val="center"/>
      <w:outlineLvl w:val="0"/>
    </w:pPr>
    <w:rPr>
      <w:rFonts w:ascii="宋体" w:eastAsia="宋体" w:hAnsi="Arial" w:cs="Times New Roman"/>
      <w:b/>
      <w:kern w:val="44"/>
      <w:sz w:val="30"/>
      <w:szCs w:val="44"/>
    </w:rPr>
  </w:style>
  <w:style w:type="paragraph" w:customStyle="1" w:styleId="2NewNewNewNewNewNewNewNewNewNewNew">
    <w:name w:val="标题 2 New New New New New New New New New New New"/>
    <w:qFormat/>
    <w:pPr>
      <w:tabs>
        <w:tab w:val="left" w:pos="288"/>
      </w:tabs>
      <w:ind w:firstLine="560"/>
      <w:outlineLvl w:val="1"/>
    </w:pPr>
    <w:rPr>
      <w:rFonts w:ascii="宋体" w:eastAsia="仿宋" w:hAnsi="Arial"/>
      <w:b/>
      <w:sz w:val="28"/>
      <w:szCs w:val="32"/>
    </w:rPr>
  </w:style>
  <w:style w:type="paragraph" w:customStyle="1" w:styleId="1NewNewNewNewNewNewNewNew">
    <w:name w:val="标题 1 New New New New New New New New"/>
    <w:basedOn w:val="a2"/>
    <w:next w:val="a2"/>
    <w:qFormat/>
    <w:pPr>
      <w:widowControl/>
      <w:tabs>
        <w:tab w:val="left" w:pos="-192"/>
      </w:tabs>
      <w:jc w:val="center"/>
      <w:outlineLvl w:val="0"/>
    </w:pPr>
    <w:rPr>
      <w:rFonts w:ascii="宋体" w:eastAsia="宋体" w:hAnsi="Arial" w:cs="Times New Roman"/>
      <w:b/>
      <w:kern w:val="44"/>
      <w:sz w:val="30"/>
      <w:szCs w:val="44"/>
    </w:rPr>
  </w:style>
  <w:style w:type="paragraph" w:customStyle="1" w:styleId="2d">
    <w:name w:val="样式 表格居中 + 首行缩进:  2 字符"/>
    <w:basedOn w:val="affff8"/>
    <w:qFormat/>
  </w:style>
  <w:style w:type="paragraph" w:customStyle="1" w:styleId="New1">
    <w:name w:val="页眉 New"/>
    <w:basedOn w:val="a2"/>
    <w:qFormat/>
    <w:pPr>
      <w:widowControl/>
      <w:pBdr>
        <w:bottom w:val="single" w:sz="6" w:space="1" w:color="auto"/>
      </w:pBdr>
      <w:tabs>
        <w:tab w:val="center" w:pos="4153"/>
        <w:tab w:val="right" w:pos="8306"/>
      </w:tabs>
      <w:snapToGrid w:val="0"/>
      <w:jc w:val="center"/>
    </w:pPr>
    <w:rPr>
      <w:rFonts w:ascii="Times New Roman" w:eastAsia="仿宋" w:hAnsi="Times New Roman" w:cs="Times New Roman"/>
      <w:bCs/>
      <w:sz w:val="18"/>
      <w:szCs w:val="20"/>
    </w:rPr>
  </w:style>
  <w:style w:type="paragraph" w:customStyle="1" w:styleId="NewNewNewNewNewNewNewNew">
    <w:name w:val="正文 New New New New New New New New"/>
    <w:qFormat/>
    <w:pPr>
      <w:widowControl w:val="0"/>
      <w:ind w:firstLine="560"/>
      <w:jc w:val="both"/>
    </w:pPr>
    <w:rPr>
      <w:rFonts w:ascii="仿宋" w:eastAsia="仿宋" w:hAnsi="Lucida Sans"/>
      <w:kern w:val="2"/>
      <w:sz w:val="21"/>
      <w:szCs w:val="24"/>
    </w:rPr>
  </w:style>
  <w:style w:type="paragraph" w:customStyle="1" w:styleId="2NewNewNewNewNewNewNewNewNewNewNewNewNewNewNewNewNewNewNewNewNewNewNewNewNewNewNewNewNewNewNew">
    <w:name w:val="标题 2 New New New New New New New New New New New New New New New New New New New New New New New New New New New New New New New"/>
    <w:basedOn w:val="a2"/>
    <w:next w:val="a2"/>
    <w:qFormat/>
    <w:pPr>
      <w:widowControl/>
      <w:tabs>
        <w:tab w:val="left" w:pos="288"/>
      </w:tabs>
      <w:jc w:val="left"/>
      <w:outlineLvl w:val="1"/>
    </w:pPr>
    <w:rPr>
      <w:rFonts w:ascii="宋体" w:eastAsia="宋体" w:hAnsi="Arial" w:cs="Times New Roman"/>
      <w:b/>
      <w:kern w:val="0"/>
      <w:sz w:val="28"/>
      <w:szCs w:val="32"/>
    </w:rPr>
  </w:style>
  <w:style w:type="paragraph" w:customStyle="1" w:styleId="NewNewNewNewNew0">
    <w:name w:val="页眉 New New New New New"/>
    <w:basedOn w:val="NewNewNewNewNewNewNew"/>
    <w:qFormat/>
    <w:pPr>
      <w:tabs>
        <w:tab w:val="center" w:pos="4153"/>
        <w:tab w:val="right" w:pos="8306"/>
      </w:tabs>
      <w:snapToGrid w:val="0"/>
    </w:pPr>
    <w:rPr>
      <w:rFonts w:ascii="Times New Roman" w:hAnsi="Times New Roman"/>
      <w:sz w:val="18"/>
    </w:rPr>
  </w:style>
  <w:style w:type="paragraph" w:customStyle="1" w:styleId="3NewNew">
    <w:name w:val="标题 3 New New"/>
    <w:basedOn w:val="NewNewNewNewNewNewNew"/>
    <w:next w:val="NewNewNewNewNewNewNew"/>
    <w:qFormat/>
    <w:pPr>
      <w:keepNext/>
      <w:keepLines/>
      <w:spacing w:before="260" w:after="260" w:line="412" w:lineRule="auto"/>
      <w:outlineLvl w:val="2"/>
    </w:pPr>
    <w:rPr>
      <w:b/>
      <w:sz w:val="32"/>
    </w:rPr>
  </w:style>
  <w:style w:type="paragraph" w:customStyle="1" w:styleId="2NewNewNewNewNewNewNewNewNewNewNewNewNewNewNewNewNewNewNewNewNewNewNewNewNew">
    <w:name w:val="标题 2 New New New New New New New New New New New New New New New New New New New New New New New New New"/>
    <w:qFormat/>
    <w:pPr>
      <w:tabs>
        <w:tab w:val="left" w:pos="288"/>
      </w:tabs>
      <w:ind w:firstLine="560"/>
      <w:outlineLvl w:val="1"/>
    </w:pPr>
    <w:rPr>
      <w:rFonts w:ascii="宋体" w:eastAsia="仿宋" w:hAnsi="Arial"/>
      <w:b/>
      <w:sz w:val="28"/>
      <w:szCs w:val="32"/>
    </w:rPr>
  </w:style>
  <w:style w:type="paragraph" w:customStyle="1" w:styleId="1NewNewNewNew">
    <w:name w:val="标题 1 New New New New"/>
    <w:qFormat/>
    <w:pPr>
      <w:tabs>
        <w:tab w:val="left" w:pos="-192"/>
      </w:tabs>
      <w:ind w:firstLine="560"/>
      <w:jc w:val="center"/>
      <w:outlineLvl w:val="0"/>
    </w:pPr>
    <w:rPr>
      <w:rFonts w:ascii="宋体" w:eastAsia="仿宋" w:hAnsi="Arial"/>
      <w:b/>
      <w:kern w:val="44"/>
      <w:sz w:val="30"/>
      <w:szCs w:val="44"/>
    </w:rPr>
  </w:style>
  <w:style w:type="paragraph" w:customStyle="1" w:styleId="2NewNewNewNewNewNewNewNewNewNewNewNewNewNewNewNewNew">
    <w:name w:val="标题 2 New New New New New New New New New New New New New New New New New"/>
    <w:basedOn w:val="a2"/>
    <w:next w:val="a2"/>
    <w:qFormat/>
    <w:pPr>
      <w:widowControl/>
      <w:tabs>
        <w:tab w:val="left" w:pos="288"/>
      </w:tabs>
      <w:jc w:val="left"/>
      <w:outlineLvl w:val="1"/>
    </w:pPr>
    <w:rPr>
      <w:rFonts w:ascii="宋体" w:eastAsia="宋体" w:hAnsi="Arial" w:cs="Times New Roman"/>
      <w:b/>
      <w:kern w:val="0"/>
      <w:sz w:val="28"/>
      <w:szCs w:val="32"/>
    </w:rPr>
  </w:style>
  <w:style w:type="character" w:customStyle="1" w:styleId="CharChar7">
    <w:name w:val="方案正文 Char Char"/>
    <w:link w:val="affff9"/>
    <w:qFormat/>
    <w:locked/>
    <w:rPr>
      <w:rFonts w:ascii="宋体" w:eastAsia="宋体" w:hAnsi="宋体" w:cs="宋体"/>
      <w:sz w:val="24"/>
      <w:lang w:val="zh-CN"/>
    </w:rPr>
  </w:style>
  <w:style w:type="paragraph" w:customStyle="1" w:styleId="affff9">
    <w:name w:val="方案正文"/>
    <w:basedOn w:val="a2"/>
    <w:link w:val="CharChar7"/>
    <w:qFormat/>
    <w:pPr>
      <w:widowControl/>
      <w:ind w:firstLineChars="200" w:firstLine="200"/>
      <w:jc w:val="left"/>
    </w:pPr>
    <w:rPr>
      <w:rFonts w:ascii="宋体" w:eastAsia="宋体" w:hAnsi="宋体" w:cs="宋体"/>
      <w:sz w:val="24"/>
      <w:lang w:val="zh-CN"/>
    </w:rPr>
  </w:style>
  <w:style w:type="paragraph" w:customStyle="1" w:styleId="2NewNewNewNewNewNewNewNewNewNewNewNewNewNewNewNewNewNewNewNewNewNew">
    <w:name w:val="标题 2 New New New New New New New New New New New New New New New New New New New New New New"/>
    <w:qFormat/>
    <w:pPr>
      <w:tabs>
        <w:tab w:val="left" w:pos="288"/>
      </w:tabs>
      <w:ind w:firstLine="560"/>
      <w:outlineLvl w:val="1"/>
    </w:pPr>
    <w:rPr>
      <w:rFonts w:ascii="宋体" w:eastAsia="仿宋" w:hAnsi="Arial"/>
      <w:b/>
      <w:sz w:val="28"/>
      <w:szCs w:val="32"/>
    </w:rPr>
  </w:style>
  <w:style w:type="paragraph" w:customStyle="1" w:styleId="2NewNewNewNewNewNewNewNewNewNewNewNew">
    <w:name w:val="标题 2 New New New New New New New New New New New New"/>
    <w:qFormat/>
    <w:pPr>
      <w:tabs>
        <w:tab w:val="left" w:pos="288"/>
      </w:tabs>
      <w:ind w:firstLine="560"/>
      <w:outlineLvl w:val="1"/>
    </w:pPr>
    <w:rPr>
      <w:rFonts w:ascii="宋体" w:eastAsia="仿宋" w:hAnsi="Arial"/>
      <w:b/>
      <w:sz w:val="28"/>
      <w:szCs w:val="32"/>
    </w:rPr>
  </w:style>
  <w:style w:type="paragraph" w:customStyle="1" w:styleId="2NewNewNewNewNewNewNewNewNewNewNewNewNewNewNewNewNewNewNewNewNewNewNewNewNewNewNewNewNewNewNewNew">
    <w:name w:val="标题 2 New New New New New New New New New New New New New New New New New New New New New New New New New New New New New New New New"/>
    <w:basedOn w:val="NewNewNewNewNewNewNew"/>
    <w:next w:val="NewNewNewNewNewNewNew"/>
    <w:qFormat/>
    <w:pPr>
      <w:keepNext/>
      <w:keepLines/>
      <w:spacing w:before="260" w:after="260" w:line="412" w:lineRule="auto"/>
      <w:outlineLvl w:val="1"/>
    </w:pPr>
    <w:rPr>
      <w:rFonts w:ascii="Arial" w:eastAsia="黑体" w:hAnsi="Arial"/>
      <w:b/>
      <w:sz w:val="32"/>
    </w:rPr>
  </w:style>
  <w:style w:type="paragraph" w:customStyle="1" w:styleId="1New">
    <w:name w:val="标题 1 New"/>
    <w:basedOn w:val="New0"/>
    <w:next w:val="New0"/>
    <w:qFormat/>
    <w:pPr>
      <w:keepNext/>
      <w:keepLines/>
      <w:spacing w:before="340" w:after="330" w:line="576" w:lineRule="auto"/>
      <w:outlineLvl w:val="0"/>
    </w:pPr>
    <w:rPr>
      <w:b/>
      <w:kern w:val="44"/>
      <w:sz w:val="44"/>
    </w:rPr>
  </w:style>
  <w:style w:type="paragraph" w:customStyle="1" w:styleId="2NewNewNewNewNewNewNewNewNewNewNewNewNewNewNewNewNewNewNewNewNew">
    <w:name w:val="标题 2 New New New New New New New New New New New New New New New New New New New New New"/>
    <w:qFormat/>
    <w:pPr>
      <w:tabs>
        <w:tab w:val="left" w:pos="288"/>
      </w:tabs>
      <w:ind w:firstLine="560"/>
      <w:outlineLvl w:val="1"/>
    </w:pPr>
    <w:rPr>
      <w:rFonts w:ascii="宋体" w:eastAsia="仿宋" w:hAnsi="Arial"/>
      <w:b/>
      <w:sz w:val="28"/>
      <w:szCs w:val="32"/>
    </w:rPr>
  </w:style>
  <w:style w:type="paragraph" w:customStyle="1" w:styleId="1NewNewNewNewNew">
    <w:name w:val="标题 1 New New New New New"/>
    <w:qFormat/>
    <w:pPr>
      <w:tabs>
        <w:tab w:val="left" w:pos="-192"/>
      </w:tabs>
      <w:ind w:firstLine="560"/>
      <w:jc w:val="center"/>
      <w:outlineLvl w:val="0"/>
    </w:pPr>
    <w:rPr>
      <w:rFonts w:ascii="宋体" w:eastAsia="仿宋" w:hAnsi="Arial"/>
      <w:b/>
      <w:kern w:val="44"/>
      <w:sz w:val="30"/>
      <w:szCs w:val="44"/>
    </w:rPr>
  </w:style>
  <w:style w:type="paragraph" w:customStyle="1" w:styleId="1NewNew">
    <w:name w:val="标题 1 New New"/>
    <w:basedOn w:val="a2"/>
    <w:next w:val="a2"/>
    <w:qFormat/>
    <w:pPr>
      <w:widowControl/>
      <w:tabs>
        <w:tab w:val="left" w:pos="-192"/>
      </w:tabs>
      <w:jc w:val="center"/>
      <w:outlineLvl w:val="0"/>
    </w:pPr>
    <w:rPr>
      <w:rFonts w:ascii="宋体" w:eastAsia="宋体" w:hAnsi="Arial" w:cs="Times New Roman"/>
      <w:b/>
      <w:kern w:val="44"/>
      <w:sz w:val="30"/>
      <w:szCs w:val="44"/>
    </w:rPr>
  </w:style>
  <w:style w:type="paragraph" w:customStyle="1" w:styleId="NewNewNew1">
    <w:name w:val="页脚 New New New"/>
    <w:basedOn w:val="NewNewNewNewNewNewNew"/>
    <w:qFormat/>
    <w:pPr>
      <w:tabs>
        <w:tab w:val="center" w:pos="4153"/>
        <w:tab w:val="right" w:pos="8306"/>
      </w:tabs>
      <w:snapToGrid w:val="0"/>
      <w:jc w:val="left"/>
    </w:pPr>
    <w:rPr>
      <w:sz w:val="18"/>
    </w:rPr>
  </w:style>
  <w:style w:type="paragraph" w:customStyle="1" w:styleId="2NewNewNewNew">
    <w:name w:val="标题 2 New New New New"/>
    <w:qFormat/>
    <w:pPr>
      <w:tabs>
        <w:tab w:val="left" w:pos="288"/>
      </w:tabs>
      <w:ind w:firstLine="560"/>
      <w:outlineLvl w:val="1"/>
    </w:pPr>
    <w:rPr>
      <w:rFonts w:ascii="宋体" w:eastAsia="仿宋" w:hAnsi="Arial"/>
      <w:b/>
      <w:sz w:val="28"/>
      <w:szCs w:val="32"/>
    </w:rPr>
  </w:style>
  <w:style w:type="paragraph" w:customStyle="1" w:styleId="36">
    <w:name w:val="列出段落3"/>
    <w:basedOn w:val="a2"/>
    <w:uiPriority w:val="99"/>
    <w:qFormat/>
    <w:pPr>
      <w:ind w:firstLineChars="200" w:firstLine="420"/>
    </w:pPr>
    <w:rPr>
      <w:rFonts w:ascii="等线" w:eastAsia="等线" w:hAnsi="等线" w:cs="Times New Roman"/>
    </w:rPr>
  </w:style>
  <w:style w:type="character" w:customStyle="1" w:styleId="affffa">
    <w:name w:val="图 字符"/>
    <w:basedOn w:val="a4"/>
    <w:link w:val="affffb"/>
    <w:qFormat/>
    <w:locked/>
    <w:rPr>
      <w:rFonts w:ascii="宋体" w:eastAsia="仿宋" w:hAnsi="Calibri" w:cs="Times New Roman"/>
    </w:rPr>
  </w:style>
  <w:style w:type="paragraph" w:customStyle="1" w:styleId="affffb">
    <w:name w:val="图"/>
    <w:basedOn w:val="a2"/>
    <w:next w:val="a2"/>
    <w:link w:val="affffa"/>
    <w:qFormat/>
    <w:rPr>
      <w:rFonts w:ascii="宋体" w:eastAsia="仿宋" w:hAnsi="Calibri" w:cs="Times New Roman"/>
    </w:rPr>
  </w:style>
  <w:style w:type="character" w:customStyle="1" w:styleId="Char6">
    <w:name w:val="模板 正文 Char"/>
    <w:link w:val="affffc"/>
    <w:qFormat/>
    <w:locked/>
    <w:rPr>
      <w:rFonts w:ascii="宋体" w:eastAsia="宋体" w:hAnsi="宋体"/>
      <w:sz w:val="24"/>
    </w:rPr>
  </w:style>
  <w:style w:type="paragraph" w:customStyle="1" w:styleId="affffc">
    <w:name w:val="模板 正文"/>
    <w:basedOn w:val="a2"/>
    <w:link w:val="Char6"/>
    <w:qFormat/>
    <w:pPr>
      <w:spacing w:line="440" w:lineRule="exact"/>
      <w:ind w:firstLine="480"/>
      <w:jc w:val="left"/>
    </w:pPr>
    <w:rPr>
      <w:rFonts w:ascii="宋体" w:eastAsia="宋体" w:hAnsi="宋体"/>
      <w:sz w:val="24"/>
    </w:rPr>
  </w:style>
  <w:style w:type="character" w:customStyle="1" w:styleId="Char7">
    <w:name w:val="孔雀城英国宫方案 正文 Char"/>
    <w:link w:val="affffd"/>
    <w:qFormat/>
    <w:locked/>
    <w:rPr>
      <w:rFonts w:ascii="宋体" w:eastAsia="宋体" w:hAnsi="宋体"/>
      <w:sz w:val="24"/>
      <w:szCs w:val="21"/>
    </w:rPr>
  </w:style>
  <w:style w:type="paragraph" w:customStyle="1" w:styleId="affffd">
    <w:name w:val="孔雀城英国宫方案 正文"/>
    <w:basedOn w:val="a2"/>
    <w:link w:val="Char7"/>
    <w:qFormat/>
    <w:pPr>
      <w:spacing w:line="440" w:lineRule="exact"/>
      <w:ind w:firstLineChars="200" w:firstLine="480"/>
    </w:pPr>
    <w:rPr>
      <w:rFonts w:ascii="宋体" w:eastAsia="宋体" w:hAnsi="宋体"/>
      <w:sz w:val="24"/>
      <w:szCs w:val="21"/>
    </w:rPr>
  </w:style>
  <w:style w:type="paragraph" w:customStyle="1" w:styleId="affffe">
    <w:name w:val="归档编号"/>
    <w:basedOn w:val="a2"/>
    <w:qFormat/>
    <w:pPr>
      <w:spacing w:line="400" w:lineRule="exact"/>
    </w:pPr>
    <w:rPr>
      <w:rFonts w:ascii="Times New Roman" w:eastAsia="黑体" w:hAnsi="Times New Roman" w:cs="Times New Roman"/>
      <w:szCs w:val="21"/>
    </w:rPr>
  </w:style>
  <w:style w:type="paragraph" w:customStyle="1" w:styleId="afffff">
    <w:name w:val="表框"/>
    <w:qFormat/>
    <w:pPr>
      <w:spacing w:line="400" w:lineRule="exact"/>
    </w:pPr>
    <w:rPr>
      <w:kern w:val="2"/>
      <w:sz w:val="21"/>
      <w:szCs w:val="21"/>
    </w:rPr>
  </w:style>
  <w:style w:type="paragraph" w:customStyle="1" w:styleId="TOC20">
    <w:name w:val="TOC 标题2"/>
    <w:basedOn w:val="1"/>
    <w:next w:val="a2"/>
    <w:uiPriority w:val="39"/>
    <w:qFormat/>
    <w:pPr>
      <w:widowControl/>
      <w:spacing w:beforeLines="0" w:before="480" w:afterLines="0" w:line="276" w:lineRule="auto"/>
      <w:jc w:val="left"/>
      <w:outlineLvl w:val="9"/>
    </w:pPr>
    <w:rPr>
      <w:rFonts w:ascii="等线 Light" w:eastAsia="等线 Light" w:hAnsi="等线 Light"/>
      <w:bCs/>
      <w:color w:val="2F5496"/>
      <w:kern w:val="0"/>
      <w:sz w:val="28"/>
      <w:szCs w:val="28"/>
    </w:rPr>
  </w:style>
  <w:style w:type="paragraph" w:customStyle="1" w:styleId="afffff0">
    <w:name w:val="插表"/>
    <w:basedOn w:val="a2"/>
    <w:qFormat/>
    <w:pPr>
      <w:jc w:val="center"/>
    </w:pPr>
    <w:rPr>
      <w:rFonts w:ascii="宋体" w:eastAsia="宋体" w:hAnsi="宋体" w:cs="Times New Roman"/>
      <w:szCs w:val="20"/>
    </w:rPr>
  </w:style>
  <w:style w:type="paragraph" w:customStyle="1" w:styleId="a">
    <w:name w:val="三级标题"/>
    <w:basedOn w:val="a2"/>
    <w:qFormat/>
    <w:pPr>
      <w:numPr>
        <w:ilvl w:val="2"/>
        <w:numId w:val="3"/>
      </w:numPr>
      <w:snapToGrid w:val="0"/>
      <w:spacing w:line="360" w:lineRule="auto"/>
      <w:jc w:val="left"/>
      <w:outlineLvl w:val="2"/>
    </w:pPr>
    <w:rPr>
      <w:rFonts w:ascii="宋体" w:eastAsia="宋体" w:hAnsi="宋体" w:cs="Times New Roman"/>
      <w:kern w:val="0"/>
      <w:sz w:val="24"/>
      <w:szCs w:val="24"/>
    </w:rPr>
  </w:style>
  <w:style w:type="paragraph" w:customStyle="1" w:styleId="xl22">
    <w:name w:val="xl22"/>
    <w:basedOn w:val="a2"/>
    <w:qFormat/>
    <w:pPr>
      <w:widowControl/>
      <w:pBdr>
        <w:right w:val="single" w:sz="8" w:space="0" w:color="auto"/>
      </w:pBdr>
      <w:spacing w:before="100" w:beforeAutospacing="1" w:after="100" w:afterAutospacing="1"/>
      <w:jc w:val="left"/>
    </w:pPr>
    <w:rPr>
      <w:rFonts w:ascii="宋体" w:eastAsia="宋体" w:hAnsi="宋体" w:cs="宋体"/>
      <w:kern w:val="0"/>
      <w:sz w:val="24"/>
      <w:szCs w:val="24"/>
    </w:rPr>
  </w:style>
  <w:style w:type="paragraph" w:customStyle="1" w:styleId="0">
    <w:name w:val="样式 首行缩进:  0 字符"/>
    <w:basedOn w:val="a2"/>
    <w:qFormat/>
    <w:pPr>
      <w:tabs>
        <w:tab w:val="left" w:pos="3360"/>
      </w:tabs>
      <w:snapToGrid w:val="0"/>
      <w:spacing w:line="360" w:lineRule="auto"/>
    </w:pPr>
    <w:rPr>
      <w:rFonts w:ascii="宋体" w:eastAsia="宋体" w:hAnsi="宋体" w:cs="宋体"/>
      <w:sz w:val="24"/>
      <w:szCs w:val="24"/>
    </w:rPr>
  </w:style>
  <w:style w:type="paragraph" w:customStyle="1" w:styleId="font5">
    <w:name w:val="font5"/>
    <w:basedOn w:val="a2"/>
    <w:qFormat/>
    <w:pPr>
      <w:widowControl/>
      <w:spacing w:before="100" w:beforeAutospacing="1" w:after="100" w:afterAutospacing="1"/>
      <w:jc w:val="left"/>
    </w:pPr>
    <w:rPr>
      <w:rFonts w:ascii="宋体" w:eastAsia="宋体" w:hAnsi="宋体" w:cs="宋体"/>
      <w:kern w:val="0"/>
      <w:sz w:val="18"/>
      <w:szCs w:val="18"/>
    </w:rPr>
  </w:style>
  <w:style w:type="paragraph" w:customStyle="1" w:styleId="00">
    <w:name w:val="样式 正文文本 + 宋体 段后: 0 磅"/>
    <w:basedOn w:val="af0"/>
    <w:qFormat/>
    <w:pPr>
      <w:spacing w:after="0" w:line="360" w:lineRule="auto"/>
      <w:jc w:val="left"/>
    </w:pPr>
    <w:rPr>
      <w:rFonts w:ascii="宋体" w:hAnsi="宋体"/>
      <w:sz w:val="24"/>
      <w:szCs w:val="18"/>
    </w:rPr>
  </w:style>
  <w:style w:type="paragraph" w:customStyle="1" w:styleId="afffff1">
    <w:name w:val="第四级"/>
    <w:basedOn w:val="a2"/>
    <w:qFormat/>
    <w:pPr>
      <w:adjustRightInd w:val="0"/>
      <w:snapToGrid w:val="0"/>
      <w:spacing w:line="440" w:lineRule="exact"/>
      <w:ind w:left="140"/>
      <w:outlineLvl w:val="3"/>
    </w:pPr>
    <w:rPr>
      <w:rFonts w:ascii="宋体" w:eastAsia="宋体" w:hAnsi="宋体" w:cs="Times New Roman"/>
      <w:sz w:val="28"/>
      <w:szCs w:val="20"/>
    </w:rPr>
  </w:style>
  <w:style w:type="paragraph" w:customStyle="1" w:styleId="78">
    <w:name w:val="样式 宋体 小四 段后: 7.8 磅"/>
    <w:basedOn w:val="a2"/>
    <w:qFormat/>
    <w:pPr>
      <w:spacing w:afterLines="50"/>
      <w:ind w:firstLineChars="200" w:firstLine="200"/>
    </w:pPr>
    <w:rPr>
      <w:rFonts w:ascii="宋体" w:eastAsia="宋体" w:hAnsi="宋体" w:cs="宋体"/>
      <w:sz w:val="24"/>
      <w:szCs w:val="20"/>
    </w:rPr>
  </w:style>
  <w:style w:type="paragraph" w:customStyle="1" w:styleId="a0">
    <w:name w:val="四级标题"/>
    <w:basedOn w:val="a"/>
    <w:qFormat/>
    <w:pPr>
      <w:numPr>
        <w:ilvl w:val="3"/>
      </w:numPr>
      <w:tabs>
        <w:tab w:val="clear" w:pos="709"/>
      </w:tabs>
    </w:pPr>
  </w:style>
  <w:style w:type="paragraph" w:customStyle="1" w:styleId="43">
    <w:name w:val="4级标题"/>
    <w:next w:val="a2"/>
    <w:qFormat/>
    <w:pPr>
      <w:spacing w:beforeLines="50" w:afterLines="50" w:line="400" w:lineRule="exact"/>
      <w:outlineLvl w:val="3"/>
    </w:pPr>
    <w:rPr>
      <w:rFonts w:ascii="宋体"/>
      <w:bCs/>
      <w:kern w:val="2"/>
      <w:sz w:val="24"/>
      <w:szCs w:val="24"/>
    </w:rPr>
  </w:style>
  <w:style w:type="paragraph" w:customStyle="1" w:styleId="18">
    <w:name w:val="样式 标题 1 + 五号"/>
    <w:basedOn w:val="1"/>
    <w:qFormat/>
    <w:pPr>
      <w:spacing w:beforeLines="0" w:before="240" w:afterLines="0" w:after="240" w:line="300" w:lineRule="auto"/>
      <w:jc w:val="left"/>
    </w:pPr>
    <w:rPr>
      <w:rFonts w:ascii="黑体" w:eastAsia="黑体"/>
      <w:b w:val="0"/>
      <w:sz w:val="24"/>
    </w:rPr>
  </w:style>
  <w:style w:type="character" w:customStyle="1" w:styleId="Char8">
    <w:name w:val="二级标题 Char"/>
    <w:link w:val="afffff2"/>
    <w:qFormat/>
    <w:locked/>
    <w:rPr>
      <w:rFonts w:ascii="宋体" w:eastAsia="宋体" w:hAnsi="宋体"/>
      <w:b/>
      <w:sz w:val="24"/>
      <w:szCs w:val="24"/>
    </w:rPr>
  </w:style>
  <w:style w:type="paragraph" w:customStyle="1" w:styleId="afffff2">
    <w:name w:val="二级标题"/>
    <w:basedOn w:val="a2"/>
    <w:link w:val="Char8"/>
    <w:qFormat/>
    <w:pPr>
      <w:snapToGrid w:val="0"/>
      <w:spacing w:beforeLines="50"/>
      <w:jc w:val="left"/>
      <w:outlineLvl w:val="1"/>
    </w:pPr>
    <w:rPr>
      <w:rFonts w:ascii="宋体" w:eastAsia="宋体" w:hAnsi="宋体"/>
      <w:b/>
      <w:sz w:val="24"/>
      <w:szCs w:val="24"/>
    </w:rPr>
  </w:style>
  <w:style w:type="paragraph" w:customStyle="1" w:styleId="ParaCharCharCharCharCharCharChar">
    <w:name w:val="默认段落字体 Para Char Char Char Char Char Char Char"/>
    <w:basedOn w:val="ae"/>
    <w:qFormat/>
    <w:pPr>
      <w:adjustRightInd w:val="0"/>
      <w:spacing w:line="436" w:lineRule="exact"/>
      <w:ind w:left="357"/>
      <w:jc w:val="left"/>
      <w:outlineLvl w:val="3"/>
    </w:pPr>
    <w:rPr>
      <w:rFonts w:ascii="Times New Roman" w:eastAsia="宋体" w:hAnsi="Times New Roman"/>
      <w:szCs w:val="20"/>
    </w:rPr>
  </w:style>
  <w:style w:type="paragraph" w:customStyle="1" w:styleId="1110">
    <w:name w:val="111"/>
    <w:qFormat/>
    <w:pPr>
      <w:adjustRightInd w:val="0"/>
      <w:snapToGrid w:val="0"/>
      <w:spacing w:afterLines="50" w:line="360" w:lineRule="exact"/>
      <w:ind w:firstLineChars="200" w:firstLine="200"/>
      <w:jc w:val="both"/>
    </w:pPr>
    <w:rPr>
      <w:rFonts w:ascii="宋体" w:hAnsi="宋体"/>
      <w:bCs/>
      <w:kern w:val="44"/>
      <w:sz w:val="24"/>
      <w:szCs w:val="28"/>
    </w:rPr>
  </w:style>
  <w:style w:type="paragraph" w:customStyle="1" w:styleId="afffff3">
    <w:name w:val="表格文字（小四）居左"/>
    <w:next w:val="a2"/>
    <w:qFormat/>
    <w:pPr>
      <w:adjustRightInd w:val="0"/>
      <w:snapToGrid w:val="0"/>
      <w:spacing w:line="440" w:lineRule="exact"/>
    </w:pPr>
    <w:rPr>
      <w:kern w:val="2"/>
      <w:sz w:val="24"/>
      <w:szCs w:val="24"/>
    </w:rPr>
  </w:style>
  <w:style w:type="paragraph" w:customStyle="1" w:styleId="afffff4">
    <w:name w:val="图表内文字"/>
    <w:qFormat/>
    <w:pPr>
      <w:adjustRightInd w:val="0"/>
      <w:snapToGrid w:val="0"/>
      <w:ind w:leftChars="3" w:left="7"/>
      <w:jc w:val="center"/>
    </w:pPr>
    <w:rPr>
      <w:rFonts w:ascii="宋体" w:hAnsi="宋体"/>
      <w:kern w:val="2"/>
      <w:sz w:val="21"/>
      <w:szCs w:val="24"/>
    </w:rPr>
  </w:style>
  <w:style w:type="paragraph" w:customStyle="1" w:styleId="19">
    <w:name w:val="样式 样式1"/>
    <w:basedOn w:val="a2"/>
    <w:qFormat/>
    <w:pPr>
      <w:snapToGrid w:val="0"/>
      <w:spacing w:line="300" w:lineRule="auto"/>
      <w:ind w:firstLineChars="200" w:firstLine="480"/>
    </w:pPr>
    <w:rPr>
      <w:rFonts w:ascii="楷体_GB2312" w:eastAsia="楷体_GB2312" w:hAnsi="华文中宋" w:cs="Times New Roman"/>
      <w:kern w:val="0"/>
      <w:sz w:val="24"/>
      <w:szCs w:val="24"/>
    </w:rPr>
  </w:style>
  <w:style w:type="paragraph" w:customStyle="1" w:styleId="afffff5">
    <w:name w:val="表格及图片"/>
    <w:basedOn w:val="a2"/>
    <w:qFormat/>
    <w:pPr>
      <w:spacing w:line="360" w:lineRule="exact"/>
    </w:pPr>
    <w:rPr>
      <w:rFonts w:ascii="Times New Roman" w:eastAsia="宋体" w:hAnsi="Times New Roman" w:cs="Times New Roman"/>
      <w:szCs w:val="21"/>
    </w:rPr>
  </w:style>
  <w:style w:type="paragraph" w:customStyle="1" w:styleId="2e">
    <w:name w:val="正文2"/>
    <w:basedOn w:val="a2"/>
    <w:qFormat/>
    <w:pPr>
      <w:jc w:val="center"/>
    </w:pPr>
    <w:rPr>
      <w:rFonts w:ascii="Times New Roman" w:eastAsia="宋体" w:hAnsi="Times New Roman" w:cs="Times New Roman"/>
      <w:szCs w:val="24"/>
    </w:rPr>
  </w:style>
  <w:style w:type="paragraph" w:customStyle="1" w:styleId="Style8">
    <w:name w:val="_Style 8"/>
    <w:basedOn w:val="a2"/>
    <w:qFormat/>
    <w:pPr>
      <w:ind w:firstLineChars="200" w:firstLine="420"/>
    </w:pPr>
    <w:rPr>
      <w:rFonts w:ascii="Times New Roman" w:eastAsia="宋体" w:hAnsi="Times New Roman" w:cs="Times New Roman"/>
      <w:szCs w:val="24"/>
    </w:rPr>
  </w:style>
  <w:style w:type="paragraph" w:customStyle="1" w:styleId="afffff6">
    <w:name w:val="样式 图名"/>
    <w:basedOn w:val="a2"/>
    <w:next w:val="a2"/>
    <w:qFormat/>
    <w:pPr>
      <w:spacing w:line="360" w:lineRule="exact"/>
      <w:jc w:val="center"/>
    </w:pPr>
    <w:rPr>
      <w:rFonts w:ascii="黑体" w:eastAsia="黑体" w:hAnsi="Times New Roman" w:cs="宋体"/>
      <w:szCs w:val="21"/>
    </w:rPr>
  </w:style>
  <w:style w:type="paragraph" w:customStyle="1" w:styleId="afffff7">
    <w:name w:val="图博图名"/>
    <w:basedOn w:val="a2"/>
    <w:qFormat/>
    <w:pPr>
      <w:spacing w:afterLines="50"/>
      <w:jc w:val="center"/>
    </w:pPr>
    <w:rPr>
      <w:rFonts w:ascii="宋体" w:eastAsia="宋体" w:hAnsi="宋体" w:cs="宋体"/>
      <w:sz w:val="24"/>
      <w:szCs w:val="20"/>
    </w:rPr>
  </w:style>
  <w:style w:type="character" w:customStyle="1" w:styleId="30">
    <w:name w:val="标题 3 字符"/>
    <w:basedOn w:val="a4"/>
    <w:link w:val="3"/>
    <w:semiHidden/>
    <w:qFormat/>
    <w:locked/>
    <w:rPr>
      <w:rFonts w:ascii="Times New Roman" w:eastAsia="宋体" w:hAnsi="Times New Roman" w:cs="Times New Roman"/>
      <w:b/>
      <w:sz w:val="28"/>
      <w:szCs w:val="20"/>
    </w:rPr>
  </w:style>
  <w:style w:type="character" w:customStyle="1" w:styleId="Char10">
    <w:name w:val="批注主题 Char1"/>
    <w:basedOn w:val="ab"/>
    <w:uiPriority w:val="99"/>
    <w:semiHidden/>
    <w:qFormat/>
    <w:rPr>
      <w:rFonts w:ascii="宋体" w:eastAsia="宋体" w:hAnsi="宋体" w:cs="Times New Roman" w:hint="eastAsia"/>
      <w:b/>
      <w:bCs/>
      <w:sz w:val="28"/>
    </w:rPr>
  </w:style>
  <w:style w:type="character" w:customStyle="1" w:styleId="Char11">
    <w:name w:val="批注框文本 Char1"/>
    <w:basedOn w:val="a4"/>
    <w:uiPriority w:val="99"/>
    <w:semiHidden/>
    <w:qFormat/>
    <w:rPr>
      <w:rFonts w:ascii="宋体" w:eastAsia="宋体" w:hAnsi="宋体" w:hint="eastAsia"/>
      <w:sz w:val="18"/>
      <w:szCs w:val="18"/>
    </w:rPr>
  </w:style>
  <w:style w:type="character" w:customStyle="1" w:styleId="1a">
    <w:name w:val="批注框文本 字符1"/>
    <w:basedOn w:val="a4"/>
    <w:uiPriority w:val="99"/>
    <w:semiHidden/>
    <w:qFormat/>
    <w:rPr>
      <w:sz w:val="18"/>
      <w:szCs w:val="18"/>
    </w:rPr>
  </w:style>
  <w:style w:type="character" w:customStyle="1" w:styleId="1b">
    <w:name w:val="批注主题 字符1"/>
    <w:basedOn w:val="ab"/>
    <w:uiPriority w:val="99"/>
    <w:semiHidden/>
    <w:qFormat/>
    <w:rPr>
      <w:rFonts w:ascii="宋体" w:eastAsia="宋体" w:hAnsi="宋体" w:cs="Times New Roman" w:hint="eastAsia"/>
      <w:b/>
      <w:bCs/>
      <w:sz w:val="28"/>
    </w:rPr>
  </w:style>
  <w:style w:type="character" w:customStyle="1" w:styleId="Char12">
    <w:name w:val="日期 Char1"/>
    <w:basedOn w:val="a4"/>
    <w:uiPriority w:val="99"/>
    <w:semiHidden/>
    <w:qFormat/>
    <w:rPr>
      <w:rFonts w:ascii="宋体" w:eastAsia="宋体" w:hAnsi="宋体" w:hint="eastAsia"/>
      <w:sz w:val="28"/>
    </w:rPr>
  </w:style>
  <w:style w:type="character" w:customStyle="1" w:styleId="textcontents">
    <w:name w:val="textcontents"/>
    <w:basedOn w:val="a4"/>
    <w:qFormat/>
  </w:style>
  <w:style w:type="character" w:customStyle="1" w:styleId="2Char1">
    <w:name w:val="正文文本 2 Char1"/>
    <w:basedOn w:val="a4"/>
    <w:uiPriority w:val="99"/>
    <w:semiHidden/>
    <w:qFormat/>
    <w:rPr>
      <w:rFonts w:ascii="宋体" w:eastAsia="宋体" w:hAnsi="宋体" w:hint="eastAsia"/>
      <w:sz w:val="28"/>
    </w:rPr>
  </w:style>
  <w:style w:type="character" w:customStyle="1" w:styleId="2Char10">
    <w:name w:val="正文首行缩进 2 Char1"/>
    <w:basedOn w:val="af2"/>
    <w:uiPriority w:val="99"/>
    <w:semiHidden/>
    <w:qFormat/>
    <w:rPr>
      <w:rFonts w:ascii="Times New Roman" w:eastAsia="仿宋_GB2312" w:hAnsi="Times New Roman" w:cs="Times New Roman" w:hint="default"/>
      <w:spacing w:val="15"/>
      <w:sz w:val="28"/>
      <w:szCs w:val="20"/>
    </w:rPr>
  </w:style>
  <w:style w:type="character" w:customStyle="1" w:styleId="afffff8">
    <w:name w:val="正文文本 字符"/>
    <w:uiPriority w:val="99"/>
    <w:qFormat/>
    <w:rPr>
      <w:rFonts w:ascii="宋体" w:eastAsia="宋体" w:hAnsi="宋体" w:hint="eastAsia"/>
      <w:kern w:val="2"/>
      <w:sz w:val="28"/>
      <w:szCs w:val="24"/>
    </w:rPr>
  </w:style>
  <w:style w:type="character" w:customStyle="1" w:styleId="Char13">
    <w:name w:val="正文首行缩进 Char1"/>
    <w:basedOn w:val="11"/>
    <w:uiPriority w:val="99"/>
    <w:semiHidden/>
    <w:qFormat/>
    <w:rPr>
      <w:rFonts w:ascii="宋体" w:eastAsia="宋体" w:hAnsi="宋体" w:cs="Times New Roman" w:hint="eastAsia"/>
      <w:sz w:val="28"/>
    </w:rPr>
  </w:style>
  <w:style w:type="character" w:customStyle="1" w:styleId="ttag">
    <w:name w:val="t_tag"/>
    <w:basedOn w:val="a4"/>
    <w:qFormat/>
  </w:style>
  <w:style w:type="character" w:customStyle="1" w:styleId="3Char1">
    <w:name w:val="正文文本缩进 3 Char1"/>
    <w:basedOn w:val="a4"/>
    <w:uiPriority w:val="99"/>
    <w:semiHidden/>
    <w:qFormat/>
    <w:rPr>
      <w:rFonts w:ascii="宋体" w:eastAsia="宋体" w:hAnsi="宋体" w:hint="eastAsia"/>
      <w:sz w:val="16"/>
      <w:szCs w:val="16"/>
    </w:rPr>
  </w:style>
  <w:style w:type="character" w:customStyle="1" w:styleId="Char14">
    <w:name w:val="纯文本 Char1"/>
    <w:basedOn w:val="a4"/>
    <w:uiPriority w:val="99"/>
    <w:semiHidden/>
    <w:qFormat/>
    <w:rPr>
      <w:rFonts w:ascii="宋体" w:eastAsia="宋体" w:hAnsi="Courier New" w:cs="Courier New" w:hint="eastAsia"/>
      <w:szCs w:val="21"/>
    </w:rPr>
  </w:style>
  <w:style w:type="character" w:customStyle="1" w:styleId="Char15">
    <w:name w:val="文档结构图 Char1"/>
    <w:basedOn w:val="a4"/>
    <w:uiPriority w:val="99"/>
    <w:semiHidden/>
    <w:qFormat/>
    <w:rPr>
      <w:rFonts w:ascii="Microsoft YaHei UI" w:eastAsia="Microsoft YaHei UI" w:hAnsi="Microsoft YaHei UI" w:hint="eastAsia"/>
      <w:sz w:val="18"/>
      <w:szCs w:val="18"/>
    </w:rPr>
  </w:style>
  <w:style w:type="character" w:customStyle="1" w:styleId="2Char11">
    <w:name w:val="正文文本缩进 2 Char1"/>
    <w:basedOn w:val="a4"/>
    <w:uiPriority w:val="99"/>
    <w:semiHidden/>
    <w:qFormat/>
    <w:rPr>
      <w:rFonts w:ascii="宋体" w:eastAsia="宋体" w:hAnsi="宋体" w:hint="eastAsia"/>
      <w:sz w:val="28"/>
    </w:rPr>
  </w:style>
  <w:style w:type="character" w:customStyle="1" w:styleId="1c">
    <w:name w:val="正文首行缩进 字符1"/>
    <w:basedOn w:val="11"/>
    <w:uiPriority w:val="99"/>
    <w:semiHidden/>
    <w:qFormat/>
    <w:rPr>
      <w:rFonts w:ascii="宋体" w:eastAsia="宋体" w:hAnsi="宋体" w:cs="Times New Roman" w:hint="eastAsia"/>
      <w:sz w:val="28"/>
    </w:rPr>
  </w:style>
  <w:style w:type="character" w:customStyle="1" w:styleId="1d">
    <w:name w:val="文档结构图 字符1"/>
    <w:basedOn w:val="a4"/>
    <w:uiPriority w:val="99"/>
    <w:semiHidden/>
    <w:qFormat/>
    <w:rPr>
      <w:rFonts w:ascii="Microsoft YaHei UI" w:eastAsia="Microsoft YaHei UI" w:hAnsi="Microsoft YaHei UI" w:hint="eastAsia"/>
      <w:sz w:val="18"/>
      <w:szCs w:val="18"/>
    </w:rPr>
  </w:style>
  <w:style w:type="character" w:customStyle="1" w:styleId="1e">
    <w:name w:val="纯文本 字符1"/>
    <w:basedOn w:val="a4"/>
    <w:uiPriority w:val="99"/>
    <w:semiHidden/>
    <w:qFormat/>
    <w:rPr>
      <w:rFonts w:ascii="等线" w:eastAsia="等线" w:hAnsi="Courier New" w:cs="Courier New" w:hint="eastAsia"/>
      <w:sz w:val="28"/>
    </w:rPr>
  </w:style>
  <w:style w:type="character" w:customStyle="1" w:styleId="1f">
    <w:name w:val="日期 字符1"/>
    <w:basedOn w:val="a4"/>
    <w:uiPriority w:val="99"/>
    <w:semiHidden/>
    <w:qFormat/>
    <w:rPr>
      <w:rFonts w:ascii="宋体" w:eastAsia="宋体" w:hAnsi="宋体" w:hint="eastAsia"/>
      <w:sz w:val="28"/>
    </w:rPr>
  </w:style>
  <w:style w:type="character" w:customStyle="1" w:styleId="210">
    <w:name w:val="正文首行缩进 2 字符1"/>
    <w:basedOn w:val="af2"/>
    <w:uiPriority w:val="99"/>
    <w:semiHidden/>
    <w:qFormat/>
    <w:rPr>
      <w:rFonts w:ascii="Times New Roman" w:eastAsia="仿宋_GB2312" w:hAnsi="Times New Roman" w:cs="Times New Roman" w:hint="default"/>
      <w:spacing w:val="15"/>
      <w:sz w:val="28"/>
      <w:szCs w:val="20"/>
    </w:rPr>
  </w:style>
  <w:style w:type="character" w:customStyle="1" w:styleId="211">
    <w:name w:val="正文文本缩进 2 字符1"/>
    <w:basedOn w:val="a4"/>
    <w:uiPriority w:val="99"/>
    <w:semiHidden/>
    <w:qFormat/>
    <w:rPr>
      <w:rFonts w:ascii="宋体" w:eastAsia="宋体" w:hAnsi="宋体" w:hint="eastAsia"/>
      <w:sz w:val="28"/>
    </w:rPr>
  </w:style>
  <w:style w:type="character" w:customStyle="1" w:styleId="310">
    <w:name w:val="正文文本缩进 3 字符1"/>
    <w:basedOn w:val="a4"/>
    <w:uiPriority w:val="99"/>
    <w:qFormat/>
    <w:rPr>
      <w:rFonts w:ascii="宋体" w:eastAsia="宋体" w:hAnsi="宋体" w:hint="eastAsia"/>
      <w:sz w:val="16"/>
      <w:szCs w:val="16"/>
    </w:rPr>
  </w:style>
  <w:style w:type="character" w:customStyle="1" w:styleId="212">
    <w:name w:val="正文文本 2 字符1"/>
    <w:basedOn w:val="a4"/>
    <w:uiPriority w:val="99"/>
    <w:semiHidden/>
    <w:qFormat/>
    <w:rPr>
      <w:rFonts w:ascii="宋体" w:eastAsia="宋体" w:hAnsi="宋体" w:hint="eastAsia"/>
      <w:sz w:val="28"/>
    </w:rPr>
  </w:style>
  <w:style w:type="character" w:customStyle="1" w:styleId="1f0">
    <w:name w:val="未处理的提及1"/>
    <w:basedOn w:val="a4"/>
    <w:uiPriority w:val="99"/>
    <w:semiHidden/>
    <w:qFormat/>
    <w:rPr>
      <w:color w:val="808080"/>
      <w:shd w:val="clear" w:color="auto" w:fill="E6E6E6"/>
    </w:rPr>
  </w:style>
  <w:style w:type="character" w:customStyle="1" w:styleId="3Char10">
    <w:name w:val="正文文本 3 Char1"/>
    <w:basedOn w:val="a4"/>
    <w:uiPriority w:val="99"/>
    <w:semiHidden/>
    <w:qFormat/>
    <w:rPr>
      <w:rFonts w:ascii="宋体" w:eastAsia="宋体" w:hAnsi="宋体" w:hint="eastAsia"/>
      <w:sz w:val="16"/>
      <w:szCs w:val="16"/>
    </w:rPr>
  </w:style>
  <w:style w:type="character" w:customStyle="1" w:styleId="Char16">
    <w:name w:val="副标题 Char1"/>
    <w:basedOn w:val="a4"/>
    <w:uiPriority w:val="11"/>
    <w:qFormat/>
    <w:rPr>
      <w:rFonts w:ascii="等线 Light" w:eastAsia="宋体" w:hAnsi="等线 Light" w:cs="Times New Roman" w:hint="eastAsia"/>
      <w:b/>
      <w:bCs/>
      <w:kern w:val="28"/>
      <w:sz w:val="32"/>
      <w:szCs w:val="32"/>
    </w:rPr>
  </w:style>
  <w:style w:type="character" w:customStyle="1" w:styleId="11CharChar">
    <w:name w:val="正文11 Char Char"/>
    <w:qFormat/>
    <w:rPr>
      <w:rFonts w:ascii="宋体" w:eastAsia="宋体" w:hAnsi="宋体" w:cs="宋体" w:hint="eastAsia"/>
      <w:kern w:val="2"/>
      <w:sz w:val="24"/>
    </w:rPr>
  </w:style>
  <w:style w:type="character" w:customStyle="1" w:styleId="2CharChar0">
    <w:name w:val="标题 2 Char Char"/>
    <w:qFormat/>
    <w:rPr>
      <w:rFonts w:ascii="宋体" w:eastAsia="黑体" w:hAnsi="Arial" w:hint="eastAsia"/>
      <w:bCs/>
      <w:sz w:val="32"/>
      <w:szCs w:val="32"/>
    </w:rPr>
  </w:style>
  <w:style w:type="character" w:customStyle="1" w:styleId="NewNewNew2">
    <w:name w:val="页码 New New New"/>
    <w:basedOn w:val="a4"/>
    <w:qFormat/>
  </w:style>
  <w:style w:type="table" w:customStyle="1" w:styleId="afffff9">
    <w:name w:val="自定义"/>
    <w:basedOn w:val="a5"/>
    <w:uiPriority w:val="99"/>
    <w:qFormat/>
    <w:pPr>
      <w:jc w:val="center"/>
    </w:pPr>
    <w:rPr>
      <w:rFonts w:ascii="等线" w:eastAsia="等线" w:hAnsi="等线"/>
    </w:rPr>
    <w:tblP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style>
  <w:style w:type="table" w:customStyle="1" w:styleId="1f1">
    <w:name w:val="网格型1"/>
    <w:basedOn w:val="a5"/>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
    <w:name w:val="网格型2"/>
    <w:basedOn w:val="a5"/>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
    <w:name w:val="网格型3"/>
    <w:basedOn w:val="a5"/>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
    <w:name w:val="网格型4"/>
    <w:basedOn w:val="a5"/>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网格型5"/>
    <w:basedOn w:val="a5"/>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网格型6"/>
    <w:basedOn w:val="a5"/>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New0">
    <w:name w:val="标题 2 New"/>
    <w:basedOn w:val="New0"/>
    <w:next w:val="New0"/>
    <w:qFormat/>
    <w:pPr>
      <w:keepNext/>
      <w:keepLines/>
      <w:spacing w:before="260" w:after="260" w:line="412" w:lineRule="auto"/>
      <w:outlineLvl w:val="1"/>
    </w:pPr>
    <w:rPr>
      <w:rFonts w:ascii="Arial" w:eastAsia="黑体" w:hAnsi="Arial"/>
      <w:b/>
      <w:sz w:val="32"/>
    </w:rPr>
  </w:style>
  <w:style w:type="table" w:customStyle="1" w:styleId="113">
    <w:name w:val="网格型11"/>
    <w:basedOn w:val="a5"/>
    <w:next w:val="affa"/>
    <w:qFormat/>
    <w:rsid w:val="00A106C6"/>
    <w:rPr>
      <w:rFonts w:ascii="等线" w:eastAsia="等线" w:hAnsi="等线" w:cs="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oleObject" Target="embeddings/Microsoft_Visio_2003-2010_Drawing.vsd"/><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image" Target="media/image15.emf"/><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4.emf"/><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image" Target="media/image2.gif"/><Relationship Id="rId19" Type="http://schemas.openxmlformats.org/officeDocument/2006/relationships/image" Target="media/image9.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6.png"/></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C3EBE1-ECE0-4A07-A8C2-1E7626AF9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Pages>
  <Words>2350</Words>
  <Characters>13401</Characters>
  <Application>Microsoft Office Word</Application>
  <DocSecurity>0</DocSecurity>
  <Lines>111</Lines>
  <Paragraphs>31</Paragraphs>
  <ScaleCrop>false</ScaleCrop>
  <Company>P R C</Company>
  <LinksUpToDate>false</LinksUpToDate>
  <CharactersWithSpaces>15720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周鹏</dc:creator>
  <cp:lastModifiedBy>zou zou</cp:lastModifiedBy>
  <cp:revision>36</cp:revision>
  <dcterms:created xsi:type="dcterms:W3CDTF">2018-10-16T01:08:00Z</dcterms:created>
  <dcterms:modified xsi:type="dcterms:W3CDTF">2019-03-13T07:44:00Z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