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5545" w:rsidRDefault="00C139AF">
      <w:pPr>
        <w:rPr>
          <w:rFonts w:hint="eastAsia"/>
        </w:rPr>
      </w:pPr>
      <w:r>
        <w:rPr>
          <w:rFonts w:ascii="Tahoma" w:hAnsi="Tahoma" w:cs="Tahoma"/>
          <w:color w:val="000000"/>
          <w:szCs w:val="21"/>
        </w:rPr>
        <w:t>一、</w:t>
      </w:r>
      <w:r>
        <w:rPr>
          <w:rFonts w:ascii="Tahoma" w:hAnsi="Tahoma" w:cs="Tahoma"/>
          <w:color w:val="000000"/>
          <w:szCs w:val="21"/>
        </w:rPr>
        <w:t> </w:t>
      </w:r>
      <w:r>
        <w:rPr>
          <w:rFonts w:ascii="Tahoma" w:hAnsi="Tahoma" w:cs="Tahoma"/>
          <w:color w:val="000000"/>
          <w:szCs w:val="21"/>
        </w:rPr>
        <w:t>广州豪宅市场分析</w:t>
      </w:r>
      <w:r>
        <w:rPr>
          <w:rFonts w:ascii="Tahoma" w:hAnsi="Tahoma" w:cs="Tahoma"/>
          <w:color w:val="000000"/>
          <w:szCs w:val="21"/>
        </w:rPr>
        <w:br/>
      </w:r>
      <w:r>
        <w:rPr>
          <w:rFonts w:ascii="Tahoma" w:hAnsi="Tahoma" w:cs="Tahoma"/>
          <w:color w:val="000000"/>
          <w:szCs w:val="21"/>
        </w:rPr>
        <w:br/>
      </w:r>
      <w:r>
        <w:rPr>
          <w:rFonts w:ascii="Tahoma" w:hAnsi="Tahoma" w:cs="Tahoma"/>
          <w:color w:val="000000"/>
          <w:szCs w:val="21"/>
        </w:rPr>
        <w:t xml:space="preserve">　　广州目前约有</w:t>
      </w:r>
      <w:r>
        <w:rPr>
          <w:rFonts w:ascii="Tahoma" w:hAnsi="Tahoma" w:cs="Tahoma"/>
          <w:color w:val="000000"/>
          <w:szCs w:val="21"/>
        </w:rPr>
        <w:t>60</w:t>
      </w:r>
      <w:r>
        <w:rPr>
          <w:rFonts w:ascii="Tahoma" w:hAnsi="Tahoma" w:cs="Tahoma"/>
          <w:color w:val="000000"/>
          <w:szCs w:val="21"/>
        </w:rPr>
        <w:t>个在售楼盘均价高于</w:t>
      </w:r>
      <w:r>
        <w:rPr>
          <w:rFonts w:ascii="Tahoma" w:hAnsi="Tahoma" w:cs="Tahoma"/>
          <w:color w:val="000000"/>
          <w:szCs w:val="21"/>
        </w:rPr>
        <w:t>7000</w:t>
      </w:r>
      <w:r>
        <w:rPr>
          <w:rFonts w:ascii="Tahoma" w:hAnsi="Tahoma" w:cs="Tahoma"/>
          <w:color w:val="000000"/>
          <w:szCs w:val="21"/>
        </w:rPr>
        <w:t>元</w:t>
      </w:r>
      <w:r>
        <w:rPr>
          <w:rFonts w:ascii="Tahoma" w:hAnsi="Tahoma" w:cs="Tahoma"/>
          <w:color w:val="000000"/>
          <w:szCs w:val="21"/>
        </w:rPr>
        <w:t>/M2</w:t>
      </w:r>
      <w:r>
        <w:rPr>
          <w:rFonts w:ascii="Tahoma" w:hAnsi="Tahoma" w:cs="Tahoma"/>
          <w:color w:val="000000"/>
          <w:szCs w:val="21"/>
        </w:rPr>
        <w:t>，总货量达</w:t>
      </w:r>
      <w:r>
        <w:rPr>
          <w:rFonts w:ascii="Tahoma" w:hAnsi="Tahoma" w:cs="Tahoma"/>
          <w:color w:val="000000"/>
          <w:szCs w:val="21"/>
        </w:rPr>
        <w:t>100</w:t>
      </w:r>
      <w:r>
        <w:rPr>
          <w:rFonts w:ascii="Tahoma" w:hAnsi="Tahoma" w:cs="Tahoma"/>
          <w:color w:val="000000"/>
          <w:szCs w:val="21"/>
        </w:rPr>
        <w:t>平方米。如此大的豪宅现存量和陆续登场的后备供应量，在争夺位于金字塔尖的买家，场面之残酷可想而知。</w:t>
      </w:r>
      <w:r>
        <w:rPr>
          <w:rFonts w:ascii="Tahoma" w:hAnsi="Tahoma" w:cs="Tahoma"/>
          <w:color w:val="000000"/>
          <w:szCs w:val="21"/>
        </w:rPr>
        <w:br/>
      </w:r>
      <w:r>
        <w:rPr>
          <w:rFonts w:ascii="Tahoma" w:hAnsi="Tahoma" w:cs="Tahoma"/>
          <w:color w:val="000000"/>
          <w:szCs w:val="21"/>
        </w:rPr>
        <w:t xml:space="preserve">　　现楼豪宅占先机</w:t>
      </w:r>
      <w:r>
        <w:rPr>
          <w:rFonts w:ascii="Tahoma" w:hAnsi="Tahoma" w:cs="Tahoma"/>
          <w:color w:val="000000"/>
          <w:szCs w:val="21"/>
        </w:rPr>
        <w:br/>
      </w:r>
      <w:r>
        <w:rPr>
          <w:rFonts w:ascii="Tahoma" w:hAnsi="Tahoma" w:cs="Tahoma"/>
          <w:color w:val="000000"/>
          <w:szCs w:val="21"/>
        </w:rPr>
        <w:t xml:space="preserve">　　据市场信息反馈，目前绝大多数豪宅在准现楼或现楼阶段始推出市场，并且推售前已大造声势。</w:t>
      </w:r>
      <w:r>
        <w:rPr>
          <w:rFonts w:ascii="Tahoma" w:hAnsi="Tahoma" w:cs="Tahoma"/>
          <w:color w:val="000000"/>
          <w:szCs w:val="21"/>
        </w:rPr>
        <w:t>“</w:t>
      </w:r>
      <w:r>
        <w:rPr>
          <w:rFonts w:ascii="Tahoma" w:hAnsi="Tahoma" w:cs="Tahoma"/>
          <w:color w:val="000000"/>
          <w:szCs w:val="21"/>
        </w:rPr>
        <w:t>未见其人先闻其声</w:t>
      </w:r>
      <w:r>
        <w:rPr>
          <w:rFonts w:ascii="Tahoma" w:hAnsi="Tahoma" w:cs="Tahoma"/>
          <w:color w:val="000000"/>
          <w:szCs w:val="21"/>
        </w:rPr>
        <w:t>”</w:t>
      </w:r>
      <w:r>
        <w:rPr>
          <w:rFonts w:ascii="Tahoma" w:hAnsi="Tahoma" w:cs="Tahoma"/>
          <w:color w:val="000000"/>
          <w:szCs w:val="21"/>
        </w:rPr>
        <w:t>的招数令豪宅的追捧者忠心追赶随。如中海锦区苑、锦城花园、常景苑、南国花园等楼盘，在价格定位方面走一贯对市场最具杀伤力的低开路线，每次均能引起市场注意，但随后大部分豪宅的销售归于平静，这归究于目前楼市供大于求，不少有实力的发展商除了赋予楼盘高质低价外，更是将楼盘建至现楼阶段始开售来吸引买家的注意力。因此，豪宅真正的生命力也体现在现楼阶段，如帝景苑现楼阶段短时间内销售过亿，（</w:t>
      </w:r>
      <w:r>
        <w:rPr>
          <w:rFonts w:ascii="Tahoma" w:hAnsi="Tahoma" w:cs="Tahoma"/>
          <w:color w:val="000000"/>
          <w:szCs w:val="21"/>
        </w:rPr>
        <w:t>2000</w:t>
      </w:r>
      <w:r>
        <w:rPr>
          <w:rFonts w:ascii="Tahoma" w:hAnsi="Tahoma" w:cs="Tahoma"/>
          <w:color w:val="000000"/>
          <w:szCs w:val="21"/>
        </w:rPr>
        <w:t>年底），中海锦苑现楼阶段阶段当月销售达八成等等，观，大部分处于期楼阶段的豪宅除在开盘时以低价吸引到一部分买家入市外，大部分时间是翘首以待，为摆脱窘境及顺利渡过这段灰色时期，不少豪宅在推广手法上不断创新，吸引市场注意之余也可树立品牌。而待豪宅到达现楼阶段更是大洒洒金钱广而告之，在楼盘促销方面通常能达到一定效果。</w:t>
      </w:r>
      <w:r>
        <w:rPr>
          <w:rFonts w:ascii="Tahoma" w:hAnsi="Tahoma" w:cs="Tahoma"/>
          <w:color w:val="000000"/>
          <w:szCs w:val="21"/>
        </w:rPr>
        <w:br/>
      </w:r>
      <w:r>
        <w:rPr>
          <w:rFonts w:ascii="Tahoma" w:hAnsi="Tahoma" w:cs="Tahoma"/>
          <w:color w:val="000000"/>
          <w:szCs w:val="21"/>
        </w:rPr>
        <w:t xml:space="preserve">　　豪宅比拼出奇招</w:t>
      </w:r>
      <w:r>
        <w:rPr>
          <w:rFonts w:ascii="Tahoma" w:hAnsi="Tahoma" w:cs="Tahoma"/>
          <w:color w:val="000000"/>
          <w:szCs w:val="21"/>
        </w:rPr>
        <w:br/>
      </w:r>
      <w:r>
        <w:rPr>
          <w:rFonts w:ascii="Tahoma" w:hAnsi="Tahoma" w:cs="Tahoma"/>
          <w:color w:val="000000"/>
          <w:szCs w:val="21"/>
        </w:rPr>
        <w:t xml:space="preserve">　　去年楼盘竞争逐渐白热化，各豪宅纷纷制造新卖点，一方面提高社会的影响力和提升楼盘自身的档次，另一方面激起潜在买家的购买欲望，促进销售，同时也加强了业主之间的邻里联系，对小区（楼盘）文化氛围的形成和发展起了正面的作用。如海珠半岛花园邀请香港影星任达华作为形象代言人，并建立了广州小儿潜能开发基地，对关心下一代成长的买家颇具吸引力；东湖御苑买楼送钻石、丽晶华庭楼车兼收，都借此烘托楼盘的尊贵。</w:t>
      </w:r>
      <w:r>
        <w:rPr>
          <w:rFonts w:ascii="Tahoma" w:hAnsi="Tahoma" w:cs="Tahoma"/>
          <w:color w:val="000000"/>
          <w:szCs w:val="21"/>
        </w:rPr>
        <w:br/>
      </w:r>
      <w:r>
        <w:rPr>
          <w:rFonts w:ascii="Tahoma" w:hAnsi="Tahoma" w:cs="Tahoma"/>
          <w:color w:val="000000"/>
          <w:szCs w:val="21"/>
        </w:rPr>
        <w:t xml:space="preserve">　　去年楼市受</w:t>
      </w:r>
      <w:r>
        <w:rPr>
          <w:rFonts w:ascii="Tahoma" w:hAnsi="Tahoma" w:cs="Tahoma"/>
          <w:color w:val="000000"/>
          <w:szCs w:val="21"/>
        </w:rPr>
        <w:t>“</w:t>
      </w:r>
      <w:r>
        <w:rPr>
          <w:rFonts w:ascii="Tahoma" w:hAnsi="Tahoma" w:cs="Tahoma"/>
          <w:color w:val="000000"/>
          <w:szCs w:val="21"/>
        </w:rPr>
        <w:t>假日经济</w:t>
      </w:r>
      <w:r>
        <w:rPr>
          <w:rFonts w:ascii="Tahoma" w:hAnsi="Tahoma" w:cs="Tahoma"/>
          <w:color w:val="000000"/>
          <w:szCs w:val="21"/>
        </w:rPr>
        <w:t>”</w:t>
      </w:r>
      <w:r>
        <w:rPr>
          <w:rFonts w:ascii="Tahoma" w:hAnsi="Tahoma" w:cs="Tahoma"/>
          <w:color w:val="000000"/>
          <w:szCs w:val="21"/>
        </w:rPr>
        <w:t>影响越来越明显，每逢节假日楼盘广告铺天盖地袭面而来，豪宅大盘更是出手慷慨，整版广告更是毫不手软，而各种促销</w:t>
      </w:r>
      <w:r>
        <w:rPr>
          <w:rFonts w:ascii="Tahoma" w:hAnsi="Tahoma" w:cs="Tahoma"/>
          <w:color w:val="000000"/>
          <w:szCs w:val="21"/>
        </w:rPr>
        <w:t>SHOW</w:t>
      </w:r>
      <w:r>
        <w:rPr>
          <w:rFonts w:ascii="Tahoma" w:hAnsi="Tahoma" w:cs="Tahoma"/>
          <w:color w:val="000000"/>
          <w:szCs w:val="21"/>
        </w:rPr>
        <w:t>更是层出不穷，令人眼花缭乱。如南国花园的</w:t>
      </w:r>
      <w:r>
        <w:rPr>
          <w:rFonts w:ascii="Tahoma" w:hAnsi="Tahoma" w:cs="Tahoma"/>
          <w:color w:val="000000"/>
          <w:szCs w:val="21"/>
        </w:rPr>
        <w:t>“</w:t>
      </w:r>
      <w:r>
        <w:rPr>
          <w:rFonts w:ascii="Tahoma" w:hAnsi="Tahoma" w:cs="Tahoma"/>
          <w:color w:val="000000"/>
          <w:szCs w:val="21"/>
        </w:rPr>
        <w:t>未来生活展示图</w:t>
      </w:r>
      <w:r>
        <w:rPr>
          <w:rFonts w:ascii="Tahoma" w:hAnsi="Tahoma" w:cs="Tahoma"/>
          <w:color w:val="000000"/>
          <w:szCs w:val="21"/>
        </w:rPr>
        <w:t>”</w:t>
      </w:r>
      <w:r>
        <w:rPr>
          <w:rFonts w:ascii="Tahoma" w:hAnsi="Tahoma" w:cs="Tahoma"/>
          <w:color w:val="000000"/>
          <w:szCs w:val="21"/>
        </w:rPr>
        <w:t>、汇豪大厦</w:t>
      </w:r>
      <w:r>
        <w:rPr>
          <w:rFonts w:ascii="Tahoma" w:hAnsi="Tahoma" w:cs="Tahoma"/>
          <w:color w:val="000000"/>
          <w:szCs w:val="21"/>
        </w:rPr>
        <w:t>“</w:t>
      </w:r>
      <w:r>
        <w:rPr>
          <w:rFonts w:ascii="Tahoma" w:hAnsi="Tahoma" w:cs="Tahoma"/>
          <w:color w:val="000000"/>
          <w:szCs w:val="21"/>
        </w:rPr>
        <w:t>股市论坛</w:t>
      </w:r>
      <w:r>
        <w:rPr>
          <w:rFonts w:ascii="Tahoma" w:hAnsi="Tahoma" w:cs="Tahoma"/>
          <w:color w:val="000000"/>
          <w:szCs w:val="21"/>
        </w:rPr>
        <w:t>”</w:t>
      </w:r>
      <w:r>
        <w:rPr>
          <w:rFonts w:ascii="Tahoma" w:hAnsi="Tahoma" w:cs="Tahoma"/>
          <w:color w:val="000000"/>
          <w:szCs w:val="21"/>
        </w:rPr>
        <w:t>和</w:t>
      </w:r>
      <w:r>
        <w:rPr>
          <w:rFonts w:ascii="Tahoma" w:hAnsi="Tahoma" w:cs="Tahoma"/>
          <w:color w:val="000000"/>
          <w:szCs w:val="21"/>
        </w:rPr>
        <w:t>“</w:t>
      </w:r>
      <w:r>
        <w:rPr>
          <w:rFonts w:ascii="Tahoma" w:hAnsi="Tahoma" w:cs="Tahoma"/>
          <w:color w:val="000000"/>
          <w:szCs w:val="21"/>
        </w:rPr>
        <w:t>澳门格兰披冶赛车展暨汽车论坛</w:t>
      </w:r>
      <w:r>
        <w:rPr>
          <w:rFonts w:ascii="Tahoma" w:hAnsi="Tahoma" w:cs="Tahoma"/>
          <w:color w:val="000000"/>
          <w:szCs w:val="21"/>
        </w:rPr>
        <w:t>”</w:t>
      </w:r>
      <w:r>
        <w:rPr>
          <w:rFonts w:ascii="Tahoma" w:hAnsi="Tahoma" w:cs="Tahoma"/>
          <w:color w:val="000000"/>
          <w:szCs w:val="21"/>
        </w:rPr>
        <w:t>、丽景湾</w:t>
      </w:r>
      <w:r>
        <w:rPr>
          <w:rFonts w:ascii="Tahoma" w:hAnsi="Tahoma" w:cs="Tahoma"/>
          <w:color w:val="000000"/>
          <w:szCs w:val="21"/>
        </w:rPr>
        <w:t>“</w:t>
      </w:r>
      <w:r>
        <w:rPr>
          <w:rFonts w:ascii="Tahoma" w:hAnsi="Tahoma" w:cs="Tahoma"/>
          <w:color w:val="000000"/>
          <w:szCs w:val="21"/>
        </w:rPr>
        <w:t>麓湖高尔夫缤纷嘉年华</w:t>
      </w:r>
      <w:r>
        <w:rPr>
          <w:rFonts w:ascii="Tahoma" w:hAnsi="Tahoma" w:cs="Tahoma"/>
          <w:color w:val="000000"/>
          <w:szCs w:val="21"/>
        </w:rPr>
        <w:t>”</w:t>
      </w:r>
      <w:r>
        <w:rPr>
          <w:rFonts w:ascii="Tahoma" w:hAnsi="Tahoma" w:cs="Tahoma"/>
          <w:color w:val="000000"/>
          <w:szCs w:val="21"/>
        </w:rPr>
        <w:t>、帝景苑的高楼庆典等，都吸引了大批业主和买家前往，但销售效果则各有差异。</w:t>
      </w:r>
      <w:r>
        <w:rPr>
          <w:rFonts w:ascii="Tahoma" w:hAnsi="Tahoma" w:cs="Tahoma"/>
          <w:color w:val="000000"/>
          <w:szCs w:val="21"/>
        </w:rPr>
        <w:br/>
      </w:r>
      <w:r>
        <w:rPr>
          <w:rFonts w:ascii="Tahoma" w:hAnsi="Tahoma" w:cs="Tahoma"/>
          <w:color w:val="000000"/>
          <w:szCs w:val="21"/>
        </w:rPr>
        <w:t xml:space="preserve">　　广州豪宅明码标价</w:t>
      </w:r>
      <w:r>
        <w:rPr>
          <w:rFonts w:ascii="Tahoma" w:hAnsi="Tahoma" w:cs="Tahoma"/>
          <w:color w:val="000000"/>
          <w:szCs w:val="21"/>
        </w:rPr>
        <w:br/>
      </w:r>
      <w:r>
        <w:rPr>
          <w:rFonts w:ascii="Tahoma" w:hAnsi="Tahoma" w:cs="Tahoma"/>
          <w:color w:val="000000"/>
          <w:szCs w:val="21"/>
        </w:rPr>
        <w:t xml:space="preserve">　　明码标价对于商品销售是天公地道的，然而对地豪宅市场而言，明码标价都是新鲜事，不过，时下广州的豪宅发展商正羞涩地在公众面前亮出自己的价格底牌，在下广阔的市场上寻找顾客。</w:t>
      </w:r>
      <w:r>
        <w:rPr>
          <w:rFonts w:ascii="Tahoma" w:hAnsi="Tahoma" w:cs="Tahoma"/>
          <w:color w:val="000000"/>
          <w:szCs w:val="21"/>
        </w:rPr>
        <w:br/>
      </w:r>
      <w:r>
        <w:rPr>
          <w:rFonts w:ascii="Tahoma" w:hAnsi="Tahoma" w:cs="Tahoma"/>
          <w:color w:val="000000"/>
          <w:szCs w:val="21"/>
        </w:rPr>
        <w:t xml:space="preserve">　　翻看近期的报纸，豪宅广告可谓比比皆是，除了传统的二沙、白云堡等豪宅外，以颐和山庄和江南世家为代表的山地豪宅、以中海锦苑、丽景湾、海琴湾和海珠半岛花园代表的临江豪宅，以帝景苑、锦城花园、东风广场、天誉花园、君怡大厦、汇豪大厦等为代表的地段豪宅不但加强了市场豪宅的供应数量，也为豪宅注入新的内涵。</w:t>
      </w:r>
      <w:r>
        <w:rPr>
          <w:rFonts w:ascii="Tahoma" w:hAnsi="Tahoma" w:cs="Tahoma"/>
          <w:color w:val="000000"/>
          <w:szCs w:val="21"/>
        </w:rPr>
        <w:br/>
      </w:r>
      <w:r>
        <w:rPr>
          <w:rFonts w:ascii="Tahoma" w:hAnsi="Tahoma" w:cs="Tahoma"/>
          <w:color w:val="000000"/>
          <w:szCs w:val="21"/>
        </w:rPr>
        <w:t>其实豪的供应并不值得大惊小怪，因为不管是购房者还是发展商都面临一个心态转换的问题。今日的豪宅又与过去二沙岛单楼独户式的豪宅不同，首先就价格而言，过去</w:t>
      </w:r>
      <w:r>
        <w:rPr>
          <w:rFonts w:ascii="Tahoma" w:hAnsi="Tahoma" w:cs="Tahoma"/>
          <w:color w:val="000000"/>
          <w:szCs w:val="21"/>
        </w:rPr>
        <w:t>2</w:t>
      </w:r>
      <w:r>
        <w:rPr>
          <w:rFonts w:ascii="Tahoma" w:hAnsi="Tahoma" w:cs="Tahoma"/>
          <w:color w:val="000000"/>
          <w:szCs w:val="21"/>
        </w:rPr>
        <w:t>至</w:t>
      </w:r>
      <w:r>
        <w:rPr>
          <w:rFonts w:ascii="Tahoma" w:hAnsi="Tahoma" w:cs="Tahoma"/>
          <w:color w:val="000000"/>
          <w:szCs w:val="21"/>
        </w:rPr>
        <w:t>3</w:t>
      </w:r>
      <w:r>
        <w:rPr>
          <w:rFonts w:ascii="Tahoma" w:hAnsi="Tahoma" w:cs="Tahoma"/>
          <w:color w:val="000000"/>
          <w:szCs w:val="21"/>
        </w:rPr>
        <w:t>万元一平方米，一幢几百万别墅式豪宅已经属于超收豪宅，今天超过</w:t>
      </w:r>
      <w:r>
        <w:rPr>
          <w:rFonts w:ascii="Tahoma" w:hAnsi="Tahoma" w:cs="Tahoma"/>
          <w:color w:val="000000"/>
          <w:szCs w:val="21"/>
        </w:rPr>
        <w:t>8000</w:t>
      </w:r>
      <w:r>
        <w:rPr>
          <w:rFonts w:ascii="Tahoma" w:hAnsi="Tahoma" w:cs="Tahoma"/>
          <w:color w:val="000000"/>
          <w:szCs w:val="21"/>
        </w:rPr>
        <w:t>元</w:t>
      </w:r>
      <w:r>
        <w:rPr>
          <w:rFonts w:ascii="Tahoma" w:hAnsi="Tahoma" w:cs="Tahoma"/>
          <w:color w:val="000000"/>
          <w:szCs w:val="21"/>
        </w:rPr>
        <w:t>/</w:t>
      </w:r>
      <w:r>
        <w:rPr>
          <w:rFonts w:ascii="Tahoma" w:hAnsi="Tahoma" w:cs="Tahoma"/>
          <w:color w:val="000000"/>
          <w:szCs w:val="21"/>
        </w:rPr>
        <w:t>平方米以上就可称为豪宅了，君不见以帝景苑、海琴湾、翠湖山庄、天誉花园等一大批楼盘为代表的豪宅，其均价也不过</w:t>
      </w:r>
      <w:r>
        <w:rPr>
          <w:rFonts w:ascii="Tahoma" w:hAnsi="Tahoma" w:cs="Tahoma"/>
          <w:color w:val="000000"/>
          <w:szCs w:val="21"/>
        </w:rPr>
        <w:t>9000</w:t>
      </w:r>
      <w:r>
        <w:rPr>
          <w:rFonts w:ascii="Tahoma" w:hAnsi="Tahoma" w:cs="Tahoma"/>
          <w:color w:val="000000"/>
          <w:szCs w:val="21"/>
        </w:rPr>
        <w:t>多元，就连同二沙岛区域的棕榈园别墅其售价也仅为</w:t>
      </w:r>
      <w:r>
        <w:rPr>
          <w:rFonts w:ascii="Tahoma" w:hAnsi="Tahoma" w:cs="Tahoma"/>
          <w:color w:val="000000"/>
          <w:szCs w:val="21"/>
        </w:rPr>
        <w:t>10000</w:t>
      </w:r>
      <w:r>
        <w:rPr>
          <w:rFonts w:ascii="Tahoma" w:hAnsi="Tahoma" w:cs="Tahoma"/>
          <w:color w:val="000000"/>
          <w:szCs w:val="21"/>
        </w:rPr>
        <w:t>多元，这没有</w:t>
      </w:r>
      <w:r>
        <w:rPr>
          <w:rFonts w:ascii="Tahoma" w:hAnsi="Tahoma" w:cs="Tahoma"/>
          <w:color w:val="000000"/>
          <w:szCs w:val="21"/>
        </w:rPr>
        <w:t>“</w:t>
      </w:r>
      <w:r>
        <w:rPr>
          <w:rFonts w:ascii="Tahoma" w:hAnsi="Tahoma" w:cs="Tahoma"/>
          <w:color w:val="000000"/>
          <w:szCs w:val="21"/>
        </w:rPr>
        <w:t>前辈们</w:t>
      </w:r>
      <w:r>
        <w:rPr>
          <w:rFonts w:ascii="Tahoma" w:hAnsi="Tahoma" w:cs="Tahoma"/>
          <w:color w:val="000000"/>
          <w:szCs w:val="21"/>
        </w:rPr>
        <w:t>”</w:t>
      </w:r>
      <w:r>
        <w:rPr>
          <w:rFonts w:ascii="Tahoma" w:hAnsi="Tahoma" w:cs="Tahoma"/>
          <w:color w:val="000000"/>
          <w:szCs w:val="21"/>
        </w:rPr>
        <w:t>风光，今日的豪宅也许更讲究地理位置，外围环境与人文环境的统一与营造，当然豪华与气派也是一个重要因素，但并不是唯一的标准。</w:t>
      </w:r>
      <w:r>
        <w:rPr>
          <w:rFonts w:ascii="Tahoma" w:hAnsi="Tahoma" w:cs="Tahoma"/>
          <w:color w:val="000000"/>
          <w:szCs w:val="21"/>
        </w:rPr>
        <w:br/>
      </w:r>
      <w:r>
        <w:rPr>
          <w:rFonts w:ascii="Tahoma" w:hAnsi="Tahoma" w:cs="Tahoma"/>
          <w:color w:val="000000"/>
          <w:szCs w:val="21"/>
        </w:rPr>
        <w:t xml:space="preserve">　　豪宅大打价格战</w:t>
      </w:r>
      <w:r>
        <w:rPr>
          <w:rFonts w:ascii="Tahoma" w:hAnsi="Tahoma" w:cs="Tahoma"/>
          <w:color w:val="000000"/>
          <w:szCs w:val="21"/>
        </w:rPr>
        <w:br/>
      </w:r>
      <w:r>
        <w:rPr>
          <w:rFonts w:ascii="Tahoma" w:hAnsi="Tahoma" w:cs="Tahoma"/>
          <w:color w:val="000000"/>
          <w:szCs w:val="21"/>
        </w:rPr>
        <w:t xml:space="preserve">　　不少楼盘为了提高销售速度会采取各种手段，或明或暗地降低价格，回笼资金，豪宅回掸也无法避免。如东风广场借会所封顶之机连续几个星期推出特价单位，一次性</w:t>
      </w:r>
      <w:r>
        <w:rPr>
          <w:rFonts w:ascii="Tahoma" w:hAnsi="Tahoma" w:cs="Tahoma"/>
          <w:color w:val="000000"/>
          <w:szCs w:val="21"/>
        </w:rPr>
        <w:t>7</w:t>
      </w:r>
      <w:r>
        <w:rPr>
          <w:rFonts w:ascii="Tahoma" w:hAnsi="Tahoma" w:cs="Tahoma"/>
          <w:color w:val="000000"/>
          <w:szCs w:val="21"/>
        </w:rPr>
        <w:t>折，银行</w:t>
      </w:r>
      <w:r>
        <w:rPr>
          <w:rFonts w:ascii="Tahoma" w:hAnsi="Tahoma" w:cs="Tahoma"/>
          <w:color w:val="000000"/>
          <w:szCs w:val="21"/>
        </w:rPr>
        <w:lastRenderedPageBreak/>
        <w:t>按揭</w:t>
      </w:r>
      <w:r>
        <w:rPr>
          <w:rFonts w:ascii="Tahoma" w:hAnsi="Tahoma" w:cs="Tahoma"/>
          <w:color w:val="000000"/>
          <w:szCs w:val="21"/>
        </w:rPr>
        <w:t>75</w:t>
      </w:r>
      <w:r>
        <w:rPr>
          <w:rFonts w:ascii="Tahoma" w:hAnsi="Tahoma" w:cs="Tahoma"/>
          <w:color w:val="000000"/>
          <w:szCs w:val="21"/>
        </w:rPr>
        <w:t>折，按揭均价仅为</w:t>
      </w:r>
      <w:r>
        <w:rPr>
          <w:rFonts w:ascii="Tahoma" w:hAnsi="Tahoma" w:cs="Tahoma"/>
          <w:color w:val="000000"/>
          <w:szCs w:val="21"/>
        </w:rPr>
        <w:t>6577</w:t>
      </w:r>
      <w:r>
        <w:rPr>
          <w:rFonts w:ascii="Tahoma" w:hAnsi="Tahoma" w:cs="Tahoma"/>
          <w:color w:val="000000"/>
          <w:szCs w:val="21"/>
        </w:rPr>
        <w:t>元</w:t>
      </w:r>
      <w:r>
        <w:rPr>
          <w:rFonts w:ascii="Tahoma" w:hAnsi="Tahoma" w:cs="Tahoma"/>
          <w:color w:val="000000"/>
          <w:szCs w:val="21"/>
        </w:rPr>
        <w:t>/M2</w:t>
      </w:r>
      <w:r>
        <w:rPr>
          <w:rFonts w:ascii="Tahoma" w:hAnsi="Tahoma" w:cs="Tahoma"/>
          <w:color w:val="000000"/>
          <w:szCs w:val="21"/>
        </w:rPr>
        <w:t>，物价单位基本售罄。南国花园和天誉花园（一期）打出了反摊口号，拿出部分单位进行反摊，实则变相降价，大约比原价降低</w:t>
      </w:r>
      <w:r>
        <w:rPr>
          <w:rFonts w:ascii="Tahoma" w:hAnsi="Tahoma" w:cs="Tahoma"/>
          <w:color w:val="000000"/>
          <w:szCs w:val="21"/>
        </w:rPr>
        <w:t>6%</w:t>
      </w:r>
      <w:r>
        <w:rPr>
          <w:rFonts w:ascii="Tahoma" w:hAnsi="Tahoma" w:cs="Tahoma"/>
          <w:color w:val="000000"/>
          <w:szCs w:val="21"/>
        </w:rPr>
        <w:t>，实际上对销售作用不明显，但提高了影响力。久未露面的翠湖山庄也玩起了</w:t>
      </w:r>
      <w:r>
        <w:rPr>
          <w:rFonts w:ascii="Tahoma" w:hAnsi="Tahoma" w:cs="Tahoma"/>
          <w:color w:val="000000"/>
          <w:szCs w:val="21"/>
        </w:rPr>
        <w:t>“</w:t>
      </w:r>
      <w:r>
        <w:rPr>
          <w:rFonts w:ascii="Tahoma" w:hAnsi="Tahoma" w:cs="Tahoma"/>
          <w:color w:val="000000"/>
          <w:szCs w:val="21"/>
        </w:rPr>
        <w:t>竞投</w:t>
      </w:r>
      <w:r>
        <w:rPr>
          <w:rFonts w:ascii="Tahoma" w:hAnsi="Tahoma" w:cs="Tahoma"/>
          <w:color w:val="000000"/>
          <w:szCs w:val="21"/>
        </w:rPr>
        <w:t>”</w:t>
      </w:r>
      <w:r>
        <w:rPr>
          <w:rFonts w:ascii="Tahoma" w:hAnsi="Tahoma" w:cs="Tahoma"/>
          <w:color w:val="000000"/>
          <w:szCs w:val="21"/>
        </w:rPr>
        <w:t>，而个投标标底平方米为</w:t>
      </w:r>
      <w:r>
        <w:rPr>
          <w:rFonts w:ascii="Tahoma" w:hAnsi="Tahoma" w:cs="Tahoma"/>
          <w:color w:val="000000"/>
          <w:szCs w:val="21"/>
        </w:rPr>
        <w:t>3680</w:t>
      </w:r>
      <w:r>
        <w:rPr>
          <w:rFonts w:ascii="Tahoma" w:hAnsi="Tahoma" w:cs="Tahoma"/>
          <w:color w:val="000000"/>
          <w:szCs w:val="21"/>
        </w:rPr>
        <w:t>元和</w:t>
      </w:r>
      <w:r>
        <w:rPr>
          <w:rFonts w:ascii="Tahoma" w:hAnsi="Tahoma" w:cs="Tahoma"/>
          <w:color w:val="000000"/>
          <w:szCs w:val="21"/>
        </w:rPr>
        <w:t>4380</w:t>
      </w:r>
      <w:r>
        <w:rPr>
          <w:rFonts w:ascii="Tahoma" w:hAnsi="Tahoma" w:cs="Tahoma"/>
          <w:color w:val="000000"/>
          <w:szCs w:val="21"/>
        </w:rPr>
        <w:t>元，与</w:t>
      </w:r>
      <w:r>
        <w:rPr>
          <w:rFonts w:ascii="Tahoma" w:hAnsi="Tahoma" w:cs="Tahoma"/>
          <w:color w:val="000000"/>
          <w:szCs w:val="21"/>
        </w:rPr>
        <w:t>7500</w:t>
      </w:r>
      <w:r>
        <w:rPr>
          <w:rFonts w:ascii="Tahoma" w:hAnsi="Tahoma" w:cs="Tahoma"/>
          <w:color w:val="000000"/>
          <w:szCs w:val="21"/>
        </w:rPr>
        <w:t>元每平方米的原价相比明显低了一大截。</w:t>
      </w:r>
      <w:r>
        <w:rPr>
          <w:rFonts w:ascii="Tahoma" w:hAnsi="Tahoma" w:cs="Tahoma"/>
          <w:color w:val="000000"/>
          <w:szCs w:val="21"/>
        </w:rPr>
        <w:br/>
      </w:r>
      <w:r>
        <w:rPr>
          <w:rFonts w:ascii="Tahoma" w:hAnsi="Tahoma" w:cs="Tahoma"/>
          <w:color w:val="000000"/>
          <w:szCs w:val="21"/>
        </w:rPr>
        <w:t xml:space="preserve">　　部分豪宅销售状况</w:t>
      </w:r>
      <w:r>
        <w:rPr>
          <w:rFonts w:ascii="Tahoma" w:hAnsi="Tahoma" w:cs="Tahoma"/>
          <w:color w:val="000000"/>
          <w:szCs w:val="21"/>
        </w:rPr>
        <w:br/>
      </w:r>
      <w:r>
        <w:rPr>
          <w:rFonts w:ascii="Tahoma" w:hAnsi="Tahoma" w:cs="Tahoma"/>
          <w:color w:val="000000"/>
          <w:szCs w:val="21"/>
        </w:rPr>
        <w:t xml:space="preserve">　　怡苑</w:t>
      </w:r>
      <w:r>
        <w:rPr>
          <w:rFonts w:ascii="Tahoma" w:hAnsi="Tahoma" w:cs="Tahoma"/>
          <w:color w:val="000000"/>
          <w:szCs w:val="21"/>
        </w:rPr>
        <w:br/>
      </w:r>
      <w:r>
        <w:rPr>
          <w:rFonts w:ascii="Tahoma" w:hAnsi="Tahoma" w:cs="Tahoma"/>
          <w:color w:val="000000"/>
          <w:szCs w:val="21"/>
        </w:rPr>
        <w:t xml:space="preserve">　　怡苑是位于天河体育东路的高收公寓及复式住宅楼宇，地铁沿线物业。小区</w:t>
      </w:r>
      <w:r>
        <w:rPr>
          <w:rFonts w:ascii="Tahoma" w:hAnsi="Tahoma" w:cs="Tahoma"/>
          <w:color w:val="000000"/>
          <w:szCs w:val="21"/>
        </w:rPr>
        <w:t>24</w:t>
      </w:r>
      <w:r>
        <w:rPr>
          <w:rFonts w:ascii="Tahoma" w:hAnsi="Tahoma" w:cs="Tahoma"/>
          <w:color w:val="000000"/>
          <w:szCs w:val="21"/>
        </w:rPr>
        <w:t>小时严密保安，拥有大型街心花园、泳池、高级会所及美国国际学校。怡苑共有</w:t>
      </w:r>
      <w:r>
        <w:rPr>
          <w:rFonts w:ascii="Tahoma" w:hAnsi="Tahoma" w:cs="Tahoma"/>
          <w:color w:val="000000"/>
          <w:szCs w:val="21"/>
        </w:rPr>
        <w:t>208</w:t>
      </w:r>
      <w:r>
        <w:rPr>
          <w:rFonts w:ascii="Tahoma" w:hAnsi="Tahoma" w:cs="Tahoma"/>
          <w:color w:val="000000"/>
          <w:szCs w:val="21"/>
        </w:rPr>
        <w:t>个单位，其中</w:t>
      </w:r>
      <w:r>
        <w:rPr>
          <w:rFonts w:ascii="Tahoma" w:hAnsi="Tahoma" w:cs="Tahoma"/>
          <w:color w:val="000000"/>
          <w:szCs w:val="21"/>
        </w:rPr>
        <w:t>48</w:t>
      </w:r>
      <w:r>
        <w:rPr>
          <w:rFonts w:ascii="Tahoma" w:hAnsi="Tahoma" w:cs="Tahoma"/>
          <w:color w:val="000000"/>
          <w:szCs w:val="21"/>
        </w:rPr>
        <w:t>个单位为复式，客厅设计用全落地玻璃，光线充沛。租金在筇每月港币</w:t>
      </w:r>
      <w:r>
        <w:rPr>
          <w:rFonts w:ascii="Tahoma" w:hAnsi="Tahoma" w:cs="Tahoma"/>
          <w:color w:val="000000"/>
          <w:szCs w:val="21"/>
        </w:rPr>
        <w:t>9000—40000</w:t>
      </w:r>
      <w:r>
        <w:rPr>
          <w:rFonts w:ascii="Tahoma" w:hAnsi="Tahoma" w:cs="Tahoma"/>
          <w:color w:val="000000"/>
          <w:szCs w:val="21"/>
        </w:rPr>
        <w:t>范围，住客多为跨国公司之外藉高级职员。</w:t>
      </w:r>
      <w:r>
        <w:rPr>
          <w:rFonts w:ascii="Tahoma" w:hAnsi="Tahoma" w:cs="Tahoma"/>
          <w:color w:val="000000"/>
          <w:szCs w:val="21"/>
        </w:rPr>
        <w:br/>
      </w:r>
      <w:r>
        <w:rPr>
          <w:rFonts w:ascii="Tahoma" w:hAnsi="Tahoma" w:cs="Tahoma"/>
          <w:color w:val="000000"/>
          <w:szCs w:val="21"/>
        </w:rPr>
        <w:t xml:space="preserve">　　单位间隔</w:t>
      </w:r>
      <w:r>
        <w:rPr>
          <w:rFonts w:ascii="Tahoma" w:hAnsi="Tahoma" w:cs="Tahoma"/>
          <w:color w:val="000000"/>
          <w:szCs w:val="21"/>
        </w:rPr>
        <w:t> </w:t>
      </w:r>
      <w:r>
        <w:rPr>
          <w:rFonts w:ascii="Tahoma" w:hAnsi="Tahoma" w:cs="Tahoma"/>
          <w:color w:val="000000"/>
          <w:szCs w:val="21"/>
        </w:rPr>
        <w:t>二房（套房）</w:t>
      </w:r>
      <w:r>
        <w:rPr>
          <w:rFonts w:ascii="Tahoma" w:hAnsi="Tahoma" w:cs="Tahoma"/>
          <w:color w:val="000000"/>
          <w:szCs w:val="21"/>
        </w:rPr>
        <w:t> </w:t>
      </w:r>
      <w:r>
        <w:rPr>
          <w:rFonts w:ascii="Tahoma" w:hAnsi="Tahoma" w:cs="Tahoma"/>
          <w:color w:val="000000"/>
          <w:szCs w:val="21"/>
        </w:rPr>
        <w:t>三房（套房）</w:t>
      </w:r>
      <w:r>
        <w:rPr>
          <w:rFonts w:ascii="Tahoma" w:hAnsi="Tahoma" w:cs="Tahoma"/>
          <w:color w:val="000000"/>
          <w:szCs w:val="21"/>
        </w:rPr>
        <w:t> </w:t>
      </w:r>
      <w:r>
        <w:rPr>
          <w:rFonts w:ascii="Tahoma" w:hAnsi="Tahoma" w:cs="Tahoma"/>
          <w:color w:val="000000"/>
          <w:szCs w:val="21"/>
        </w:rPr>
        <w:t>复式</w:t>
      </w:r>
      <w:r>
        <w:rPr>
          <w:rFonts w:ascii="Tahoma" w:hAnsi="Tahoma" w:cs="Tahoma"/>
          <w:color w:val="000000"/>
          <w:szCs w:val="21"/>
        </w:rPr>
        <w:br/>
      </w:r>
      <w:r>
        <w:rPr>
          <w:rFonts w:ascii="Tahoma" w:hAnsi="Tahoma" w:cs="Tahoma"/>
          <w:color w:val="000000"/>
          <w:szCs w:val="21"/>
        </w:rPr>
        <w:t xml:space="preserve">　　面积</w:t>
      </w:r>
      <w:r>
        <w:rPr>
          <w:rFonts w:ascii="Tahoma" w:hAnsi="Tahoma" w:cs="Tahoma"/>
          <w:color w:val="000000"/>
          <w:szCs w:val="21"/>
        </w:rPr>
        <w:t> 110m2 130m2 180—290m2</w:t>
      </w:r>
      <w:r>
        <w:rPr>
          <w:rFonts w:ascii="Tahoma" w:hAnsi="Tahoma" w:cs="Tahoma"/>
          <w:color w:val="000000"/>
          <w:szCs w:val="21"/>
        </w:rPr>
        <w:br/>
      </w:r>
      <w:r>
        <w:rPr>
          <w:rFonts w:ascii="Tahoma" w:hAnsi="Tahoma" w:cs="Tahoma"/>
          <w:color w:val="000000"/>
          <w:szCs w:val="21"/>
        </w:rPr>
        <w:t xml:space="preserve">　　租金</w:t>
      </w:r>
      <w:r>
        <w:rPr>
          <w:rFonts w:ascii="Tahoma" w:hAnsi="Tahoma" w:cs="Tahoma"/>
          <w:color w:val="000000"/>
          <w:szCs w:val="21"/>
        </w:rPr>
        <w:t> HK9000 HK15000 HK28000</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HK11000 HK18000 HK40000</w:t>
      </w:r>
      <w:r>
        <w:rPr>
          <w:rFonts w:ascii="Tahoma" w:hAnsi="Tahoma" w:cs="Tahoma"/>
          <w:color w:val="000000"/>
          <w:szCs w:val="21"/>
        </w:rPr>
        <w:br/>
      </w:r>
      <w:r>
        <w:rPr>
          <w:rFonts w:ascii="Tahoma" w:hAnsi="Tahoma" w:cs="Tahoma"/>
          <w:color w:val="000000"/>
          <w:szCs w:val="21"/>
        </w:rPr>
        <w:t xml:space="preserve">　　售价</w:t>
      </w:r>
      <w:r>
        <w:rPr>
          <w:rFonts w:ascii="Tahoma" w:hAnsi="Tahoma" w:cs="Tahoma"/>
          <w:color w:val="000000"/>
          <w:szCs w:val="21"/>
        </w:rPr>
        <w:t> HKD12500F</w:t>
      </w:r>
      <w:r>
        <w:rPr>
          <w:rFonts w:ascii="Tahoma" w:hAnsi="Tahoma" w:cs="Tahoma"/>
          <w:color w:val="000000"/>
          <w:szCs w:val="21"/>
        </w:rPr>
        <w:t>元</w:t>
      </w:r>
      <w:r>
        <w:rPr>
          <w:rFonts w:ascii="Tahoma" w:hAnsi="Tahoma" w:cs="Tahoma"/>
          <w:color w:val="000000"/>
          <w:szCs w:val="21"/>
        </w:rPr>
        <w:t>/m2 </w:t>
      </w:r>
      <w:r>
        <w:rPr>
          <w:rFonts w:ascii="Tahoma" w:hAnsi="Tahoma" w:cs="Tahoma"/>
          <w:color w:val="000000"/>
          <w:szCs w:val="21"/>
        </w:rPr>
        <w:br/>
      </w:r>
      <w:r>
        <w:rPr>
          <w:rFonts w:ascii="Tahoma" w:hAnsi="Tahoma" w:cs="Tahoma"/>
          <w:color w:val="000000"/>
          <w:szCs w:val="21"/>
        </w:rPr>
        <w:t xml:space="preserve">　　车位及收费</w:t>
      </w:r>
      <w:r>
        <w:rPr>
          <w:rFonts w:ascii="Tahoma" w:hAnsi="Tahoma" w:cs="Tahoma"/>
          <w:color w:val="000000"/>
          <w:szCs w:val="21"/>
        </w:rPr>
        <w:t> 139</w:t>
      </w:r>
      <w:r>
        <w:rPr>
          <w:rFonts w:ascii="Tahoma" w:hAnsi="Tahoma" w:cs="Tahoma"/>
          <w:color w:val="000000"/>
          <w:szCs w:val="21"/>
        </w:rPr>
        <w:t>个车位</w:t>
      </w:r>
      <w:r>
        <w:rPr>
          <w:rFonts w:ascii="Tahoma" w:hAnsi="Tahoma" w:cs="Tahoma"/>
          <w:color w:val="000000"/>
          <w:szCs w:val="21"/>
        </w:rPr>
        <w:t> </w:t>
      </w:r>
      <w:r>
        <w:rPr>
          <w:rFonts w:ascii="Tahoma" w:hAnsi="Tahoma" w:cs="Tahoma"/>
          <w:color w:val="000000"/>
          <w:szCs w:val="21"/>
        </w:rPr>
        <w:br/>
      </w:r>
      <w:r>
        <w:rPr>
          <w:rFonts w:ascii="Tahoma" w:hAnsi="Tahoma" w:cs="Tahoma"/>
          <w:color w:val="000000"/>
          <w:szCs w:val="21"/>
        </w:rPr>
        <w:t xml:space="preserve">　　管理费</w:t>
      </w:r>
      <w:r>
        <w:rPr>
          <w:rFonts w:ascii="Tahoma" w:hAnsi="Tahoma" w:cs="Tahoma"/>
          <w:color w:val="000000"/>
          <w:szCs w:val="21"/>
        </w:rPr>
        <w:t> 12MB</w:t>
      </w:r>
      <w:r>
        <w:rPr>
          <w:rFonts w:ascii="Tahoma" w:hAnsi="Tahoma" w:cs="Tahoma"/>
          <w:color w:val="000000"/>
          <w:szCs w:val="21"/>
        </w:rPr>
        <w:t>、</w:t>
      </w:r>
      <w:r>
        <w:rPr>
          <w:rFonts w:ascii="Tahoma" w:hAnsi="Tahoma" w:cs="Tahoma"/>
          <w:color w:val="000000"/>
          <w:szCs w:val="21"/>
        </w:rPr>
        <w:t>11</w:t>
      </w:r>
      <w:r>
        <w:rPr>
          <w:rFonts w:ascii="Tahoma" w:hAnsi="Tahoma" w:cs="Tahoma"/>
          <w:color w:val="000000"/>
          <w:szCs w:val="21"/>
        </w:rPr>
        <w:t>元</w:t>
      </w:r>
      <w:r>
        <w:rPr>
          <w:rFonts w:ascii="Tahoma" w:hAnsi="Tahoma" w:cs="Tahoma"/>
          <w:color w:val="000000"/>
          <w:szCs w:val="21"/>
        </w:rPr>
        <w:t>/m2——12MB</w:t>
      </w:r>
      <w:r>
        <w:rPr>
          <w:rFonts w:ascii="Tahoma" w:hAnsi="Tahoma" w:cs="Tahoma"/>
          <w:color w:val="000000"/>
          <w:szCs w:val="21"/>
        </w:rPr>
        <w:t>、</w:t>
      </w:r>
      <w:r>
        <w:rPr>
          <w:rFonts w:ascii="Tahoma" w:hAnsi="Tahoma" w:cs="Tahoma"/>
          <w:color w:val="000000"/>
          <w:szCs w:val="21"/>
        </w:rPr>
        <w:t>14</w:t>
      </w:r>
      <w:r>
        <w:rPr>
          <w:rFonts w:ascii="Tahoma" w:hAnsi="Tahoma" w:cs="Tahoma"/>
          <w:color w:val="000000"/>
          <w:szCs w:val="21"/>
        </w:rPr>
        <w:t>元</w:t>
      </w:r>
      <w:r>
        <w:rPr>
          <w:rFonts w:ascii="Tahoma" w:hAnsi="Tahoma" w:cs="Tahoma"/>
          <w:color w:val="000000"/>
          <w:szCs w:val="21"/>
        </w:rPr>
        <w:t>/m2 </w:t>
      </w:r>
      <w:r>
        <w:rPr>
          <w:rFonts w:ascii="Tahoma" w:hAnsi="Tahoma" w:cs="Tahoma"/>
          <w:color w:val="000000"/>
          <w:szCs w:val="21"/>
        </w:rPr>
        <w:br/>
      </w:r>
      <w:r>
        <w:rPr>
          <w:rFonts w:ascii="Tahoma" w:hAnsi="Tahoma" w:cs="Tahoma"/>
          <w:color w:val="000000"/>
          <w:szCs w:val="21"/>
        </w:rPr>
        <w:t xml:space="preserve">　　东风广场</w:t>
      </w:r>
      <w:r>
        <w:rPr>
          <w:rFonts w:ascii="Tahoma" w:hAnsi="Tahoma" w:cs="Tahoma"/>
          <w:color w:val="000000"/>
          <w:szCs w:val="21"/>
        </w:rPr>
        <w:br/>
      </w:r>
      <w:r>
        <w:rPr>
          <w:rFonts w:ascii="Tahoma" w:hAnsi="Tahoma" w:cs="Tahoma"/>
          <w:color w:val="000000"/>
          <w:szCs w:val="21"/>
        </w:rPr>
        <w:t xml:space="preserve">　　东风广场为标准高层住宅，设计布局完善，拥有广阔绿化地带，大型俱乐部及多元化康乐设施。第一期共</w:t>
      </w:r>
      <w:r>
        <w:rPr>
          <w:rFonts w:ascii="Tahoma" w:hAnsi="Tahoma" w:cs="Tahoma"/>
          <w:color w:val="000000"/>
          <w:szCs w:val="21"/>
        </w:rPr>
        <w:t>528</w:t>
      </w:r>
      <w:r>
        <w:rPr>
          <w:rFonts w:ascii="Tahoma" w:hAnsi="Tahoma" w:cs="Tahoma"/>
          <w:color w:val="000000"/>
          <w:szCs w:val="21"/>
        </w:rPr>
        <w:t>个单位已全部入伙。</w:t>
      </w:r>
      <w:r>
        <w:rPr>
          <w:rFonts w:ascii="Tahoma" w:hAnsi="Tahoma" w:cs="Tahoma"/>
          <w:color w:val="000000"/>
          <w:szCs w:val="21"/>
        </w:rPr>
        <w:br/>
      </w:r>
      <w:r>
        <w:rPr>
          <w:rFonts w:ascii="Tahoma" w:hAnsi="Tahoma" w:cs="Tahoma"/>
          <w:color w:val="000000"/>
          <w:szCs w:val="21"/>
        </w:rPr>
        <w:t xml:space="preserve">　　单位间隔</w:t>
      </w:r>
      <w:r>
        <w:rPr>
          <w:rFonts w:ascii="Tahoma" w:hAnsi="Tahoma" w:cs="Tahoma"/>
          <w:color w:val="000000"/>
          <w:szCs w:val="21"/>
        </w:rPr>
        <w:t> </w:t>
      </w:r>
      <w:r>
        <w:rPr>
          <w:rFonts w:ascii="Tahoma" w:hAnsi="Tahoma" w:cs="Tahoma"/>
          <w:color w:val="000000"/>
          <w:szCs w:val="21"/>
        </w:rPr>
        <w:t>二房</w:t>
      </w:r>
      <w:r>
        <w:rPr>
          <w:rFonts w:ascii="Tahoma" w:hAnsi="Tahoma" w:cs="Tahoma"/>
          <w:color w:val="000000"/>
          <w:szCs w:val="21"/>
        </w:rPr>
        <w:t> </w:t>
      </w:r>
      <w:r>
        <w:rPr>
          <w:rFonts w:ascii="Tahoma" w:hAnsi="Tahoma" w:cs="Tahoma"/>
          <w:color w:val="000000"/>
          <w:szCs w:val="21"/>
        </w:rPr>
        <w:t>三房（套房）</w:t>
      </w:r>
      <w:r>
        <w:rPr>
          <w:rFonts w:ascii="Tahoma" w:hAnsi="Tahoma" w:cs="Tahoma"/>
          <w:color w:val="000000"/>
          <w:szCs w:val="21"/>
        </w:rPr>
        <w:br/>
      </w:r>
      <w:r>
        <w:rPr>
          <w:rFonts w:ascii="Tahoma" w:hAnsi="Tahoma" w:cs="Tahoma"/>
          <w:color w:val="000000"/>
          <w:szCs w:val="21"/>
        </w:rPr>
        <w:t xml:space="preserve">　　面积</w:t>
      </w:r>
      <w:r>
        <w:rPr>
          <w:rFonts w:ascii="Tahoma" w:hAnsi="Tahoma" w:cs="Tahoma"/>
          <w:color w:val="000000"/>
          <w:szCs w:val="21"/>
        </w:rPr>
        <w:t> 68m2 87—94m2</w:t>
      </w:r>
      <w:r>
        <w:rPr>
          <w:rFonts w:ascii="Tahoma" w:hAnsi="Tahoma" w:cs="Tahoma"/>
          <w:color w:val="000000"/>
          <w:szCs w:val="21"/>
        </w:rPr>
        <w:br/>
      </w:r>
      <w:r>
        <w:rPr>
          <w:rFonts w:ascii="Tahoma" w:hAnsi="Tahoma" w:cs="Tahoma"/>
          <w:color w:val="000000"/>
          <w:szCs w:val="21"/>
        </w:rPr>
        <w:t xml:space="preserve">　　售价</w:t>
      </w:r>
      <w:r>
        <w:rPr>
          <w:rFonts w:ascii="Tahoma" w:hAnsi="Tahoma" w:cs="Tahoma"/>
          <w:color w:val="000000"/>
          <w:szCs w:val="21"/>
        </w:rPr>
        <w:t> HKD9000</w:t>
      </w:r>
      <w:r>
        <w:rPr>
          <w:rFonts w:ascii="Tahoma" w:hAnsi="Tahoma" w:cs="Tahoma"/>
          <w:color w:val="000000"/>
          <w:szCs w:val="21"/>
        </w:rPr>
        <w:t>元</w:t>
      </w:r>
      <w:r>
        <w:rPr>
          <w:rFonts w:ascii="Tahoma" w:hAnsi="Tahoma" w:cs="Tahoma"/>
          <w:color w:val="000000"/>
          <w:szCs w:val="21"/>
        </w:rPr>
        <w:t>/m2 </w:t>
      </w:r>
      <w:r>
        <w:rPr>
          <w:rFonts w:ascii="Tahoma" w:hAnsi="Tahoma" w:cs="Tahoma"/>
          <w:color w:val="000000"/>
          <w:szCs w:val="21"/>
        </w:rPr>
        <w:br/>
      </w:r>
      <w:r>
        <w:rPr>
          <w:rFonts w:ascii="Tahoma" w:hAnsi="Tahoma" w:cs="Tahoma"/>
          <w:color w:val="000000"/>
          <w:szCs w:val="21"/>
        </w:rPr>
        <w:t xml:space="preserve">　　花果山庄</w:t>
      </w:r>
      <w:r>
        <w:rPr>
          <w:rFonts w:ascii="Tahoma" w:hAnsi="Tahoma" w:cs="Tahoma"/>
          <w:color w:val="000000"/>
          <w:szCs w:val="21"/>
        </w:rPr>
        <w:br/>
      </w:r>
      <w:r>
        <w:rPr>
          <w:rFonts w:ascii="Tahoma" w:hAnsi="Tahoma" w:cs="Tahoma"/>
          <w:color w:val="000000"/>
          <w:szCs w:val="21"/>
        </w:rPr>
        <w:t xml:space="preserve">　　环市中路：占地</w:t>
      </w:r>
      <w:r>
        <w:rPr>
          <w:rFonts w:ascii="Tahoma" w:hAnsi="Tahoma" w:cs="Tahoma"/>
          <w:color w:val="000000"/>
          <w:szCs w:val="21"/>
        </w:rPr>
        <w:t>26000M2</w:t>
      </w:r>
      <w:r>
        <w:rPr>
          <w:rFonts w:ascii="Tahoma" w:hAnsi="Tahoma" w:cs="Tahoma"/>
          <w:color w:val="000000"/>
          <w:szCs w:val="21"/>
        </w:rPr>
        <w:br/>
      </w:r>
      <w:r>
        <w:rPr>
          <w:rFonts w:ascii="Tahoma" w:hAnsi="Tahoma" w:cs="Tahoma"/>
          <w:color w:val="000000"/>
          <w:szCs w:val="21"/>
        </w:rPr>
        <w:t xml:space="preserve">　　售价：</w:t>
      </w:r>
      <w:r>
        <w:rPr>
          <w:rFonts w:ascii="Tahoma" w:hAnsi="Tahoma" w:cs="Tahoma"/>
          <w:color w:val="000000"/>
          <w:szCs w:val="21"/>
        </w:rPr>
        <w:t>8000—12000</w:t>
      </w:r>
      <w:r>
        <w:rPr>
          <w:rFonts w:ascii="Tahoma" w:hAnsi="Tahoma" w:cs="Tahoma"/>
          <w:color w:val="000000"/>
          <w:szCs w:val="21"/>
        </w:rPr>
        <w:t>元</w:t>
      </w:r>
      <w:r>
        <w:rPr>
          <w:rFonts w:ascii="Tahoma" w:hAnsi="Tahoma" w:cs="Tahoma"/>
          <w:color w:val="000000"/>
          <w:szCs w:val="21"/>
        </w:rPr>
        <w:t>/M2</w:t>
      </w:r>
      <w:r>
        <w:rPr>
          <w:rFonts w:ascii="Tahoma" w:hAnsi="Tahoma" w:cs="Tahoma"/>
          <w:color w:val="000000"/>
          <w:szCs w:val="21"/>
        </w:rPr>
        <w:br/>
      </w:r>
      <w:r>
        <w:rPr>
          <w:rFonts w:ascii="Tahoma" w:hAnsi="Tahoma" w:cs="Tahoma"/>
          <w:color w:val="000000"/>
          <w:szCs w:val="21"/>
        </w:rPr>
        <w:t xml:space="preserve">　　住宅数：</w:t>
      </w:r>
      <w:r>
        <w:rPr>
          <w:rFonts w:ascii="Tahoma" w:hAnsi="Tahoma" w:cs="Tahoma"/>
          <w:color w:val="000000"/>
          <w:szCs w:val="21"/>
        </w:rPr>
        <w:t>9</w:t>
      </w:r>
      <w:r>
        <w:rPr>
          <w:rFonts w:ascii="Tahoma" w:hAnsi="Tahoma" w:cs="Tahoma"/>
          <w:color w:val="000000"/>
          <w:szCs w:val="21"/>
        </w:rPr>
        <w:t>栋</w:t>
      </w:r>
      <w:r>
        <w:rPr>
          <w:rFonts w:ascii="Tahoma" w:hAnsi="Tahoma" w:cs="Tahoma"/>
          <w:color w:val="000000"/>
          <w:szCs w:val="21"/>
        </w:rPr>
        <w:t>6—9</w:t>
      </w:r>
      <w:r>
        <w:rPr>
          <w:rFonts w:ascii="Tahoma" w:hAnsi="Tahoma" w:cs="Tahoma"/>
          <w:color w:val="000000"/>
          <w:szCs w:val="21"/>
        </w:rPr>
        <w:t>层</w:t>
      </w:r>
      <w:r>
        <w:rPr>
          <w:rFonts w:ascii="Tahoma" w:hAnsi="Tahoma" w:cs="Tahoma"/>
          <w:color w:val="000000"/>
          <w:szCs w:val="21"/>
        </w:rPr>
        <w:br/>
      </w:r>
      <w:r>
        <w:rPr>
          <w:rFonts w:ascii="Tahoma" w:hAnsi="Tahoma" w:cs="Tahoma"/>
          <w:color w:val="000000"/>
          <w:szCs w:val="21"/>
        </w:rPr>
        <w:t xml:space="preserve">　　装修标准：豪华装修</w:t>
      </w:r>
      <w:r>
        <w:rPr>
          <w:rFonts w:ascii="Tahoma" w:hAnsi="Tahoma" w:cs="Tahoma"/>
          <w:color w:val="000000"/>
          <w:szCs w:val="21"/>
        </w:rPr>
        <w:br/>
      </w:r>
      <w:r>
        <w:rPr>
          <w:rFonts w:ascii="Tahoma" w:hAnsi="Tahoma" w:cs="Tahoma"/>
          <w:color w:val="000000"/>
          <w:szCs w:val="21"/>
        </w:rPr>
        <w:t xml:space="preserve">　　全部现楼</w:t>
      </w:r>
      <w:r>
        <w:rPr>
          <w:rFonts w:ascii="Tahoma" w:hAnsi="Tahoma" w:cs="Tahoma"/>
          <w:color w:val="000000"/>
          <w:szCs w:val="21"/>
        </w:rPr>
        <w:br/>
      </w:r>
      <w:r>
        <w:rPr>
          <w:rFonts w:ascii="Tahoma" w:hAnsi="Tahoma" w:cs="Tahoma"/>
          <w:color w:val="000000"/>
          <w:szCs w:val="21"/>
        </w:rPr>
        <w:t xml:space="preserve">　　销售：已售超过</w:t>
      </w:r>
      <w:r>
        <w:rPr>
          <w:rFonts w:ascii="Tahoma" w:hAnsi="Tahoma" w:cs="Tahoma"/>
          <w:color w:val="000000"/>
          <w:szCs w:val="21"/>
        </w:rPr>
        <w:t>50%</w:t>
      </w:r>
      <w:r>
        <w:rPr>
          <w:rFonts w:ascii="Tahoma" w:hAnsi="Tahoma" w:cs="Tahoma"/>
          <w:color w:val="000000"/>
          <w:szCs w:val="21"/>
        </w:rPr>
        <w:br/>
      </w:r>
      <w:r>
        <w:rPr>
          <w:rFonts w:ascii="Tahoma" w:hAnsi="Tahoma" w:cs="Tahoma"/>
          <w:color w:val="000000"/>
          <w:szCs w:val="21"/>
        </w:rPr>
        <w:t xml:space="preserve">　　广告形象：融阳光、空气、健康、休闲为一体</w:t>
      </w:r>
      <w:r>
        <w:rPr>
          <w:rFonts w:ascii="Tahoma" w:hAnsi="Tahoma" w:cs="Tahoma"/>
          <w:color w:val="000000"/>
          <w:szCs w:val="21"/>
        </w:rPr>
        <w:br/>
      </w:r>
      <w:r>
        <w:rPr>
          <w:rFonts w:ascii="Tahoma" w:hAnsi="Tahoma" w:cs="Tahoma"/>
          <w:color w:val="000000"/>
          <w:szCs w:val="21"/>
        </w:rPr>
        <w:t xml:space="preserve">　　中海锦苑</w:t>
      </w:r>
      <w:r>
        <w:rPr>
          <w:rFonts w:ascii="Tahoma" w:hAnsi="Tahoma" w:cs="Tahoma"/>
          <w:color w:val="000000"/>
          <w:szCs w:val="21"/>
        </w:rPr>
        <w:br/>
      </w:r>
      <w:r>
        <w:rPr>
          <w:rFonts w:ascii="Tahoma" w:hAnsi="Tahoma" w:cs="Tahoma"/>
          <w:color w:val="000000"/>
          <w:szCs w:val="21"/>
        </w:rPr>
        <w:t xml:space="preserve">　　珠江南畔</w:t>
      </w:r>
      <w:r>
        <w:rPr>
          <w:rFonts w:ascii="Tahoma" w:hAnsi="Tahoma" w:cs="Tahoma"/>
          <w:color w:val="000000"/>
          <w:szCs w:val="21"/>
        </w:rPr>
        <w:t> </w:t>
      </w:r>
      <w:r>
        <w:rPr>
          <w:rFonts w:ascii="Tahoma" w:hAnsi="Tahoma" w:cs="Tahoma"/>
          <w:color w:val="000000"/>
          <w:szCs w:val="21"/>
        </w:rPr>
        <w:t>占地</w:t>
      </w:r>
      <w:r>
        <w:rPr>
          <w:rFonts w:ascii="Tahoma" w:hAnsi="Tahoma" w:cs="Tahoma"/>
          <w:color w:val="000000"/>
          <w:szCs w:val="21"/>
        </w:rPr>
        <w:t>12148m2</w:t>
      </w:r>
      <w:r>
        <w:rPr>
          <w:rFonts w:ascii="Tahoma" w:hAnsi="Tahoma" w:cs="Tahoma"/>
          <w:color w:val="000000"/>
          <w:szCs w:val="21"/>
        </w:rPr>
        <w:br/>
      </w:r>
      <w:r>
        <w:rPr>
          <w:rFonts w:ascii="Tahoma" w:hAnsi="Tahoma" w:cs="Tahoma"/>
          <w:color w:val="000000"/>
          <w:szCs w:val="21"/>
        </w:rPr>
        <w:t xml:space="preserve">　　建筑面积</w:t>
      </w:r>
      <w:r>
        <w:rPr>
          <w:rFonts w:ascii="Tahoma" w:hAnsi="Tahoma" w:cs="Tahoma"/>
          <w:color w:val="000000"/>
          <w:szCs w:val="21"/>
        </w:rPr>
        <w:t> 50000m2</w:t>
      </w:r>
      <w:r>
        <w:rPr>
          <w:rFonts w:ascii="Tahoma" w:hAnsi="Tahoma" w:cs="Tahoma"/>
          <w:color w:val="000000"/>
          <w:szCs w:val="21"/>
        </w:rPr>
        <w:br/>
      </w:r>
      <w:r>
        <w:rPr>
          <w:rFonts w:ascii="Tahoma" w:hAnsi="Tahoma" w:cs="Tahoma"/>
          <w:color w:val="000000"/>
          <w:szCs w:val="21"/>
        </w:rPr>
        <w:t xml:space="preserve">　　面积</w:t>
      </w:r>
      <w:r>
        <w:rPr>
          <w:rFonts w:ascii="Tahoma" w:hAnsi="Tahoma" w:cs="Tahoma"/>
          <w:color w:val="000000"/>
          <w:szCs w:val="21"/>
        </w:rPr>
        <w:t> 139—149m2</w:t>
      </w:r>
      <w:r>
        <w:rPr>
          <w:rFonts w:ascii="Tahoma" w:hAnsi="Tahoma" w:cs="Tahoma"/>
          <w:color w:val="000000"/>
          <w:szCs w:val="21"/>
        </w:rPr>
        <w:br/>
      </w:r>
      <w:r>
        <w:rPr>
          <w:rFonts w:ascii="Tahoma" w:hAnsi="Tahoma" w:cs="Tahoma"/>
          <w:color w:val="000000"/>
          <w:szCs w:val="21"/>
        </w:rPr>
        <w:t xml:space="preserve">　　售价</w:t>
      </w:r>
      <w:r>
        <w:rPr>
          <w:rFonts w:ascii="Tahoma" w:hAnsi="Tahoma" w:cs="Tahoma"/>
          <w:color w:val="000000"/>
          <w:szCs w:val="21"/>
        </w:rPr>
        <w:t> 7800—13700HKD/m2</w:t>
      </w:r>
      <w:r>
        <w:rPr>
          <w:rFonts w:ascii="Tahoma" w:hAnsi="Tahoma" w:cs="Tahoma"/>
          <w:color w:val="000000"/>
          <w:szCs w:val="21"/>
        </w:rPr>
        <w:t>全部现楼（三栋）</w:t>
      </w:r>
      <w:r>
        <w:rPr>
          <w:rFonts w:ascii="Tahoma" w:hAnsi="Tahoma" w:cs="Tahoma"/>
          <w:color w:val="000000"/>
          <w:szCs w:val="21"/>
        </w:rPr>
        <w:br/>
      </w:r>
      <w:r>
        <w:rPr>
          <w:rFonts w:ascii="Tahoma" w:hAnsi="Tahoma" w:cs="Tahoma"/>
          <w:color w:val="000000"/>
          <w:szCs w:val="21"/>
        </w:rPr>
        <w:t xml:space="preserve">　　销售</w:t>
      </w:r>
      <w:r>
        <w:rPr>
          <w:rFonts w:ascii="Tahoma" w:hAnsi="Tahoma" w:cs="Tahoma"/>
          <w:color w:val="000000"/>
          <w:szCs w:val="21"/>
        </w:rPr>
        <w:t> </w:t>
      </w:r>
      <w:r>
        <w:rPr>
          <w:rFonts w:ascii="Tahoma" w:hAnsi="Tahoma" w:cs="Tahoma"/>
          <w:color w:val="000000"/>
          <w:szCs w:val="21"/>
        </w:rPr>
        <w:t>已超过</w:t>
      </w:r>
      <w:r>
        <w:rPr>
          <w:rFonts w:ascii="Tahoma" w:hAnsi="Tahoma" w:cs="Tahoma"/>
          <w:color w:val="000000"/>
          <w:szCs w:val="21"/>
        </w:rPr>
        <w:t>70%</w:t>
      </w:r>
      <w:r>
        <w:rPr>
          <w:rFonts w:ascii="Tahoma" w:hAnsi="Tahoma" w:cs="Tahoma"/>
          <w:color w:val="000000"/>
          <w:szCs w:val="21"/>
        </w:rPr>
        <w:br/>
      </w:r>
      <w:r>
        <w:rPr>
          <w:rFonts w:ascii="Tahoma" w:hAnsi="Tahoma" w:cs="Tahoma"/>
          <w:color w:val="000000"/>
          <w:szCs w:val="21"/>
        </w:rPr>
        <w:t xml:space="preserve">　　装修标准</w:t>
      </w:r>
      <w:r>
        <w:rPr>
          <w:rFonts w:ascii="Tahoma" w:hAnsi="Tahoma" w:cs="Tahoma"/>
          <w:color w:val="000000"/>
          <w:szCs w:val="21"/>
        </w:rPr>
        <w:t> </w:t>
      </w:r>
      <w:r>
        <w:rPr>
          <w:rFonts w:ascii="Tahoma" w:hAnsi="Tahoma" w:cs="Tahoma"/>
          <w:color w:val="000000"/>
          <w:szCs w:val="21"/>
        </w:rPr>
        <w:t>豪华装修</w:t>
      </w:r>
      <w:r>
        <w:rPr>
          <w:rFonts w:ascii="Tahoma" w:hAnsi="Tahoma" w:cs="Tahoma"/>
          <w:color w:val="000000"/>
          <w:szCs w:val="21"/>
        </w:rPr>
        <w:br/>
      </w:r>
      <w:r>
        <w:rPr>
          <w:rFonts w:ascii="Tahoma" w:hAnsi="Tahoma" w:cs="Tahoma"/>
          <w:color w:val="000000"/>
          <w:szCs w:val="21"/>
        </w:rPr>
        <w:t xml:space="preserve">　　广告形象</w:t>
      </w:r>
      <w:r>
        <w:rPr>
          <w:rFonts w:ascii="Tahoma" w:hAnsi="Tahoma" w:cs="Tahoma"/>
          <w:color w:val="000000"/>
          <w:szCs w:val="21"/>
        </w:rPr>
        <w:t> </w:t>
      </w:r>
      <w:r>
        <w:rPr>
          <w:rFonts w:ascii="Tahoma" w:hAnsi="Tahoma" w:cs="Tahoma"/>
          <w:color w:val="000000"/>
          <w:szCs w:val="21"/>
        </w:rPr>
        <w:t>天天不一样的江景</w:t>
      </w:r>
      <w:r>
        <w:rPr>
          <w:rFonts w:ascii="Tahoma" w:hAnsi="Tahoma" w:cs="Tahoma"/>
          <w:color w:val="000000"/>
          <w:szCs w:val="21"/>
        </w:rPr>
        <w:br/>
      </w:r>
      <w:r>
        <w:rPr>
          <w:rFonts w:ascii="Tahoma" w:hAnsi="Tahoma" w:cs="Tahoma"/>
          <w:color w:val="000000"/>
          <w:szCs w:val="21"/>
        </w:rPr>
        <w:t xml:space="preserve">　　翰林阁</w:t>
      </w:r>
      <w:r>
        <w:rPr>
          <w:rFonts w:ascii="Tahoma" w:hAnsi="Tahoma" w:cs="Tahoma"/>
          <w:color w:val="000000"/>
          <w:szCs w:val="21"/>
        </w:rPr>
        <w:br/>
      </w:r>
      <w:r>
        <w:rPr>
          <w:rFonts w:ascii="Tahoma" w:hAnsi="Tahoma" w:cs="Tahoma"/>
          <w:color w:val="000000"/>
          <w:szCs w:val="21"/>
        </w:rPr>
        <w:t xml:space="preserve">　　环市路区庄</w:t>
      </w:r>
      <w:r>
        <w:rPr>
          <w:rFonts w:ascii="Tahoma" w:hAnsi="Tahoma" w:cs="Tahoma"/>
          <w:color w:val="000000"/>
          <w:szCs w:val="21"/>
        </w:rPr>
        <w:t> </w:t>
      </w:r>
      <w:r>
        <w:rPr>
          <w:rFonts w:ascii="Tahoma" w:hAnsi="Tahoma" w:cs="Tahoma"/>
          <w:color w:val="000000"/>
          <w:szCs w:val="21"/>
        </w:rPr>
        <w:t>占地</w:t>
      </w:r>
      <w:r>
        <w:rPr>
          <w:rFonts w:ascii="Tahoma" w:hAnsi="Tahoma" w:cs="Tahoma"/>
          <w:color w:val="000000"/>
          <w:szCs w:val="21"/>
        </w:rPr>
        <w:t>6000</w:t>
      </w:r>
      <w:r>
        <w:rPr>
          <w:rFonts w:ascii="Tahoma" w:hAnsi="Tahoma" w:cs="Tahoma"/>
          <w:color w:val="000000"/>
          <w:szCs w:val="21"/>
        </w:rPr>
        <w:t>多</w:t>
      </w:r>
      <w:r>
        <w:rPr>
          <w:rFonts w:ascii="Tahoma" w:hAnsi="Tahoma" w:cs="Tahoma"/>
          <w:color w:val="000000"/>
          <w:szCs w:val="21"/>
        </w:rPr>
        <w:t>m2</w:t>
      </w:r>
      <w:r>
        <w:rPr>
          <w:rFonts w:ascii="Tahoma" w:hAnsi="Tahoma" w:cs="Tahoma"/>
          <w:color w:val="000000"/>
          <w:szCs w:val="21"/>
        </w:rPr>
        <w:br/>
      </w:r>
      <w:r>
        <w:rPr>
          <w:rFonts w:ascii="Tahoma" w:hAnsi="Tahoma" w:cs="Tahoma"/>
          <w:color w:val="000000"/>
          <w:szCs w:val="21"/>
        </w:rPr>
        <w:t xml:space="preserve">　　建筑面积</w:t>
      </w:r>
      <w:r>
        <w:rPr>
          <w:rFonts w:ascii="Tahoma" w:hAnsi="Tahoma" w:cs="Tahoma"/>
          <w:color w:val="000000"/>
          <w:szCs w:val="21"/>
        </w:rPr>
        <w:t> 27000m2</w:t>
      </w:r>
      <w:r>
        <w:rPr>
          <w:rFonts w:ascii="Tahoma" w:hAnsi="Tahoma" w:cs="Tahoma"/>
          <w:color w:val="000000"/>
          <w:szCs w:val="21"/>
        </w:rPr>
        <w:br/>
      </w:r>
      <w:r>
        <w:rPr>
          <w:rFonts w:ascii="Tahoma" w:hAnsi="Tahoma" w:cs="Tahoma"/>
          <w:color w:val="000000"/>
          <w:szCs w:val="21"/>
        </w:rPr>
        <w:t xml:space="preserve">　　售价</w:t>
      </w:r>
      <w:r>
        <w:rPr>
          <w:rFonts w:ascii="Tahoma" w:hAnsi="Tahoma" w:cs="Tahoma"/>
          <w:color w:val="000000"/>
          <w:szCs w:val="21"/>
        </w:rPr>
        <w:t> 8000—13000</w:t>
      </w:r>
      <w:r>
        <w:rPr>
          <w:rFonts w:ascii="Tahoma" w:hAnsi="Tahoma" w:cs="Tahoma"/>
          <w:color w:val="000000"/>
          <w:szCs w:val="21"/>
        </w:rPr>
        <w:t>元</w:t>
      </w:r>
      <w:r>
        <w:rPr>
          <w:rFonts w:ascii="Tahoma" w:hAnsi="Tahoma" w:cs="Tahoma"/>
          <w:color w:val="000000"/>
          <w:szCs w:val="21"/>
        </w:rPr>
        <w:t>/m2</w:t>
      </w:r>
      <w:r>
        <w:rPr>
          <w:rFonts w:ascii="Tahoma" w:hAnsi="Tahoma" w:cs="Tahoma"/>
          <w:color w:val="000000"/>
          <w:szCs w:val="21"/>
        </w:rPr>
        <w:br/>
      </w:r>
      <w:r>
        <w:rPr>
          <w:rFonts w:ascii="Tahoma" w:hAnsi="Tahoma" w:cs="Tahoma"/>
          <w:color w:val="000000"/>
          <w:szCs w:val="21"/>
        </w:rPr>
        <w:t xml:space="preserve">　　面积</w:t>
      </w:r>
      <w:r>
        <w:rPr>
          <w:rFonts w:ascii="Tahoma" w:hAnsi="Tahoma" w:cs="Tahoma"/>
          <w:color w:val="000000"/>
          <w:szCs w:val="21"/>
        </w:rPr>
        <w:t> 68.42-273.7m2</w:t>
      </w:r>
      <w:r>
        <w:rPr>
          <w:rFonts w:ascii="Tahoma" w:hAnsi="Tahoma" w:cs="Tahoma"/>
          <w:color w:val="000000"/>
          <w:szCs w:val="21"/>
        </w:rPr>
        <w:t>（全部现楼）</w:t>
      </w:r>
      <w:r>
        <w:rPr>
          <w:rFonts w:ascii="Tahoma" w:hAnsi="Tahoma" w:cs="Tahoma"/>
          <w:color w:val="000000"/>
          <w:szCs w:val="21"/>
        </w:rPr>
        <w:br/>
      </w:r>
      <w:r>
        <w:rPr>
          <w:rFonts w:ascii="Tahoma" w:hAnsi="Tahoma" w:cs="Tahoma"/>
          <w:color w:val="000000"/>
          <w:szCs w:val="21"/>
        </w:rPr>
        <w:lastRenderedPageBreak/>
        <w:t xml:space="preserve">　　装修</w:t>
      </w:r>
      <w:r>
        <w:rPr>
          <w:rFonts w:ascii="Tahoma" w:hAnsi="Tahoma" w:cs="Tahoma"/>
          <w:color w:val="000000"/>
          <w:szCs w:val="21"/>
        </w:rPr>
        <w:t> </w:t>
      </w:r>
      <w:r>
        <w:rPr>
          <w:rFonts w:ascii="Tahoma" w:hAnsi="Tahoma" w:cs="Tahoma"/>
          <w:color w:val="000000"/>
          <w:szCs w:val="21"/>
        </w:rPr>
        <w:t>高级装修</w:t>
      </w:r>
      <w:r>
        <w:rPr>
          <w:rFonts w:ascii="Tahoma" w:hAnsi="Tahoma" w:cs="Tahoma"/>
          <w:color w:val="000000"/>
          <w:szCs w:val="21"/>
        </w:rPr>
        <w:br/>
      </w:r>
      <w:r>
        <w:rPr>
          <w:rFonts w:ascii="Tahoma" w:hAnsi="Tahoma" w:cs="Tahoma"/>
          <w:color w:val="000000"/>
          <w:szCs w:val="21"/>
        </w:rPr>
        <w:t xml:space="preserve">　　销售</w:t>
      </w:r>
      <w:r>
        <w:rPr>
          <w:rFonts w:ascii="Tahoma" w:hAnsi="Tahoma" w:cs="Tahoma"/>
          <w:color w:val="000000"/>
          <w:szCs w:val="21"/>
        </w:rPr>
        <w:t> </w:t>
      </w:r>
      <w:r>
        <w:rPr>
          <w:rFonts w:ascii="Tahoma" w:hAnsi="Tahoma" w:cs="Tahoma"/>
          <w:color w:val="000000"/>
          <w:szCs w:val="21"/>
        </w:rPr>
        <w:t>已过</w:t>
      </w:r>
      <w:r>
        <w:rPr>
          <w:rFonts w:ascii="Tahoma" w:hAnsi="Tahoma" w:cs="Tahoma"/>
          <w:color w:val="000000"/>
          <w:szCs w:val="21"/>
        </w:rPr>
        <w:t>50%</w:t>
      </w:r>
      <w:r>
        <w:rPr>
          <w:rFonts w:ascii="Tahoma" w:hAnsi="Tahoma" w:cs="Tahoma"/>
          <w:color w:val="000000"/>
          <w:szCs w:val="21"/>
        </w:rPr>
        <w:br/>
      </w:r>
      <w:r>
        <w:rPr>
          <w:rFonts w:ascii="Tahoma" w:hAnsi="Tahoma" w:cs="Tahoma"/>
          <w:color w:val="000000"/>
          <w:szCs w:val="21"/>
        </w:rPr>
        <w:t xml:space="preserve">　　广告形象</w:t>
      </w:r>
      <w:r>
        <w:rPr>
          <w:rFonts w:ascii="Tahoma" w:hAnsi="Tahoma" w:cs="Tahoma"/>
          <w:color w:val="000000"/>
          <w:szCs w:val="21"/>
        </w:rPr>
        <w:t> </w:t>
      </w:r>
      <w:r>
        <w:rPr>
          <w:rFonts w:ascii="Tahoma" w:hAnsi="Tahoma" w:cs="Tahoma"/>
          <w:color w:val="000000"/>
          <w:szCs w:val="21"/>
        </w:rPr>
        <w:t>书香门第的家</w:t>
      </w:r>
      <w:r>
        <w:rPr>
          <w:rFonts w:ascii="Tahoma" w:hAnsi="Tahoma" w:cs="Tahoma"/>
          <w:color w:val="000000"/>
          <w:szCs w:val="21"/>
        </w:rPr>
        <w:br/>
      </w:r>
      <w:r>
        <w:rPr>
          <w:rFonts w:ascii="Tahoma" w:hAnsi="Tahoma" w:cs="Tahoma"/>
          <w:color w:val="000000"/>
          <w:szCs w:val="21"/>
        </w:rPr>
        <w:t xml:space="preserve">　　颐景轩</w:t>
      </w:r>
      <w:r>
        <w:rPr>
          <w:rFonts w:ascii="Tahoma" w:hAnsi="Tahoma" w:cs="Tahoma"/>
          <w:color w:val="000000"/>
          <w:szCs w:val="21"/>
        </w:rPr>
        <w:br/>
      </w:r>
      <w:r>
        <w:rPr>
          <w:rFonts w:ascii="Tahoma" w:hAnsi="Tahoma" w:cs="Tahoma"/>
          <w:color w:val="000000"/>
          <w:szCs w:val="21"/>
        </w:rPr>
        <w:t xml:space="preserve">　　五羊新城明月路</w:t>
      </w:r>
      <w:r>
        <w:rPr>
          <w:rFonts w:ascii="Tahoma" w:hAnsi="Tahoma" w:cs="Tahoma"/>
          <w:color w:val="000000"/>
          <w:szCs w:val="21"/>
        </w:rPr>
        <w:br/>
      </w:r>
      <w:r>
        <w:rPr>
          <w:rFonts w:ascii="Tahoma" w:hAnsi="Tahoma" w:cs="Tahoma"/>
          <w:color w:val="000000"/>
          <w:szCs w:val="21"/>
        </w:rPr>
        <w:t xml:space="preserve">　　占地面积</w:t>
      </w:r>
      <w:r>
        <w:rPr>
          <w:rFonts w:ascii="Tahoma" w:hAnsi="Tahoma" w:cs="Tahoma"/>
          <w:color w:val="000000"/>
          <w:szCs w:val="21"/>
        </w:rPr>
        <w:t> 4000m2</w:t>
      </w:r>
      <w:r>
        <w:rPr>
          <w:rFonts w:ascii="Tahoma" w:hAnsi="Tahoma" w:cs="Tahoma"/>
          <w:color w:val="000000"/>
          <w:szCs w:val="21"/>
        </w:rPr>
        <w:br/>
      </w:r>
      <w:r>
        <w:rPr>
          <w:rFonts w:ascii="Tahoma" w:hAnsi="Tahoma" w:cs="Tahoma"/>
          <w:color w:val="000000"/>
          <w:szCs w:val="21"/>
        </w:rPr>
        <w:t xml:space="preserve">　　建筑面积</w:t>
      </w:r>
      <w:r>
        <w:rPr>
          <w:rFonts w:ascii="Tahoma" w:hAnsi="Tahoma" w:cs="Tahoma"/>
          <w:color w:val="000000"/>
          <w:szCs w:val="21"/>
        </w:rPr>
        <w:t> 36000m2</w:t>
      </w:r>
      <w:r>
        <w:rPr>
          <w:rFonts w:ascii="Tahoma" w:hAnsi="Tahoma" w:cs="Tahoma"/>
          <w:color w:val="000000"/>
          <w:szCs w:val="21"/>
        </w:rPr>
        <w:br/>
      </w:r>
      <w:r>
        <w:rPr>
          <w:rFonts w:ascii="Tahoma" w:hAnsi="Tahoma" w:cs="Tahoma"/>
          <w:color w:val="000000"/>
          <w:szCs w:val="21"/>
        </w:rPr>
        <w:t xml:space="preserve">　　售价</w:t>
      </w:r>
      <w:r>
        <w:rPr>
          <w:rFonts w:ascii="Tahoma" w:hAnsi="Tahoma" w:cs="Tahoma"/>
          <w:color w:val="000000"/>
          <w:szCs w:val="21"/>
        </w:rPr>
        <w:t> 12000-16000m2</w:t>
      </w:r>
      <w:r>
        <w:rPr>
          <w:rFonts w:ascii="Tahoma" w:hAnsi="Tahoma" w:cs="Tahoma"/>
          <w:color w:val="000000"/>
          <w:szCs w:val="21"/>
        </w:rPr>
        <w:br/>
      </w:r>
      <w:r>
        <w:rPr>
          <w:rFonts w:ascii="Tahoma" w:hAnsi="Tahoma" w:cs="Tahoma"/>
          <w:color w:val="000000"/>
          <w:szCs w:val="21"/>
        </w:rPr>
        <w:t xml:space="preserve">　　住宅数</w:t>
      </w:r>
      <w:r>
        <w:rPr>
          <w:rFonts w:ascii="Tahoma" w:hAnsi="Tahoma" w:cs="Tahoma"/>
          <w:color w:val="000000"/>
          <w:szCs w:val="21"/>
        </w:rPr>
        <w:t> 2</w:t>
      </w:r>
      <w:r>
        <w:rPr>
          <w:rFonts w:ascii="Tahoma" w:hAnsi="Tahoma" w:cs="Tahoma"/>
          <w:color w:val="000000"/>
          <w:szCs w:val="21"/>
        </w:rPr>
        <w:t>栋</w:t>
      </w:r>
      <w:r>
        <w:rPr>
          <w:rFonts w:ascii="Tahoma" w:hAnsi="Tahoma" w:cs="Tahoma"/>
          <w:color w:val="000000"/>
          <w:szCs w:val="21"/>
        </w:rPr>
        <w:t>32</w:t>
      </w:r>
      <w:r>
        <w:rPr>
          <w:rFonts w:ascii="Tahoma" w:hAnsi="Tahoma" w:cs="Tahoma"/>
          <w:color w:val="000000"/>
          <w:szCs w:val="21"/>
        </w:rPr>
        <w:t>层</w:t>
      </w:r>
      <w:r>
        <w:rPr>
          <w:rFonts w:ascii="Tahoma" w:hAnsi="Tahoma" w:cs="Tahoma"/>
          <w:color w:val="000000"/>
          <w:szCs w:val="21"/>
        </w:rPr>
        <w:br/>
      </w:r>
      <w:r>
        <w:rPr>
          <w:rFonts w:ascii="Tahoma" w:hAnsi="Tahoma" w:cs="Tahoma"/>
          <w:color w:val="000000"/>
          <w:szCs w:val="21"/>
        </w:rPr>
        <w:t xml:space="preserve">　　面积</w:t>
      </w:r>
      <w:r>
        <w:rPr>
          <w:rFonts w:ascii="Tahoma" w:hAnsi="Tahoma" w:cs="Tahoma"/>
          <w:color w:val="000000"/>
          <w:szCs w:val="21"/>
        </w:rPr>
        <w:t> 120-330m2(</w:t>
      </w:r>
      <w:r>
        <w:rPr>
          <w:rFonts w:ascii="Tahoma" w:hAnsi="Tahoma" w:cs="Tahoma"/>
          <w:color w:val="000000"/>
          <w:szCs w:val="21"/>
        </w:rPr>
        <w:t>全部现楼</w:t>
      </w:r>
      <w:r>
        <w:rPr>
          <w:rFonts w:ascii="Tahoma" w:hAnsi="Tahoma" w:cs="Tahoma"/>
          <w:color w:val="000000"/>
          <w:szCs w:val="21"/>
        </w:rPr>
        <w:t>)</w:t>
      </w:r>
      <w:r>
        <w:rPr>
          <w:rFonts w:ascii="Tahoma" w:hAnsi="Tahoma" w:cs="Tahoma"/>
          <w:color w:val="000000"/>
          <w:szCs w:val="21"/>
        </w:rPr>
        <w:br/>
      </w:r>
      <w:r>
        <w:rPr>
          <w:rFonts w:ascii="Tahoma" w:hAnsi="Tahoma" w:cs="Tahoma"/>
          <w:color w:val="000000"/>
          <w:szCs w:val="21"/>
        </w:rPr>
        <w:t xml:space="preserve">　　装修</w:t>
      </w:r>
      <w:r>
        <w:rPr>
          <w:rFonts w:ascii="Tahoma" w:hAnsi="Tahoma" w:cs="Tahoma"/>
          <w:color w:val="000000"/>
          <w:szCs w:val="21"/>
        </w:rPr>
        <w:t> </w:t>
      </w:r>
      <w:r>
        <w:rPr>
          <w:rFonts w:ascii="Tahoma" w:hAnsi="Tahoma" w:cs="Tahoma"/>
          <w:color w:val="000000"/>
          <w:szCs w:val="21"/>
        </w:rPr>
        <w:t>豪华装修</w:t>
      </w:r>
      <w:r>
        <w:rPr>
          <w:rFonts w:ascii="Tahoma" w:hAnsi="Tahoma" w:cs="Tahoma"/>
          <w:color w:val="000000"/>
          <w:szCs w:val="21"/>
        </w:rPr>
        <w:br/>
      </w:r>
      <w:r>
        <w:rPr>
          <w:rFonts w:ascii="Tahoma" w:hAnsi="Tahoma" w:cs="Tahoma"/>
          <w:color w:val="000000"/>
          <w:szCs w:val="21"/>
        </w:rPr>
        <w:t xml:space="preserve">　　销售</w:t>
      </w:r>
      <w:r>
        <w:rPr>
          <w:rFonts w:ascii="Tahoma" w:hAnsi="Tahoma" w:cs="Tahoma"/>
          <w:color w:val="000000"/>
          <w:szCs w:val="21"/>
        </w:rPr>
        <w:t> 30%</w:t>
      </w:r>
      <w:r>
        <w:rPr>
          <w:rFonts w:ascii="Tahoma" w:hAnsi="Tahoma" w:cs="Tahoma"/>
          <w:color w:val="000000"/>
          <w:szCs w:val="21"/>
        </w:rPr>
        <w:br/>
      </w:r>
      <w:r>
        <w:rPr>
          <w:rFonts w:ascii="Tahoma" w:hAnsi="Tahoma" w:cs="Tahoma"/>
          <w:color w:val="000000"/>
          <w:szCs w:val="21"/>
        </w:rPr>
        <w:t xml:space="preserve">　　广告形象</w:t>
      </w:r>
      <w:r>
        <w:rPr>
          <w:rFonts w:ascii="Tahoma" w:hAnsi="Tahoma" w:cs="Tahoma"/>
          <w:color w:val="000000"/>
          <w:szCs w:val="21"/>
        </w:rPr>
        <w:t> </w:t>
      </w:r>
      <w:r>
        <w:rPr>
          <w:rFonts w:ascii="Tahoma" w:hAnsi="Tahoma" w:cs="Tahoma"/>
          <w:color w:val="000000"/>
          <w:szCs w:val="21"/>
        </w:rPr>
        <w:t>醉拥明月梦、笑看二沙情</w:t>
      </w:r>
      <w:r>
        <w:rPr>
          <w:rFonts w:ascii="Tahoma" w:hAnsi="Tahoma" w:cs="Tahoma"/>
          <w:color w:val="000000"/>
          <w:szCs w:val="21"/>
        </w:rPr>
        <w:br/>
      </w:r>
      <w:r>
        <w:rPr>
          <w:rFonts w:ascii="Tahoma" w:hAnsi="Tahoma" w:cs="Tahoma"/>
          <w:color w:val="000000"/>
          <w:szCs w:val="21"/>
        </w:rPr>
        <w:t xml:space="preserve">　　漾晴居</w:t>
      </w:r>
      <w:r>
        <w:rPr>
          <w:rFonts w:ascii="Tahoma" w:hAnsi="Tahoma" w:cs="Tahoma"/>
          <w:color w:val="000000"/>
          <w:szCs w:val="21"/>
        </w:rPr>
        <w:br/>
      </w:r>
      <w:r>
        <w:rPr>
          <w:rFonts w:ascii="Tahoma" w:hAnsi="Tahoma" w:cs="Tahoma"/>
          <w:color w:val="000000"/>
          <w:szCs w:val="21"/>
        </w:rPr>
        <w:t xml:space="preserve">　　珠江新城</w:t>
      </w:r>
      <w:r>
        <w:rPr>
          <w:rFonts w:ascii="Tahoma" w:hAnsi="Tahoma" w:cs="Tahoma"/>
          <w:color w:val="000000"/>
          <w:szCs w:val="21"/>
        </w:rPr>
        <w:br/>
      </w:r>
      <w:r>
        <w:rPr>
          <w:rFonts w:ascii="Tahoma" w:hAnsi="Tahoma" w:cs="Tahoma"/>
          <w:color w:val="000000"/>
          <w:szCs w:val="21"/>
        </w:rPr>
        <w:t xml:space="preserve">　　占地面积</w:t>
      </w:r>
      <w:r>
        <w:rPr>
          <w:rFonts w:ascii="Tahoma" w:hAnsi="Tahoma" w:cs="Tahoma"/>
          <w:color w:val="000000"/>
          <w:szCs w:val="21"/>
        </w:rPr>
        <w:t> 5582m2</w:t>
      </w:r>
      <w:r>
        <w:rPr>
          <w:rFonts w:ascii="Tahoma" w:hAnsi="Tahoma" w:cs="Tahoma"/>
          <w:color w:val="000000"/>
          <w:szCs w:val="21"/>
        </w:rPr>
        <w:br/>
      </w:r>
      <w:r>
        <w:rPr>
          <w:rFonts w:ascii="Tahoma" w:hAnsi="Tahoma" w:cs="Tahoma"/>
          <w:color w:val="000000"/>
          <w:szCs w:val="21"/>
        </w:rPr>
        <w:t xml:space="preserve">　　售价</w:t>
      </w:r>
      <w:r>
        <w:rPr>
          <w:rFonts w:ascii="Tahoma" w:hAnsi="Tahoma" w:cs="Tahoma"/>
          <w:color w:val="000000"/>
          <w:szCs w:val="21"/>
        </w:rPr>
        <w:t> 6500—8500</w:t>
      </w:r>
      <w:r>
        <w:rPr>
          <w:rFonts w:ascii="Tahoma" w:hAnsi="Tahoma" w:cs="Tahoma"/>
          <w:color w:val="000000"/>
          <w:szCs w:val="21"/>
        </w:rPr>
        <w:t>元</w:t>
      </w:r>
      <w:r>
        <w:rPr>
          <w:rFonts w:ascii="Tahoma" w:hAnsi="Tahoma" w:cs="Tahoma"/>
          <w:color w:val="000000"/>
          <w:szCs w:val="21"/>
        </w:rPr>
        <w:t>/m2</w:t>
      </w:r>
      <w:r>
        <w:rPr>
          <w:rFonts w:ascii="Tahoma" w:hAnsi="Tahoma" w:cs="Tahoma"/>
          <w:color w:val="000000"/>
          <w:szCs w:val="21"/>
        </w:rPr>
        <w:br/>
      </w:r>
      <w:r>
        <w:rPr>
          <w:rFonts w:ascii="Tahoma" w:hAnsi="Tahoma" w:cs="Tahoma"/>
          <w:color w:val="000000"/>
          <w:szCs w:val="21"/>
        </w:rPr>
        <w:t xml:space="preserve">　　数量</w:t>
      </w:r>
      <w:r>
        <w:rPr>
          <w:rFonts w:ascii="Tahoma" w:hAnsi="Tahoma" w:cs="Tahoma"/>
          <w:color w:val="000000"/>
          <w:szCs w:val="21"/>
        </w:rPr>
        <w:t> 2</w:t>
      </w:r>
      <w:r>
        <w:rPr>
          <w:rFonts w:ascii="Tahoma" w:hAnsi="Tahoma" w:cs="Tahoma"/>
          <w:color w:val="000000"/>
          <w:szCs w:val="21"/>
        </w:rPr>
        <w:t>栋</w:t>
      </w:r>
      <w:r>
        <w:rPr>
          <w:rFonts w:ascii="Tahoma" w:hAnsi="Tahoma" w:cs="Tahoma"/>
          <w:color w:val="000000"/>
          <w:szCs w:val="21"/>
        </w:rPr>
        <w:t>33</w:t>
      </w:r>
      <w:r>
        <w:rPr>
          <w:rFonts w:ascii="Tahoma" w:hAnsi="Tahoma" w:cs="Tahoma"/>
          <w:color w:val="000000"/>
          <w:szCs w:val="21"/>
        </w:rPr>
        <w:t>层</w:t>
      </w:r>
      <w:r>
        <w:rPr>
          <w:rFonts w:ascii="Tahoma" w:hAnsi="Tahoma" w:cs="Tahoma"/>
          <w:color w:val="000000"/>
          <w:szCs w:val="21"/>
        </w:rPr>
        <w:br/>
      </w:r>
      <w:r>
        <w:rPr>
          <w:rFonts w:ascii="Tahoma" w:hAnsi="Tahoma" w:cs="Tahoma"/>
          <w:color w:val="000000"/>
          <w:szCs w:val="21"/>
        </w:rPr>
        <w:t xml:space="preserve">　　面积</w:t>
      </w:r>
      <w:r>
        <w:rPr>
          <w:rFonts w:ascii="Tahoma" w:hAnsi="Tahoma" w:cs="Tahoma"/>
          <w:color w:val="000000"/>
          <w:szCs w:val="21"/>
        </w:rPr>
        <w:t> 92—143m2</w:t>
      </w:r>
      <w:r>
        <w:rPr>
          <w:rFonts w:ascii="Tahoma" w:hAnsi="Tahoma" w:cs="Tahoma"/>
          <w:color w:val="000000"/>
          <w:szCs w:val="21"/>
        </w:rPr>
        <w:t>（全部现楼）</w:t>
      </w:r>
      <w:r>
        <w:rPr>
          <w:rFonts w:ascii="Tahoma" w:hAnsi="Tahoma" w:cs="Tahoma"/>
          <w:color w:val="000000"/>
          <w:szCs w:val="21"/>
        </w:rPr>
        <w:br/>
      </w:r>
      <w:r>
        <w:rPr>
          <w:rFonts w:ascii="Tahoma" w:hAnsi="Tahoma" w:cs="Tahoma"/>
          <w:color w:val="000000"/>
          <w:szCs w:val="21"/>
        </w:rPr>
        <w:t xml:space="preserve">　　装修</w:t>
      </w:r>
      <w:r>
        <w:rPr>
          <w:rFonts w:ascii="Tahoma" w:hAnsi="Tahoma" w:cs="Tahoma"/>
          <w:color w:val="000000"/>
          <w:szCs w:val="21"/>
        </w:rPr>
        <w:t> </w:t>
      </w:r>
      <w:r>
        <w:rPr>
          <w:rFonts w:ascii="Tahoma" w:hAnsi="Tahoma" w:cs="Tahoma"/>
          <w:color w:val="000000"/>
          <w:szCs w:val="21"/>
        </w:rPr>
        <w:t>豪华装修</w:t>
      </w:r>
      <w:r>
        <w:rPr>
          <w:rFonts w:ascii="Tahoma" w:hAnsi="Tahoma" w:cs="Tahoma"/>
          <w:color w:val="000000"/>
          <w:szCs w:val="21"/>
        </w:rPr>
        <w:br/>
      </w:r>
      <w:r>
        <w:rPr>
          <w:rFonts w:ascii="Tahoma" w:hAnsi="Tahoma" w:cs="Tahoma"/>
          <w:color w:val="000000"/>
          <w:szCs w:val="21"/>
        </w:rPr>
        <w:t xml:space="preserve">　　销售</w:t>
      </w:r>
      <w:r>
        <w:rPr>
          <w:rFonts w:ascii="Tahoma" w:hAnsi="Tahoma" w:cs="Tahoma"/>
          <w:color w:val="000000"/>
          <w:szCs w:val="21"/>
        </w:rPr>
        <w:t> 30%</w:t>
      </w:r>
      <w:r>
        <w:rPr>
          <w:rFonts w:ascii="Tahoma" w:hAnsi="Tahoma" w:cs="Tahoma"/>
          <w:color w:val="000000"/>
          <w:szCs w:val="21"/>
        </w:rPr>
        <w:br/>
      </w:r>
      <w:r>
        <w:rPr>
          <w:rFonts w:ascii="Tahoma" w:hAnsi="Tahoma" w:cs="Tahoma"/>
          <w:color w:val="000000"/>
          <w:szCs w:val="21"/>
        </w:rPr>
        <w:t xml:space="preserve">　　广告形象</w:t>
      </w:r>
      <w:r>
        <w:rPr>
          <w:rFonts w:ascii="Tahoma" w:hAnsi="Tahoma" w:cs="Tahoma"/>
          <w:color w:val="000000"/>
          <w:szCs w:val="21"/>
        </w:rPr>
        <w:t> </w:t>
      </w:r>
      <w:r>
        <w:rPr>
          <w:rFonts w:ascii="Tahoma" w:hAnsi="Tahoma" w:cs="Tahoma"/>
          <w:color w:val="000000"/>
          <w:szCs w:val="21"/>
        </w:rPr>
        <w:t>珠江新城之浪漫居庭</w:t>
      </w:r>
      <w:r>
        <w:rPr>
          <w:rFonts w:ascii="Tahoma" w:hAnsi="Tahoma" w:cs="Tahoma"/>
          <w:color w:val="000000"/>
          <w:szCs w:val="21"/>
        </w:rPr>
        <w:br/>
      </w:r>
      <w:r>
        <w:rPr>
          <w:rFonts w:ascii="Tahoma" w:hAnsi="Tahoma" w:cs="Tahoma"/>
          <w:color w:val="000000"/>
          <w:szCs w:val="21"/>
        </w:rPr>
        <w:t xml:space="preserve">　　星汇园</w:t>
      </w:r>
      <w:r>
        <w:rPr>
          <w:rFonts w:ascii="Tahoma" w:hAnsi="Tahoma" w:cs="Tahoma"/>
          <w:color w:val="000000"/>
          <w:szCs w:val="21"/>
        </w:rPr>
        <w:br/>
      </w:r>
      <w:r>
        <w:rPr>
          <w:rFonts w:ascii="Tahoma" w:hAnsi="Tahoma" w:cs="Tahoma"/>
          <w:color w:val="000000"/>
          <w:szCs w:val="21"/>
        </w:rPr>
        <w:t xml:space="preserve">　　珠江新城</w:t>
      </w:r>
      <w:r>
        <w:rPr>
          <w:rFonts w:ascii="Tahoma" w:hAnsi="Tahoma" w:cs="Tahoma"/>
          <w:color w:val="000000"/>
          <w:szCs w:val="21"/>
        </w:rPr>
        <w:br/>
      </w:r>
      <w:r>
        <w:rPr>
          <w:rFonts w:ascii="Tahoma" w:hAnsi="Tahoma" w:cs="Tahoma"/>
          <w:color w:val="000000"/>
          <w:szCs w:val="21"/>
        </w:rPr>
        <w:t xml:space="preserve">　　占地面积</w:t>
      </w:r>
      <w:r>
        <w:rPr>
          <w:rFonts w:ascii="Tahoma" w:hAnsi="Tahoma" w:cs="Tahoma"/>
          <w:color w:val="000000"/>
          <w:szCs w:val="21"/>
        </w:rPr>
        <w:t> 28927m2</w:t>
      </w:r>
      <w:r>
        <w:rPr>
          <w:rFonts w:ascii="Tahoma" w:hAnsi="Tahoma" w:cs="Tahoma"/>
          <w:color w:val="000000"/>
          <w:szCs w:val="21"/>
        </w:rPr>
        <w:br/>
      </w:r>
      <w:r>
        <w:rPr>
          <w:rFonts w:ascii="Tahoma" w:hAnsi="Tahoma" w:cs="Tahoma"/>
          <w:color w:val="000000"/>
          <w:szCs w:val="21"/>
        </w:rPr>
        <w:t xml:space="preserve">　　建筑面积</w:t>
      </w:r>
      <w:r>
        <w:rPr>
          <w:rFonts w:ascii="Tahoma" w:hAnsi="Tahoma" w:cs="Tahoma"/>
          <w:color w:val="000000"/>
          <w:szCs w:val="21"/>
        </w:rPr>
        <w:t> 210000m2</w:t>
      </w:r>
      <w:r>
        <w:rPr>
          <w:rFonts w:ascii="Tahoma" w:hAnsi="Tahoma" w:cs="Tahoma"/>
          <w:color w:val="000000"/>
          <w:szCs w:val="21"/>
        </w:rPr>
        <w:br/>
      </w:r>
      <w:r>
        <w:rPr>
          <w:rFonts w:ascii="Tahoma" w:hAnsi="Tahoma" w:cs="Tahoma"/>
          <w:color w:val="000000"/>
          <w:szCs w:val="21"/>
        </w:rPr>
        <w:t xml:space="preserve">　　售价</w:t>
      </w:r>
      <w:r>
        <w:rPr>
          <w:rFonts w:ascii="Tahoma" w:hAnsi="Tahoma" w:cs="Tahoma"/>
          <w:color w:val="000000"/>
          <w:szCs w:val="21"/>
        </w:rPr>
        <w:t> 6000—9500</w:t>
      </w:r>
      <w:r>
        <w:rPr>
          <w:rFonts w:ascii="Tahoma" w:hAnsi="Tahoma" w:cs="Tahoma"/>
          <w:color w:val="000000"/>
          <w:szCs w:val="21"/>
        </w:rPr>
        <w:t>元</w:t>
      </w:r>
      <w:r>
        <w:rPr>
          <w:rFonts w:ascii="Tahoma" w:hAnsi="Tahoma" w:cs="Tahoma"/>
          <w:color w:val="000000"/>
          <w:szCs w:val="21"/>
        </w:rPr>
        <w:t>/m2</w:t>
      </w:r>
      <w:r>
        <w:rPr>
          <w:rFonts w:ascii="Tahoma" w:hAnsi="Tahoma" w:cs="Tahoma"/>
          <w:color w:val="000000"/>
          <w:szCs w:val="21"/>
        </w:rPr>
        <w:br/>
      </w:r>
      <w:r>
        <w:rPr>
          <w:rFonts w:ascii="Tahoma" w:hAnsi="Tahoma" w:cs="Tahoma"/>
          <w:color w:val="000000"/>
          <w:szCs w:val="21"/>
        </w:rPr>
        <w:t xml:space="preserve">　　数量</w:t>
      </w:r>
      <w:r>
        <w:rPr>
          <w:rFonts w:ascii="Tahoma" w:hAnsi="Tahoma" w:cs="Tahoma"/>
          <w:color w:val="000000"/>
          <w:szCs w:val="21"/>
        </w:rPr>
        <w:t> 8</w:t>
      </w:r>
      <w:r>
        <w:rPr>
          <w:rFonts w:ascii="Tahoma" w:hAnsi="Tahoma" w:cs="Tahoma"/>
          <w:color w:val="000000"/>
          <w:szCs w:val="21"/>
        </w:rPr>
        <w:t>栋</w:t>
      </w:r>
      <w:r>
        <w:rPr>
          <w:rFonts w:ascii="Tahoma" w:hAnsi="Tahoma" w:cs="Tahoma"/>
          <w:color w:val="000000"/>
          <w:szCs w:val="21"/>
        </w:rPr>
        <w:t>33</w:t>
      </w:r>
      <w:r>
        <w:rPr>
          <w:rFonts w:ascii="Tahoma" w:hAnsi="Tahoma" w:cs="Tahoma"/>
          <w:color w:val="000000"/>
          <w:szCs w:val="21"/>
        </w:rPr>
        <w:t>层</w:t>
      </w:r>
      <w:r>
        <w:rPr>
          <w:rFonts w:ascii="Tahoma" w:hAnsi="Tahoma" w:cs="Tahoma"/>
          <w:color w:val="000000"/>
          <w:szCs w:val="21"/>
        </w:rPr>
        <w:br/>
      </w:r>
      <w:r>
        <w:rPr>
          <w:rFonts w:ascii="Tahoma" w:hAnsi="Tahoma" w:cs="Tahoma"/>
          <w:color w:val="000000"/>
          <w:szCs w:val="21"/>
        </w:rPr>
        <w:t xml:space="preserve">　　面积</w:t>
      </w:r>
      <w:r>
        <w:rPr>
          <w:rFonts w:ascii="Tahoma" w:hAnsi="Tahoma" w:cs="Tahoma"/>
          <w:color w:val="000000"/>
          <w:szCs w:val="21"/>
        </w:rPr>
        <w:t> 78—128m2</w:t>
      </w:r>
      <w:r>
        <w:rPr>
          <w:rFonts w:ascii="Tahoma" w:hAnsi="Tahoma" w:cs="Tahoma"/>
          <w:color w:val="000000"/>
          <w:szCs w:val="21"/>
        </w:rPr>
        <w:br/>
      </w:r>
      <w:r>
        <w:rPr>
          <w:rFonts w:ascii="Tahoma" w:hAnsi="Tahoma" w:cs="Tahoma"/>
          <w:color w:val="000000"/>
          <w:szCs w:val="21"/>
        </w:rPr>
        <w:t xml:space="preserve">　　交楼期</w:t>
      </w:r>
      <w:r>
        <w:rPr>
          <w:rFonts w:ascii="Tahoma" w:hAnsi="Tahoma" w:cs="Tahoma"/>
          <w:color w:val="000000"/>
          <w:szCs w:val="21"/>
        </w:rPr>
        <w:t> 2001</w:t>
      </w:r>
      <w:r>
        <w:rPr>
          <w:rFonts w:ascii="Tahoma" w:hAnsi="Tahoma" w:cs="Tahoma"/>
          <w:color w:val="000000"/>
          <w:szCs w:val="21"/>
        </w:rPr>
        <w:t>年</w:t>
      </w:r>
      <w:r>
        <w:rPr>
          <w:rFonts w:ascii="Tahoma" w:hAnsi="Tahoma" w:cs="Tahoma"/>
          <w:color w:val="000000"/>
          <w:szCs w:val="21"/>
        </w:rPr>
        <w:t>12</w:t>
      </w:r>
      <w:r>
        <w:rPr>
          <w:rFonts w:ascii="Tahoma" w:hAnsi="Tahoma" w:cs="Tahoma"/>
          <w:color w:val="000000"/>
          <w:szCs w:val="21"/>
        </w:rPr>
        <w:t>月</w:t>
      </w:r>
      <w:r>
        <w:rPr>
          <w:rFonts w:ascii="Tahoma" w:hAnsi="Tahoma" w:cs="Tahoma"/>
          <w:color w:val="000000"/>
          <w:szCs w:val="21"/>
        </w:rPr>
        <w:br/>
      </w:r>
      <w:r>
        <w:rPr>
          <w:rFonts w:ascii="Tahoma" w:hAnsi="Tahoma" w:cs="Tahoma"/>
          <w:color w:val="000000"/>
          <w:szCs w:val="21"/>
        </w:rPr>
        <w:t xml:space="preserve">　　装修</w:t>
      </w:r>
      <w:r>
        <w:rPr>
          <w:rFonts w:ascii="Tahoma" w:hAnsi="Tahoma" w:cs="Tahoma"/>
          <w:color w:val="000000"/>
          <w:szCs w:val="21"/>
        </w:rPr>
        <w:t> </w:t>
      </w:r>
      <w:r>
        <w:rPr>
          <w:rFonts w:ascii="Tahoma" w:hAnsi="Tahoma" w:cs="Tahoma"/>
          <w:color w:val="000000"/>
          <w:szCs w:val="21"/>
        </w:rPr>
        <w:t>豪华装修</w:t>
      </w:r>
      <w:r>
        <w:rPr>
          <w:rFonts w:ascii="Tahoma" w:hAnsi="Tahoma" w:cs="Tahoma"/>
          <w:color w:val="000000"/>
          <w:szCs w:val="21"/>
        </w:rPr>
        <w:br/>
      </w:r>
      <w:r>
        <w:rPr>
          <w:rFonts w:ascii="Tahoma" w:hAnsi="Tahoma" w:cs="Tahoma"/>
          <w:color w:val="000000"/>
          <w:szCs w:val="21"/>
        </w:rPr>
        <w:t xml:space="preserve">　　销售</w:t>
      </w:r>
      <w:r>
        <w:rPr>
          <w:rFonts w:ascii="Tahoma" w:hAnsi="Tahoma" w:cs="Tahoma"/>
          <w:color w:val="000000"/>
          <w:szCs w:val="21"/>
        </w:rPr>
        <w:t> </w:t>
      </w:r>
      <w:r>
        <w:rPr>
          <w:rFonts w:ascii="Tahoma" w:hAnsi="Tahoma" w:cs="Tahoma"/>
          <w:color w:val="000000"/>
          <w:szCs w:val="21"/>
        </w:rPr>
        <w:t>超过</w:t>
      </w:r>
      <w:r>
        <w:rPr>
          <w:rFonts w:ascii="Tahoma" w:hAnsi="Tahoma" w:cs="Tahoma"/>
          <w:color w:val="000000"/>
          <w:szCs w:val="21"/>
        </w:rPr>
        <w:t>20%</w:t>
      </w:r>
      <w:r>
        <w:rPr>
          <w:rFonts w:ascii="Tahoma" w:hAnsi="Tahoma" w:cs="Tahoma"/>
          <w:color w:val="000000"/>
          <w:szCs w:val="21"/>
        </w:rPr>
        <w:br/>
      </w:r>
      <w:r>
        <w:rPr>
          <w:rFonts w:ascii="Tahoma" w:hAnsi="Tahoma" w:cs="Tahoma"/>
          <w:color w:val="000000"/>
          <w:szCs w:val="21"/>
        </w:rPr>
        <w:t xml:space="preserve">　　广告形象</w:t>
      </w:r>
      <w:r>
        <w:rPr>
          <w:rFonts w:ascii="Tahoma" w:hAnsi="Tahoma" w:cs="Tahoma"/>
          <w:color w:val="000000"/>
          <w:szCs w:val="21"/>
        </w:rPr>
        <w:t> </w:t>
      </w:r>
      <w:r>
        <w:rPr>
          <w:rFonts w:ascii="Tahoma" w:hAnsi="Tahoma" w:cs="Tahoma"/>
          <w:color w:val="000000"/>
          <w:szCs w:val="21"/>
        </w:rPr>
        <w:t>月亮之城、未来之城</w:t>
      </w:r>
      <w:r>
        <w:rPr>
          <w:rFonts w:ascii="Tahoma" w:hAnsi="Tahoma" w:cs="Tahoma"/>
          <w:color w:val="000000"/>
          <w:szCs w:val="21"/>
        </w:rPr>
        <w:br/>
      </w:r>
      <w:r>
        <w:rPr>
          <w:rFonts w:ascii="Tahoma" w:hAnsi="Tahoma" w:cs="Tahoma"/>
          <w:color w:val="000000"/>
          <w:szCs w:val="21"/>
        </w:rPr>
        <w:t xml:space="preserve">　　东湖御苑</w:t>
      </w:r>
      <w:r>
        <w:rPr>
          <w:rFonts w:ascii="Tahoma" w:hAnsi="Tahoma" w:cs="Tahoma"/>
          <w:color w:val="000000"/>
          <w:szCs w:val="21"/>
        </w:rPr>
        <w:br/>
      </w:r>
      <w:r>
        <w:rPr>
          <w:rFonts w:ascii="Tahoma" w:hAnsi="Tahoma" w:cs="Tahoma"/>
          <w:color w:val="000000"/>
          <w:szCs w:val="21"/>
        </w:rPr>
        <w:t xml:space="preserve">　　东湖永胜上沙</w:t>
      </w:r>
      <w:r>
        <w:rPr>
          <w:rFonts w:ascii="Tahoma" w:hAnsi="Tahoma" w:cs="Tahoma"/>
          <w:color w:val="000000"/>
          <w:szCs w:val="21"/>
        </w:rPr>
        <w:br/>
      </w:r>
      <w:r>
        <w:rPr>
          <w:rFonts w:ascii="Tahoma" w:hAnsi="Tahoma" w:cs="Tahoma"/>
          <w:color w:val="000000"/>
          <w:szCs w:val="21"/>
        </w:rPr>
        <w:t xml:space="preserve">　　数量</w:t>
      </w:r>
      <w:r>
        <w:rPr>
          <w:rFonts w:ascii="Tahoma" w:hAnsi="Tahoma" w:cs="Tahoma"/>
          <w:color w:val="000000"/>
          <w:szCs w:val="21"/>
        </w:rPr>
        <w:t> 2</w:t>
      </w:r>
      <w:r>
        <w:rPr>
          <w:rFonts w:ascii="Tahoma" w:hAnsi="Tahoma" w:cs="Tahoma"/>
          <w:color w:val="000000"/>
          <w:szCs w:val="21"/>
        </w:rPr>
        <w:t>座</w:t>
      </w:r>
      <w:r>
        <w:rPr>
          <w:rFonts w:ascii="Tahoma" w:hAnsi="Tahoma" w:cs="Tahoma"/>
          <w:color w:val="000000"/>
          <w:szCs w:val="21"/>
        </w:rPr>
        <w:t>41</w:t>
      </w:r>
      <w:r>
        <w:rPr>
          <w:rFonts w:ascii="Tahoma" w:hAnsi="Tahoma" w:cs="Tahoma"/>
          <w:color w:val="000000"/>
          <w:szCs w:val="21"/>
        </w:rPr>
        <w:t>层</w:t>
      </w:r>
      <w:r>
        <w:rPr>
          <w:rFonts w:ascii="Tahoma" w:hAnsi="Tahoma" w:cs="Tahoma"/>
          <w:color w:val="000000"/>
          <w:szCs w:val="21"/>
        </w:rPr>
        <w:t> 2</w:t>
      </w:r>
      <w:r>
        <w:rPr>
          <w:rFonts w:ascii="Tahoma" w:hAnsi="Tahoma" w:cs="Tahoma"/>
          <w:color w:val="000000"/>
          <w:szCs w:val="21"/>
        </w:rPr>
        <w:t>座</w:t>
      </w:r>
      <w:r>
        <w:rPr>
          <w:rFonts w:ascii="Tahoma" w:hAnsi="Tahoma" w:cs="Tahoma"/>
          <w:color w:val="000000"/>
          <w:szCs w:val="21"/>
        </w:rPr>
        <w:t>39</w:t>
      </w:r>
      <w:r>
        <w:rPr>
          <w:rFonts w:ascii="Tahoma" w:hAnsi="Tahoma" w:cs="Tahoma"/>
          <w:color w:val="000000"/>
          <w:szCs w:val="21"/>
        </w:rPr>
        <w:t>层</w:t>
      </w:r>
      <w:r>
        <w:rPr>
          <w:rFonts w:ascii="Tahoma" w:hAnsi="Tahoma" w:cs="Tahoma"/>
          <w:color w:val="000000"/>
          <w:szCs w:val="21"/>
        </w:rPr>
        <w:br/>
      </w:r>
      <w:r>
        <w:rPr>
          <w:rFonts w:ascii="Tahoma" w:hAnsi="Tahoma" w:cs="Tahoma"/>
          <w:color w:val="000000"/>
          <w:szCs w:val="21"/>
        </w:rPr>
        <w:t xml:space="preserve">　　售价</w:t>
      </w:r>
      <w:r>
        <w:rPr>
          <w:rFonts w:ascii="Tahoma" w:hAnsi="Tahoma" w:cs="Tahoma"/>
          <w:color w:val="000000"/>
          <w:szCs w:val="21"/>
        </w:rPr>
        <w:t> </w:t>
      </w:r>
      <w:r>
        <w:rPr>
          <w:rFonts w:ascii="Tahoma" w:hAnsi="Tahoma" w:cs="Tahoma"/>
          <w:color w:val="000000"/>
          <w:szCs w:val="21"/>
        </w:rPr>
        <w:t>均价</w:t>
      </w:r>
      <w:r>
        <w:rPr>
          <w:rFonts w:ascii="Tahoma" w:hAnsi="Tahoma" w:cs="Tahoma"/>
          <w:color w:val="000000"/>
          <w:szCs w:val="21"/>
        </w:rPr>
        <w:t>9469</w:t>
      </w:r>
      <w:r>
        <w:rPr>
          <w:rFonts w:ascii="Tahoma" w:hAnsi="Tahoma" w:cs="Tahoma"/>
          <w:color w:val="000000"/>
          <w:szCs w:val="21"/>
        </w:rPr>
        <w:t>元</w:t>
      </w:r>
      <w:r>
        <w:rPr>
          <w:rFonts w:ascii="Tahoma" w:hAnsi="Tahoma" w:cs="Tahoma"/>
          <w:color w:val="000000"/>
          <w:szCs w:val="21"/>
        </w:rPr>
        <w:t>/m2</w:t>
      </w:r>
      <w:r>
        <w:rPr>
          <w:rFonts w:ascii="Tahoma" w:hAnsi="Tahoma" w:cs="Tahoma"/>
          <w:color w:val="000000"/>
          <w:szCs w:val="21"/>
        </w:rPr>
        <w:t>（</w:t>
      </w:r>
      <w:r>
        <w:rPr>
          <w:rFonts w:ascii="Tahoma" w:hAnsi="Tahoma" w:cs="Tahoma"/>
          <w:color w:val="000000"/>
          <w:szCs w:val="21"/>
        </w:rPr>
        <w:t>7000—16000</w:t>
      </w:r>
      <w:r>
        <w:rPr>
          <w:rFonts w:ascii="Tahoma" w:hAnsi="Tahoma" w:cs="Tahoma"/>
          <w:color w:val="000000"/>
          <w:szCs w:val="21"/>
        </w:rPr>
        <w:t>元）</w:t>
      </w:r>
      <w:r>
        <w:rPr>
          <w:rFonts w:ascii="Tahoma" w:hAnsi="Tahoma" w:cs="Tahoma"/>
          <w:color w:val="000000"/>
          <w:szCs w:val="21"/>
        </w:rPr>
        <w:br/>
      </w:r>
      <w:r>
        <w:rPr>
          <w:rFonts w:ascii="Tahoma" w:hAnsi="Tahoma" w:cs="Tahoma"/>
          <w:color w:val="000000"/>
          <w:szCs w:val="21"/>
        </w:rPr>
        <w:t xml:space="preserve">　　面积</w:t>
      </w:r>
      <w:r>
        <w:rPr>
          <w:rFonts w:ascii="Tahoma" w:hAnsi="Tahoma" w:cs="Tahoma"/>
          <w:color w:val="000000"/>
          <w:szCs w:val="21"/>
        </w:rPr>
        <w:t> 122—144m2</w:t>
      </w:r>
      <w:r>
        <w:rPr>
          <w:rFonts w:ascii="Tahoma" w:hAnsi="Tahoma" w:cs="Tahoma"/>
          <w:color w:val="000000"/>
          <w:szCs w:val="21"/>
        </w:rPr>
        <w:br/>
      </w:r>
      <w:r>
        <w:rPr>
          <w:rFonts w:ascii="Tahoma" w:hAnsi="Tahoma" w:cs="Tahoma"/>
          <w:color w:val="000000"/>
          <w:szCs w:val="21"/>
        </w:rPr>
        <w:t xml:space="preserve">　　交楼期</w:t>
      </w:r>
      <w:r>
        <w:rPr>
          <w:rFonts w:ascii="Tahoma" w:hAnsi="Tahoma" w:cs="Tahoma"/>
          <w:color w:val="000000"/>
          <w:szCs w:val="21"/>
        </w:rPr>
        <w:t> 2001</w:t>
      </w:r>
      <w:r>
        <w:rPr>
          <w:rFonts w:ascii="Tahoma" w:hAnsi="Tahoma" w:cs="Tahoma"/>
          <w:color w:val="000000"/>
          <w:szCs w:val="21"/>
        </w:rPr>
        <w:t>年初</w:t>
      </w:r>
      <w:r>
        <w:rPr>
          <w:rFonts w:ascii="Tahoma" w:hAnsi="Tahoma" w:cs="Tahoma"/>
          <w:color w:val="000000"/>
          <w:szCs w:val="21"/>
        </w:rPr>
        <w:br/>
      </w:r>
      <w:r>
        <w:rPr>
          <w:rFonts w:ascii="Tahoma" w:hAnsi="Tahoma" w:cs="Tahoma"/>
          <w:color w:val="000000"/>
          <w:szCs w:val="21"/>
        </w:rPr>
        <w:t xml:space="preserve">　　装修</w:t>
      </w:r>
      <w:r>
        <w:rPr>
          <w:rFonts w:ascii="Tahoma" w:hAnsi="Tahoma" w:cs="Tahoma"/>
          <w:color w:val="000000"/>
          <w:szCs w:val="21"/>
        </w:rPr>
        <w:t> </w:t>
      </w:r>
      <w:r>
        <w:rPr>
          <w:rFonts w:ascii="Tahoma" w:hAnsi="Tahoma" w:cs="Tahoma"/>
          <w:color w:val="000000"/>
          <w:szCs w:val="21"/>
        </w:rPr>
        <w:t>豪华装修</w:t>
      </w:r>
      <w:r>
        <w:rPr>
          <w:rFonts w:ascii="Tahoma" w:hAnsi="Tahoma" w:cs="Tahoma"/>
          <w:color w:val="000000"/>
          <w:szCs w:val="21"/>
        </w:rPr>
        <w:br/>
      </w:r>
      <w:r>
        <w:rPr>
          <w:rFonts w:ascii="Tahoma" w:hAnsi="Tahoma" w:cs="Tahoma"/>
          <w:color w:val="000000"/>
          <w:szCs w:val="21"/>
        </w:rPr>
        <w:t xml:space="preserve">　　销售</w:t>
      </w:r>
      <w:r>
        <w:rPr>
          <w:rFonts w:ascii="Tahoma" w:hAnsi="Tahoma" w:cs="Tahoma"/>
          <w:color w:val="000000"/>
          <w:szCs w:val="21"/>
        </w:rPr>
        <w:t> </w:t>
      </w:r>
      <w:r>
        <w:rPr>
          <w:rFonts w:ascii="Tahoma" w:hAnsi="Tahoma" w:cs="Tahoma"/>
          <w:color w:val="000000"/>
          <w:szCs w:val="21"/>
        </w:rPr>
        <w:t>将近</w:t>
      </w:r>
      <w:r>
        <w:rPr>
          <w:rFonts w:ascii="Tahoma" w:hAnsi="Tahoma" w:cs="Tahoma"/>
          <w:color w:val="000000"/>
          <w:szCs w:val="21"/>
        </w:rPr>
        <w:t>50%</w:t>
      </w:r>
      <w:r>
        <w:rPr>
          <w:rFonts w:ascii="Tahoma" w:hAnsi="Tahoma" w:cs="Tahoma"/>
          <w:color w:val="000000"/>
          <w:szCs w:val="21"/>
        </w:rPr>
        <w:br/>
      </w:r>
      <w:r>
        <w:rPr>
          <w:rFonts w:ascii="Tahoma" w:hAnsi="Tahoma" w:cs="Tahoma"/>
          <w:color w:val="000000"/>
          <w:szCs w:val="21"/>
        </w:rPr>
        <w:t xml:space="preserve">　　广告形象</w:t>
      </w:r>
      <w:r>
        <w:rPr>
          <w:rFonts w:ascii="Tahoma" w:hAnsi="Tahoma" w:cs="Tahoma"/>
          <w:color w:val="000000"/>
          <w:szCs w:val="21"/>
        </w:rPr>
        <w:t> </w:t>
      </w:r>
      <w:r>
        <w:rPr>
          <w:rFonts w:ascii="Tahoma" w:hAnsi="Tahoma" w:cs="Tahoma"/>
          <w:color w:val="000000"/>
          <w:szCs w:val="21"/>
        </w:rPr>
        <w:t>湖景、江景、广州最高的纯住宅</w:t>
      </w:r>
      <w:r>
        <w:rPr>
          <w:rFonts w:ascii="Tahoma" w:hAnsi="Tahoma" w:cs="Tahoma"/>
          <w:color w:val="000000"/>
          <w:szCs w:val="21"/>
        </w:rPr>
        <w:br/>
      </w:r>
      <w:r>
        <w:rPr>
          <w:rFonts w:ascii="Tahoma" w:hAnsi="Tahoma" w:cs="Tahoma"/>
          <w:color w:val="000000"/>
          <w:szCs w:val="21"/>
        </w:rPr>
        <w:t xml:space="preserve">　　南国花园</w:t>
      </w:r>
      <w:r>
        <w:rPr>
          <w:rFonts w:ascii="Tahoma" w:hAnsi="Tahoma" w:cs="Tahoma"/>
          <w:color w:val="000000"/>
          <w:szCs w:val="21"/>
        </w:rPr>
        <w:br/>
      </w:r>
      <w:r>
        <w:rPr>
          <w:rFonts w:ascii="Tahoma" w:hAnsi="Tahoma" w:cs="Tahoma"/>
          <w:color w:val="000000"/>
          <w:szCs w:val="21"/>
        </w:rPr>
        <w:t xml:space="preserve">　　珠江新城</w:t>
      </w:r>
      <w:r>
        <w:rPr>
          <w:rFonts w:ascii="Tahoma" w:hAnsi="Tahoma" w:cs="Tahoma"/>
          <w:color w:val="000000"/>
          <w:szCs w:val="21"/>
        </w:rPr>
        <w:br/>
      </w:r>
      <w:r>
        <w:rPr>
          <w:rFonts w:ascii="Tahoma" w:hAnsi="Tahoma" w:cs="Tahoma"/>
          <w:color w:val="000000"/>
          <w:szCs w:val="21"/>
        </w:rPr>
        <w:lastRenderedPageBreak/>
        <w:t xml:space="preserve">　　占地面积</w:t>
      </w:r>
      <w:r>
        <w:rPr>
          <w:rFonts w:ascii="Tahoma" w:hAnsi="Tahoma" w:cs="Tahoma"/>
          <w:color w:val="000000"/>
          <w:szCs w:val="21"/>
        </w:rPr>
        <w:t> 90000m2</w:t>
      </w:r>
      <w:r>
        <w:rPr>
          <w:rFonts w:ascii="Tahoma" w:hAnsi="Tahoma" w:cs="Tahoma"/>
          <w:color w:val="000000"/>
          <w:szCs w:val="21"/>
        </w:rPr>
        <w:br/>
      </w:r>
      <w:r>
        <w:rPr>
          <w:rFonts w:ascii="Tahoma" w:hAnsi="Tahoma" w:cs="Tahoma"/>
          <w:color w:val="000000"/>
          <w:szCs w:val="21"/>
        </w:rPr>
        <w:t xml:space="preserve">　　总建面积</w:t>
      </w:r>
      <w:r>
        <w:rPr>
          <w:rFonts w:ascii="Tahoma" w:hAnsi="Tahoma" w:cs="Tahoma"/>
          <w:color w:val="000000"/>
          <w:szCs w:val="21"/>
        </w:rPr>
        <w:t> 30</w:t>
      </w:r>
      <w:r>
        <w:rPr>
          <w:rFonts w:ascii="Tahoma" w:hAnsi="Tahoma" w:cs="Tahoma"/>
          <w:color w:val="000000"/>
          <w:szCs w:val="21"/>
        </w:rPr>
        <w:t>万</w:t>
      </w:r>
      <w:r>
        <w:rPr>
          <w:rFonts w:ascii="Tahoma" w:hAnsi="Tahoma" w:cs="Tahoma"/>
          <w:color w:val="000000"/>
          <w:szCs w:val="21"/>
        </w:rPr>
        <w:t>m2</w:t>
      </w:r>
      <w:r>
        <w:rPr>
          <w:rFonts w:ascii="Tahoma" w:hAnsi="Tahoma" w:cs="Tahoma"/>
          <w:color w:val="000000"/>
          <w:szCs w:val="21"/>
        </w:rPr>
        <w:br/>
      </w:r>
      <w:r>
        <w:rPr>
          <w:rFonts w:ascii="Tahoma" w:hAnsi="Tahoma" w:cs="Tahoma"/>
          <w:color w:val="000000"/>
          <w:szCs w:val="21"/>
        </w:rPr>
        <w:t xml:space="preserve">　　售价</w:t>
      </w:r>
      <w:r>
        <w:rPr>
          <w:rFonts w:ascii="Tahoma" w:hAnsi="Tahoma" w:cs="Tahoma"/>
          <w:color w:val="000000"/>
          <w:szCs w:val="21"/>
        </w:rPr>
        <w:t> </w:t>
      </w:r>
      <w:r>
        <w:rPr>
          <w:rFonts w:ascii="Tahoma" w:hAnsi="Tahoma" w:cs="Tahoma"/>
          <w:color w:val="000000"/>
          <w:szCs w:val="21"/>
        </w:rPr>
        <w:t>均价</w:t>
      </w:r>
      <w:r>
        <w:rPr>
          <w:rFonts w:ascii="Tahoma" w:hAnsi="Tahoma" w:cs="Tahoma"/>
          <w:color w:val="000000"/>
          <w:szCs w:val="21"/>
        </w:rPr>
        <w:t>7793</w:t>
      </w:r>
      <w:r>
        <w:rPr>
          <w:rFonts w:ascii="Tahoma" w:hAnsi="Tahoma" w:cs="Tahoma"/>
          <w:color w:val="000000"/>
          <w:szCs w:val="21"/>
        </w:rPr>
        <w:t>元</w:t>
      </w:r>
      <w:r>
        <w:rPr>
          <w:rFonts w:ascii="Tahoma" w:hAnsi="Tahoma" w:cs="Tahoma"/>
          <w:color w:val="000000"/>
          <w:szCs w:val="21"/>
        </w:rPr>
        <w:t>/m2</w:t>
      </w:r>
      <w:r>
        <w:rPr>
          <w:rFonts w:ascii="Tahoma" w:hAnsi="Tahoma" w:cs="Tahoma"/>
          <w:color w:val="000000"/>
          <w:szCs w:val="21"/>
        </w:rPr>
        <w:br/>
      </w:r>
      <w:r>
        <w:rPr>
          <w:rFonts w:ascii="Tahoma" w:hAnsi="Tahoma" w:cs="Tahoma"/>
          <w:color w:val="000000"/>
          <w:szCs w:val="21"/>
        </w:rPr>
        <w:t xml:space="preserve">　　数量</w:t>
      </w:r>
      <w:r>
        <w:rPr>
          <w:rFonts w:ascii="Tahoma" w:hAnsi="Tahoma" w:cs="Tahoma"/>
          <w:color w:val="000000"/>
          <w:szCs w:val="21"/>
        </w:rPr>
        <w:t> A</w:t>
      </w:r>
      <w:r>
        <w:rPr>
          <w:rFonts w:ascii="Tahoma" w:hAnsi="Tahoma" w:cs="Tahoma"/>
          <w:color w:val="000000"/>
          <w:szCs w:val="21"/>
        </w:rPr>
        <w:t>、</w:t>
      </w:r>
      <w:r>
        <w:rPr>
          <w:rFonts w:ascii="Tahoma" w:hAnsi="Tahoma" w:cs="Tahoma"/>
          <w:color w:val="000000"/>
          <w:szCs w:val="21"/>
        </w:rPr>
        <w:t>B</w:t>
      </w:r>
      <w:r>
        <w:rPr>
          <w:rFonts w:ascii="Tahoma" w:hAnsi="Tahoma" w:cs="Tahoma"/>
          <w:color w:val="000000"/>
          <w:szCs w:val="21"/>
        </w:rPr>
        <w:t>、</w:t>
      </w:r>
      <w:r>
        <w:rPr>
          <w:rFonts w:ascii="Tahoma" w:hAnsi="Tahoma" w:cs="Tahoma"/>
          <w:color w:val="000000"/>
          <w:szCs w:val="21"/>
        </w:rPr>
        <w:t>C</w:t>
      </w:r>
      <w:r>
        <w:rPr>
          <w:rFonts w:ascii="Tahoma" w:hAnsi="Tahoma" w:cs="Tahoma"/>
          <w:color w:val="000000"/>
          <w:szCs w:val="21"/>
        </w:rPr>
        <w:t>、</w:t>
      </w:r>
      <w:r>
        <w:rPr>
          <w:rFonts w:ascii="Tahoma" w:hAnsi="Tahoma" w:cs="Tahoma"/>
          <w:color w:val="000000"/>
          <w:szCs w:val="21"/>
        </w:rPr>
        <w:t>D</w:t>
      </w:r>
      <w:r>
        <w:rPr>
          <w:rFonts w:ascii="Tahoma" w:hAnsi="Tahoma" w:cs="Tahoma"/>
          <w:color w:val="000000"/>
          <w:szCs w:val="21"/>
        </w:rPr>
        <w:t>区四大组团</w:t>
      </w:r>
      <w:r>
        <w:rPr>
          <w:rFonts w:ascii="Tahoma" w:hAnsi="Tahoma" w:cs="Tahoma"/>
          <w:color w:val="000000"/>
          <w:szCs w:val="21"/>
        </w:rPr>
        <w:t>12</w:t>
      </w:r>
      <w:r>
        <w:rPr>
          <w:rFonts w:ascii="Tahoma" w:hAnsi="Tahoma" w:cs="Tahoma"/>
          <w:color w:val="000000"/>
          <w:szCs w:val="21"/>
        </w:rPr>
        <w:t>幢高层和</w:t>
      </w:r>
      <w:r>
        <w:rPr>
          <w:rFonts w:ascii="Tahoma" w:hAnsi="Tahoma" w:cs="Tahoma"/>
          <w:color w:val="000000"/>
          <w:szCs w:val="21"/>
        </w:rPr>
        <w:t>6</w:t>
      </w:r>
      <w:r>
        <w:rPr>
          <w:rFonts w:ascii="Tahoma" w:hAnsi="Tahoma" w:cs="Tahoma"/>
          <w:color w:val="000000"/>
          <w:szCs w:val="21"/>
        </w:rPr>
        <w:t>层花园洋房（共</w:t>
      </w:r>
      <w:r>
        <w:rPr>
          <w:rFonts w:ascii="Tahoma" w:hAnsi="Tahoma" w:cs="Tahoma"/>
          <w:color w:val="000000"/>
          <w:szCs w:val="21"/>
        </w:rPr>
        <w:t>14</w:t>
      </w:r>
      <w:r>
        <w:rPr>
          <w:rFonts w:ascii="Tahoma" w:hAnsi="Tahoma" w:cs="Tahoma"/>
          <w:color w:val="000000"/>
          <w:szCs w:val="21"/>
        </w:rPr>
        <w:t>幢）</w:t>
      </w:r>
      <w:r>
        <w:rPr>
          <w:rFonts w:ascii="Tahoma" w:hAnsi="Tahoma" w:cs="Tahoma"/>
          <w:color w:val="000000"/>
          <w:szCs w:val="21"/>
        </w:rPr>
        <w:br/>
      </w:r>
      <w:r>
        <w:rPr>
          <w:rFonts w:ascii="Tahoma" w:hAnsi="Tahoma" w:cs="Tahoma"/>
          <w:color w:val="000000"/>
          <w:szCs w:val="21"/>
        </w:rPr>
        <w:t xml:space="preserve">　　面积</w:t>
      </w:r>
      <w:r>
        <w:rPr>
          <w:rFonts w:ascii="Tahoma" w:hAnsi="Tahoma" w:cs="Tahoma"/>
          <w:color w:val="000000"/>
          <w:szCs w:val="21"/>
        </w:rPr>
        <w:t> 106—187m2</w:t>
      </w:r>
      <w:r>
        <w:rPr>
          <w:rFonts w:ascii="Tahoma" w:hAnsi="Tahoma" w:cs="Tahoma"/>
          <w:color w:val="000000"/>
          <w:szCs w:val="21"/>
        </w:rPr>
        <w:br/>
      </w:r>
      <w:r>
        <w:rPr>
          <w:rFonts w:ascii="Tahoma" w:hAnsi="Tahoma" w:cs="Tahoma"/>
          <w:color w:val="000000"/>
          <w:szCs w:val="21"/>
        </w:rPr>
        <w:t xml:space="preserve">　　交楼期</w:t>
      </w:r>
      <w:r>
        <w:rPr>
          <w:rFonts w:ascii="Tahoma" w:hAnsi="Tahoma" w:cs="Tahoma"/>
          <w:color w:val="000000"/>
          <w:szCs w:val="21"/>
        </w:rPr>
        <w:t> A</w:t>
      </w:r>
      <w:r>
        <w:rPr>
          <w:rFonts w:ascii="Tahoma" w:hAnsi="Tahoma" w:cs="Tahoma"/>
          <w:color w:val="000000"/>
          <w:szCs w:val="21"/>
        </w:rPr>
        <w:t>、</w:t>
      </w:r>
      <w:r>
        <w:rPr>
          <w:rFonts w:ascii="Tahoma" w:hAnsi="Tahoma" w:cs="Tahoma"/>
          <w:color w:val="000000"/>
          <w:szCs w:val="21"/>
        </w:rPr>
        <w:t>D</w:t>
      </w:r>
      <w:r>
        <w:rPr>
          <w:rFonts w:ascii="Tahoma" w:hAnsi="Tahoma" w:cs="Tahoma"/>
          <w:color w:val="000000"/>
          <w:szCs w:val="21"/>
        </w:rPr>
        <w:t>区</w:t>
      </w:r>
      <w:r>
        <w:rPr>
          <w:rFonts w:ascii="Tahoma" w:hAnsi="Tahoma" w:cs="Tahoma"/>
          <w:color w:val="000000"/>
          <w:szCs w:val="21"/>
        </w:rPr>
        <w:t>2001</w:t>
      </w:r>
      <w:r>
        <w:rPr>
          <w:rFonts w:ascii="Tahoma" w:hAnsi="Tahoma" w:cs="Tahoma"/>
          <w:color w:val="000000"/>
          <w:szCs w:val="21"/>
        </w:rPr>
        <w:t>年初、</w:t>
      </w:r>
      <w:r>
        <w:rPr>
          <w:rFonts w:ascii="Tahoma" w:hAnsi="Tahoma" w:cs="Tahoma"/>
          <w:color w:val="000000"/>
          <w:szCs w:val="21"/>
        </w:rPr>
        <w:t>B</w:t>
      </w:r>
      <w:r>
        <w:rPr>
          <w:rFonts w:ascii="Tahoma" w:hAnsi="Tahoma" w:cs="Tahoma"/>
          <w:color w:val="000000"/>
          <w:szCs w:val="21"/>
        </w:rPr>
        <w:t>、</w:t>
      </w:r>
      <w:r>
        <w:rPr>
          <w:rFonts w:ascii="Tahoma" w:hAnsi="Tahoma" w:cs="Tahoma"/>
          <w:color w:val="000000"/>
          <w:szCs w:val="21"/>
        </w:rPr>
        <w:t>C</w:t>
      </w:r>
      <w:r>
        <w:rPr>
          <w:rFonts w:ascii="Tahoma" w:hAnsi="Tahoma" w:cs="Tahoma"/>
          <w:color w:val="000000"/>
          <w:szCs w:val="21"/>
        </w:rPr>
        <w:t>区</w:t>
      </w:r>
      <w:r>
        <w:rPr>
          <w:rFonts w:ascii="Tahoma" w:hAnsi="Tahoma" w:cs="Tahoma"/>
          <w:color w:val="000000"/>
          <w:szCs w:val="21"/>
        </w:rPr>
        <w:t>2001</w:t>
      </w:r>
      <w:r>
        <w:rPr>
          <w:rFonts w:ascii="Tahoma" w:hAnsi="Tahoma" w:cs="Tahoma"/>
          <w:color w:val="000000"/>
          <w:szCs w:val="21"/>
        </w:rPr>
        <w:t>年底</w:t>
      </w:r>
      <w:r>
        <w:rPr>
          <w:rFonts w:ascii="Tahoma" w:hAnsi="Tahoma" w:cs="Tahoma"/>
          <w:color w:val="000000"/>
          <w:szCs w:val="21"/>
        </w:rPr>
        <w:br/>
      </w:r>
      <w:r>
        <w:rPr>
          <w:rFonts w:ascii="Tahoma" w:hAnsi="Tahoma" w:cs="Tahoma"/>
          <w:color w:val="000000"/>
          <w:szCs w:val="21"/>
        </w:rPr>
        <w:t xml:space="preserve">　　装修</w:t>
      </w:r>
      <w:r>
        <w:rPr>
          <w:rFonts w:ascii="Tahoma" w:hAnsi="Tahoma" w:cs="Tahoma"/>
          <w:color w:val="000000"/>
          <w:szCs w:val="21"/>
        </w:rPr>
        <w:t> </w:t>
      </w:r>
      <w:r>
        <w:rPr>
          <w:rFonts w:ascii="Tahoma" w:hAnsi="Tahoma" w:cs="Tahoma"/>
          <w:color w:val="000000"/>
          <w:szCs w:val="21"/>
        </w:rPr>
        <w:t>毛坯房</w:t>
      </w:r>
      <w:r>
        <w:rPr>
          <w:rFonts w:ascii="Tahoma" w:hAnsi="Tahoma" w:cs="Tahoma"/>
          <w:color w:val="000000"/>
          <w:szCs w:val="21"/>
        </w:rPr>
        <w:br/>
      </w:r>
      <w:r>
        <w:rPr>
          <w:rFonts w:ascii="Tahoma" w:hAnsi="Tahoma" w:cs="Tahoma"/>
          <w:color w:val="000000"/>
          <w:szCs w:val="21"/>
        </w:rPr>
        <w:t xml:space="preserve">　　销售</w:t>
      </w:r>
      <w:r>
        <w:rPr>
          <w:rFonts w:ascii="Tahoma" w:hAnsi="Tahoma" w:cs="Tahoma"/>
          <w:color w:val="000000"/>
          <w:szCs w:val="21"/>
        </w:rPr>
        <w:t> </w:t>
      </w:r>
      <w:r>
        <w:rPr>
          <w:rFonts w:ascii="Tahoma" w:hAnsi="Tahoma" w:cs="Tahoma"/>
          <w:color w:val="000000"/>
          <w:szCs w:val="21"/>
        </w:rPr>
        <w:t>将近</w:t>
      </w:r>
      <w:r>
        <w:rPr>
          <w:rFonts w:ascii="Tahoma" w:hAnsi="Tahoma" w:cs="Tahoma"/>
          <w:color w:val="000000"/>
          <w:szCs w:val="21"/>
        </w:rPr>
        <w:t>50%</w:t>
      </w:r>
      <w:r>
        <w:rPr>
          <w:rFonts w:ascii="Tahoma" w:hAnsi="Tahoma" w:cs="Tahoma"/>
          <w:color w:val="000000"/>
          <w:szCs w:val="21"/>
        </w:rPr>
        <w:br/>
      </w:r>
      <w:r>
        <w:rPr>
          <w:rFonts w:ascii="Tahoma" w:hAnsi="Tahoma" w:cs="Tahoma"/>
          <w:color w:val="000000"/>
          <w:szCs w:val="21"/>
        </w:rPr>
        <w:t xml:space="preserve">　　广告形象</w:t>
      </w:r>
      <w:r>
        <w:rPr>
          <w:rFonts w:ascii="Tahoma" w:hAnsi="Tahoma" w:cs="Tahoma"/>
          <w:color w:val="000000"/>
          <w:szCs w:val="21"/>
        </w:rPr>
        <w:t> </w:t>
      </w:r>
      <w:r>
        <w:rPr>
          <w:rFonts w:ascii="Tahoma" w:hAnsi="Tahoma" w:cs="Tahoma"/>
          <w:color w:val="000000"/>
          <w:szCs w:val="21"/>
        </w:rPr>
        <w:t>创广州第一花园</w:t>
      </w:r>
      <w:r>
        <w:rPr>
          <w:rFonts w:ascii="Tahoma" w:hAnsi="Tahoma" w:cs="Tahoma"/>
          <w:color w:val="000000"/>
          <w:szCs w:val="21"/>
        </w:rPr>
        <w:br/>
      </w:r>
      <w:r>
        <w:rPr>
          <w:rFonts w:ascii="Tahoma" w:hAnsi="Tahoma" w:cs="Tahoma"/>
          <w:color w:val="000000"/>
          <w:szCs w:val="21"/>
        </w:rPr>
        <w:t xml:space="preserve">　　帝景苑</w:t>
      </w:r>
      <w:r>
        <w:rPr>
          <w:rFonts w:ascii="Tahoma" w:hAnsi="Tahoma" w:cs="Tahoma"/>
          <w:color w:val="000000"/>
          <w:szCs w:val="21"/>
        </w:rPr>
        <w:br/>
      </w:r>
      <w:r>
        <w:rPr>
          <w:rFonts w:ascii="Tahoma" w:hAnsi="Tahoma" w:cs="Tahoma"/>
          <w:color w:val="000000"/>
          <w:szCs w:val="21"/>
        </w:rPr>
        <w:t xml:space="preserve">　　天河北龙口西</w:t>
      </w:r>
      <w:r>
        <w:rPr>
          <w:rFonts w:ascii="Tahoma" w:hAnsi="Tahoma" w:cs="Tahoma"/>
          <w:color w:val="000000"/>
          <w:szCs w:val="21"/>
        </w:rPr>
        <w:br/>
      </w:r>
      <w:r>
        <w:rPr>
          <w:rFonts w:ascii="Tahoma" w:hAnsi="Tahoma" w:cs="Tahoma"/>
          <w:color w:val="000000"/>
          <w:szCs w:val="21"/>
        </w:rPr>
        <w:t xml:space="preserve">　　占地面积</w:t>
      </w:r>
      <w:r>
        <w:rPr>
          <w:rFonts w:ascii="Tahoma" w:hAnsi="Tahoma" w:cs="Tahoma"/>
          <w:color w:val="000000"/>
          <w:szCs w:val="21"/>
        </w:rPr>
        <w:t> 3.6</w:t>
      </w:r>
      <w:r>
        <w:rPr>
          <w:rFonts w:ascii="Tahoma" w:hAnsi="Tahoma" w:cs="Tahoma"/>
          <w:color w:val="000000"/>
          <w:szCs w:val="21"/>
        </w:rPr>
        <w:t>万</w:t>
      </w:r>
      <w:r>
        <w:rPr>
          <w:rFonts w:ascii="Tahoma" w:hAnsi="Tahoma" w:cs="Tahoma"/>
          <w:color w:val="000000"/>
          <w:szCs w:val="21"/>
        </w:rPr>
        <w:t>m2</w:t>
      </w:r>
      <w:r>
        <w:rPr>
          <w:rFonts w:ascii="Tahoma" w:hAnsi="Tahoma" w:cs="Tahoma"/>
          <w:color w:val="000000"/>
          <w:szCs w:val="21"/>
        </w:rPr>
        <w:br/>
      </w:r>
      <w:r>
        <w:rPr>
          <w:rFonts w:ascii="Tahoma" w:hAnsi="Tahoma" w:cs="Tahoma"/>
          <w:color w:val="000000"/>
          <w:szCs w:val="21"/>
        </w:rPr>
        <w:t xml:space="preserve">　　数量</w:t>
      </w:r>
      <w:r>
        <w:rPr>
          <w:rFonts w:ascii="Tahoma" w:hAnsi="Tahoma" w:cs="Tahoma"/>
          <w:color w:val="000000"/>
          <w:szCs w:val="21"/>
        </w:rPr>
        <w:t> 6</w:t>
      </w:r>
      <w:r>
        <w:rPr>
          <w:rFonts w:ascii="Tahoma" w:hAnsi="Tahoma" w:cs="Tahoma"/>
          <w:color w:val="000000"/>
          <w:szCs w:val="21"/>
        </w:rPr>
        <w:t>幢</w:t>
      </w:r>
      <w:r>
        <w:rPr>
          <w:rFonts w:ascii="Tahoma" w:hAnsi="Tahoma" w:cs="Tahoma"/>
          <w:color w:val="000000"/>
          <w:szCs w:val="21"/>
        </w:rPr>
        <w:t>31</w:t>
      </w:r>
      <w:r>
        <w:rPr>
          <w:rFonts w:ascii="Tahoma" w:hAnsi="Tahoma" w:cs="Tahoma"/>
          <w:color w:val="000000"/>
          <w:szCs w:val="21"/>
        </w:rPr>
        <w:t>层</w:t>
      </w:r>
      <w:r>
        <w:rPr>
          <w:rFonts w:ascii="Tahoma" w:hAnsi="Tahoma" w:cs="Tahoma"/>
          <w:color w:val="000000"/>
          <w:szCs w:val="21"/>
        </w:rPr>
        <w:br/>
      </w:r>
      <w:r>
        <w:rPr>
          <w:rFonts w:ascii="Tahoma" w:hAnsi="Tahoma" w:cs="Tahoma"/>
          <w:color w:val="000000"/>
          <w:szCs w:val="21"/>
        </w:rPr>
        <w:t xml:space="preserve">　　售价幢</w:t>
      </w:r>
      <w:r>
        <w:rPr>
          <w:rFonts w:ascii="Tahoma" w:hAnsi="Tahoma" w:cs="Tahoma"/>
          <w:color w:val="000000"/>
          <w:szCs w:val="21"/>
        </w:rPr>
        <w:t> 7000—9800</w:t>
      </w:r>
      <w:r>
        <w:rPr>
          <w:rFonts w:ascii="Tahoma" w:hAnsi="Tahoma" w:cs="Tahoma"/>
          <w:color w:val="000000"/>
          <w:szCs w:val="21"/>
        </w:rPr>
        <w:t>元（复式约</w:t>
      </w:r>
      <w:r>
        <w:rPr>
          <w:rFonts w:ascii="Tahoma" w:hAnsi="Tahoma" w:cs="Tahoma"/>
          <w:color w:val="000000"/>
          <w:szCs w:val="21"/>
        </w:rPr>
        <w:t>15000—20000</w:t>
      </w:r>
      <w:r>
        <w:rPr>
          <w:rFonts w:ascii="Tahoma" w:hAnsi="Tahoma" w:cs="Tahoma"/>
          <w:color w:val="000000"/>
          <w:szCs w:val="21"/>
        </w:rPr>
        <w:t>元</w:t>
      </w:r>
      <w:r>
        <w:rPr>
          <w:rFonts w:ascii="Tahoma" w:hAnsi="Tahoma" w:cs="Tahoma"/>
          <w:color w:val="000000"/>
          <w:szCs w:val="21"/>
        </w:rPr>
        <w:t>/m2</w:t>
      </w:r>
      <w:r>
        <w:rPr>
          <w:rFonts w:ascii="Tahoma" w:hAnsi="Tahoma" w:cs="Tahoma"/>
          <w:color w:val="000000"/>
          <w:szCs w:val="21"/>
        </w:rPr>
        <w:t>）</w:t>
      </w:r>
      <w:r>
        <w:rPr>
          <w:rFonts w:ascii="Tahoma" w:hAnsi="Tahoma" w:cs="Tahoma"/>
          <w:color w:val="000000"/>
          <w:szCs w:val="21"/>
        </w:rPr>
        <w:br/>
      </w:r>
      <w:r>
        <w:rPr>
          <w:rFonts w:ascii="Tahoma" w:hAnsi="Tahoma" w:cs="Tahoma"/>
          <w:color w:val="000000"/>
          <w:szCs w:val="21"/>
        </w:rPr>
        <w:t xml:space="preserve">　　面积</w:t>
      </w:r>
      <w:r>
        <w:rPr>
          <w:rFonts w:ascii="Tahoma" w:hAnsi="Tahoma" w:cs="Tahoma"/>
          <w:color w:val="000000"/>
          <w:szCs w:val="21"/>
        </w:rPr>
        <w:t> 112—171m2</w:t>
      </w:r>
      <w:r>
        <w:rPr>
          <w:rFonts w:ascii="Tahoma" w:hAnsi="Tahoma" w:cs="Tahoma"/>
          <w:color w:val="000000"/>
          <w:szCs w:val="21"/>
        </w:rPr>
        <w:t>（复式</w:t>
      </w:r>
      <w:r>
        <w:rPr>
          <w:rFonts w:ascii="Tahoma" w:hAnsi="Tahoma" w:cs="Tahoma"/>
          <w:color w:val="000000"/>
          <w:szCs w:val="21"/>
        </w:rPr>
        <w:t>213—350m2</w:t>
      </w:r>
      <w:r>
        <w:rPr>
          <w:rFonts w:ascii="Tahoma" w:hAnsi="Tahoma" w:cs="Tahoma"/>
          <w:color w:val="000000"/>
          <w:szCs w:val="21"/>
        </w:rPr>
        <w:t>）</w:t>
      </w:r>
      <w:r>
        <w:rPr>
          <w:rFonts w:ascii="Tahoma" w:hAnsi="Tahoma" w:cs="Tahoma"/>
          <w:color w:val="000000"/>
          <w:szCs w:val="21"/>
        </w:rPr>
        <w:br/>
      </w:r>
      <w:r>
        <w:rPr>
          <w:rFonts w:ascii="Tahoma" w:hAnsi="Tahoma" w:cs="Tahoma"/>
          <w:color w:val="000000"/>
          <w:szCs w:val="21"/>
        </w:rPr>
        <w:t xml:space="preserve">　　交楼期</w:t>
      </w:r>
      <w:r>
        <w:rPr>
          <w:rFonts w:ascii="Tahoma" w:hAnsi="Tahoma" w:cs="Tahoma"/>
          <w:color w:val="000000"/>
          <w:szCs w:val="21"/>
        </w:rPr>
        <w:t> 5</w:t>
      </w:r>
      <w:r>
        <w:rPr>
          <w:rFonts w:ascii="Tahoma" w:hAnsi="Tahoma" w:cs="Tahoma"/>
          <w:color w:val="000000"/>
          <w:szCs w:val="21"/>
        </w:rPr>
        <w:t>幢现楼、</w:t>
      </w:r>
      <w:r>
        <w:rPr>
          <w:rFonts w:ascii="Tahoma" w:hAnsi="Tahoma" w:cs="Tahoma"/>
          <w:color w:val="000000"/>
          <w:szCs w:val="21"/>
        </w:rPr>
        <w:t>1</w:t>
      </w:r>
      <w:r>
        <w:rPr>
          <w:rFonts w:ascii="Tahoma" w:hAnsi="Tahoma" w:cs="Tahoma"/>
          <w:color w:val="000000"/>
          <w:szCs w:val="21"/>
        </w:rPr>
        <w:t>幢楼花</w:t>
      </w:r>
      <w:r>
        <w:rPr>
          <w:rFonts w:ascii="Tahoma" w:hAnsi="Tahoma" w:cs="Tahoma"/>
          <w:color w:val="000000"/>
          <w:szCs w:val="21"/>
        </w:rPr>
        <w:br/>
      </w:r>
      <w:r>
        <w:rPr>
          <w:rFonts w:ascii="Tahoma" w:hAnsi="Tahoma" w:cs="Tahoma"/>
          <w:color w:val="000000"/>
          <w:szCs w:val="21"/>
        </w:rPr>
        <w:t xml:space="preserve">　　装修</w:t>
      </w:r>
      <w:r>
        <w:rPr>
          <w:rFonts w:ascii="Tahoma" w:hAnsi="Tahoma" w:cs="Tahoma"/>
          <w:color w:val="000000"/>
          <w:szCs w:val="21"/>
        </w:rPr>
        <w:t> </w:t>
      </w:r>
      <w:r>
        <w:rPr>
          <w:rFonts w:ascii="Tahoma" w:hAnsi="Tahoma" w:cs="Tahoma"/>
          <w:color w:val="000000"/>
          <w:szCs w:val="21"/>
        </w:rPr>
        <w:t>豪华装修</w:t>
      </w:r>
      <w:r>
        <w:rPr>
          <w:rFonts w:ascii="Tahoma" w:hAnsi="Tahoma" w:cs="Tahoma"/>
          <w:color w:val="000000"/>
          <w:szCs w:val="21"/>
        </w:rPr>
        <w:br/>
      </w:r>
      <w:r>
        <w:rPr>
          <w:rFonts w:ascii="Tahoma" w:hAnsi="Tahoma" w:cs="Tahoma"/>
          <w:color w:val="000000"/>
          <w:szCs w:val="21"/>
        </w:rPr>
        <w:t xml:space="preserve">　　销售</w:t>
      </w:r>
      <w:r>
        <w:rPr>
          <w:rFonts w:ascii="Tahoma" w:hAnsi="Tahoma" w:cs="Tahoma"/>
          <w:color w:val="000000"/>
          <w:szCs w:val="21"/>
        </w:rPr>
        <w:t> </w:t>
      </w:r>
      <w:r>
        <w:rPr>
          <w:rFonts w:ascii="Tahoma" w:hAnsi="Tahoma" w:cs="Tahoma"/>
          <w:color w:val="000000"/>
          <w:szCs w:val="21"/>
        </w:rPr>
        <w:t>超过</w:t>
      </w:r>
      <w:r>
        <w:rPr>
          <w:rFonts w:ascii="Tahoma" w:hAnsi="Tahoma" w:cs="Tahoma"/>
          <w:color w:val="000000"/>
          <w:szCs w:val="21"/>
        </w:rPr>
        <w:t>40%</w:t>
      </w:r>
      <w:r>
        <w:rPr>
          <w:rFonts w:ascii="Tahoma" w:hAnsi="Tahoma" w:cs="Tahoma"/>
          <w:color w:val="000000"/>
          <w:szCs w:val="21"/>
        </w:rPr>
        <w:br/>
      </w:r>
      <w:r>
        <w:rPr>
          <w:rFonts w:ascii="Tahoma" w:hAnsi="Tahoma" w:cs="Tahoma"/>
          <w:color w:val="000000"/>
          <w:szCs w:val="21"/>
        </w:rPr>
        <w:t xml:space="preserve">　　广告形象</w:t>
      </w:r>
      <w:r>
        <w:rPr>
          <w:rFonts w:ascii="Tahoma" w:hAnsi="Tahoma" w:cs="Tahoma"/>
          <w:color w:val="000000"/>
          <w:szCs w:val="21"/>
        </w:rPr>
        <w:t> </w:t>
      </w:r>
      <w:r>
        <w:rPr>
          <w:rFonts w:ascii="Tahoma" w:hAnsi="Tahoma" w:cs="Tahoma"/>
          <w:color w:val="000000"/>
          <w:szCs w:val="21"/>
        </w:rPr>
        <w:t>见证世纪经典、体验帝景风范</w:t>
      </w:r>
      <w:r>
        <w:rPr>
          <w:rFonts w:ascii="Tahoma" w:hAnsi="Tahoma" w:cs="Tahoma"/>
          <w:color w:val="000000"/>
          <w:szCs w:val="21"/>
        </w:rPr>
        <w:br/>
      </w:r>
      <w:r>
        <w:rPr>
          <w:rFonts w:ascii="Tahoma" w:hAnsi="Tahoma" w:cs="Tahoma"/>
          <w:color w:val="000000"/>
          <w:szCs w:val="21"/>
        </w:rPr>
        <w:t xml:space="preserve">　　天誉花园（天河北林和中路）</w:t>
      </w:r>
      <w:r>
        <w:rPr>
          <w:rFonts w:ascii="Tahoma" w:hAnsi="Tahoma" w:cs="Tahoma"/>
          <w:color w:val="000000"/>
          <w:szCs w:val="21"/>
        </w:rPr>
        <w:br/>
      </w:r>
      <w:r>
        <w:rPr>
          <w:rFonts w:ascii="Tahoma" w:hAnsi="Tahoma" w:cs="Tahoma"/>
          <w:color w:val="000000"/>
          <w:szCs w:val="21"/>
        </w:rPr>
        <w:t xml:space="preserve">　　占地面积</w:t>
      </w:r>
      <w:r>
        <w:rPr>
          <w:rFonts w:ascii="Tahoma" w:hAnsi="Tahoma" w:cs="Tahoma"/>
          <w:color w:val="000000"/>
          <w:szCs w:val="21"/>
        </w:rPr>
        <w:t> 2</w:t>
      </w:r>
      <w:r>
        <w:rPr>
          <w:rFonts w:ascii="Tahoma" w:hAnsi="Tahoma" w:cs="Tahoma"/>
          <w:color w:val="000000"/>
          <w:szCs w:val="21"/>
        </w:rPr>
        <w:t>．</w:t>
      </w:r>
      <w:r>
        <w:rPr>
          <w:rFonts w:ascii="Tahoma" w:hAnsi="Tahoma" w:cs="Tahoma"/>
          <w:color w:val="000000"/>
          <w:szCs w:val="21"/>
        </w:rPr>
        <w:t>4</w:t>
      </w:r>
      <w:r>
        <w:rPr>
          <w:rFonts w:ascii="Tahoma" w:hAnsi="Tahoma" w:cs="Tahoma"/>
          <w:color w:val="000000"/>
          <w:szCs w:val="21"/>
        </w:rPr>
        <w:t>万</w:t>
      </w:r>
      <w:r>
        <w:rPr>
          <w:rFonts w:ascii="Tahoma" w:hAnsi="Tahoma" w:cs="Tahoma"/>
          <w:color w:val="000000"/>
          <w:szCs w:val="21"/>
        </w:rPr>
        <w:t>m2</w:t>
      </w:r>
      <w:r>
        <w:rPr>
          <w:rFonts w:ascii="Tahoma" w:hAnsi="Tahoma" w:cs="Tahoma"/>
          <w:color w:val="000000"/>
          <w:szCs w:val="21"/>
        </w:rPr>
        <w:br/>
      </w:r>
      <w:r>
        <w:rPr>
          <w:rFonts w:ascii="Tahoma" w:hAnsi="Tahoma" w:cs="Tahoma"/>
          <w:color w:val="000000"/>
          <w:szCs w:val="21"/>
        </w:rPr>
        <w:t xml:space="preserve">　　总建面积</w:t>
      </w:r>
      <w:r>
        <w:rPr>
          <w:rFonts w:ascii="Tahoma" w:hAnsi="Tahoma" w:cs="Tahoma"/>
          <w:color w:val="000000"/>
          <w:szCs w:val="21"/>
        </w:rPr>
        <w:t> 25</w:t>
      </w:r>
      <w:r>
        <w:rPr>
          <w:rFonts w:ascii="Tahoma" w:hAnsi="Tahoma" w:cs="Tahoma"/>
          <w:color w:val="000000"/>
          <w:szCs w:val="21"/>
        </w:rPr>
        <w:t>万</w:t>
      </w:r>
      <w:r>
        <w:rPr>
          <w:rFonts w:ascii="Tahoma" w:hAnsi="Tahoma" w:cs="Tahoma"/>
          <w:color w:val="000000"/>
          <w:szCs w:val="21"/>
        </w:rPr>
        <w:br/>
      </w:r>
      <w:r>
        <w:rPr>
          <w:rFonts w:ascii="Tahoma" w:hAnsi="Tahoma" w:cs="Tahoma"/>
          <w:color w:val="000000"/>
          <w:szCs w:val="21"/>
        </w:rPr>
        <w:t xml:space="preserve">　　售价</w:t>
      </w:r>
      <w:r>
        <w:rPr>
          <w:rFonts w:ascii="Tahoma" w:hAnsi="Tahoma" w:cs="Tahoma"/>
          <w:color w:val="000000"/>
          <w:szCs w:val="21"/>
        </w:rPr>
        <w:t> 7000—9000</w:t>
      </w:r>
      <w:r>
        <w:rPr>
          <w:rFonts w:ascii="Tahoma" w:hAnsi="Tahoma" w:cs="Tahoma"/>
          <w:color w:val="000000"/>
          <w:szCs w:val="21"/>
        </w:rPr>
        <w:t>元</w:t>
      </w:r>
      <w:r>
        <w:rPr>
          <w:rFonts w:ascii="Tahoma" w:hAnsi="Tahoma" w:cs="Tahoma"/>
          <w:color w:val="000000"/>
          <w:szCs w:val="21"/>
        </w:rPr>
        <w:t>/m2</w:t>
      </w:r>
      <w:r>
        <w:rPr>
          <w:rFonts w:ascii="Tahoma" w:hAnsi="Tahoma" w:cs="Tahoma"/>
          <w:color w:val="000000"/>
          <w:szCs w:val="21"/>
        </w:rPr>
        <w:br/>
      </w:r>
      <w:r>
        <w:rPr>
          <w:rFonts w:ascii="Tahoma" w:hAnsi="Tahoma" w:cs="Tahoma"/>
          <w:color w:val="000000"/>
          <w:szCs w:val="21"/>
        </w:rPr>
        <w:t xml:space="preserve">　　数量</w:t>
      </w:r>
      <w:r>
        <w:rPr>
          <w:rFonts w:ascii="Tahoma" w:hAnsi="Tahoma" w:cs="Tahoma"/>
          <w:color w:val="000000"/>
          <w:szCs w:val="21"/>
        </w:rPr>
        <w:t> 8</w:t>
      </w:r>
      <w:r>
        <w:rPr>
          <w:rFonts w:ascii="Tahoma" w:hAnsi="Tahoma" w:cs="Tahoma"/>
          <w:color w:val="000000"/>
          <w:szCs w:val="21"/>
        </w:rPr>
        <w:t>幢</w:t>
      </w:r>
      <w:r>
        <w:rPr>
          <w:rFonts w:ascii="Tahoma" w:hAnsi="Tahoma" w:cs="Tahoma"/>
          <w:color w:val="000000"/>
          <w:szCs w:val="21"/>
        </w:rPr>
        <w:t>31</w:t>
      </w:r>
      <w:r>
        <w:rPr>
          <w:rFonts w:ascii="Tahoma" w:hAnsi="Tahoma" w:cs="Tahoma"/>
          <w:color w:val="000000"/>
          <w:szCs w:val="21"/>
        </w:rPr>
        <w:t>层</w:t>
      </w:r>
      <w:r>
        <w:rPr>
          <w:rFonts w:ascii="Tahoma" w:hAnsi="Tahoma" w:cs="Tahoma"/>
          <w:color w:val="000000"/>
          <w:szCs w:val="21"/>
        </w:rPr>
        <w:br/>
      </w:r>
      <w:r>
        <w:rPr>
          <w:rFonts w:ascii="Tahoma" w:hAnsi="Tahoma" w:cs="Tahoma"/>
          <w:color w:val="000000"/>
          <w:szCs w:val="21"/>
        </w:rPr>
        <w:t xml:space="preserve">　　面积</w:t>
      </w:r>
      <w:r>
        <w:rPr>
          <w:rFonts w:ascii="Tahoma" w:hAnsi="Tahoma" w:cs="Tahoma"/>
          <w:color w:val="000000"/>
          <w:szCs w:val="21"/>
        </w:rPr>
        <w:t> 94—190m2</w:t>
      </w:r>
      <w:r>
        <w:rPr>
          <w:rFonts w:ascii="Tahoma" w:hAnsi="Tahoma" w:cs="Tahoma"/>
          <w:color w:val="000000"/>
          <w:szCs w:val="21"/>
        </w:rPr>
        <w:t>（超大单位</w:t>
      </w:r>
      <w:r>
        <w:rPr>
          <w:rFonts w:ascii="Tahoma" w:hAnsi="Tahoma" w:cs="Tahoma"/>
          <w:color w:val="000000"/>
          <w:szCs w:val="21"/>
        </w:rPr>
        <w:t>340m2</w:t>
      </w:r>
      <w:r>
        <w:rPr>
          <w:rFonts w:ascii="Tahoma" w:hAnsi="Tahoma" w:cs="Tahoma"/>
          <w:color w:val="000000"/>
          <w:szCs w:val="21"/>
        </w:rPr>
        <w:t>、复式</w:t>
      </w:r>
      <w:r>
        <w:rPr>
          <w:rFonts w:ascii="Tahoma" w:hAnsi="Tahoma" w:cs="Tahoma"/>
          <w:color w:val="000000"/>
          <w:szCs w:val="21"/>
        </w:rPr>
        <w:t>447m2</w:t>
      </w:r>
      <w:r>
        <w:rPr>
          <w:rFonts w:ascii="Tahoma" w:hAnsi="Tahoma" w:cs="Tahoma"/>
          <w:color w:val="000000"/>
          <w:szCs w:val="21"/>
        </w:rPr>
        <w:t>）</w:t>
      </w:r>
      <w:r>
        <w:rPr>
          <w:rFonts w:ascii="Tahoma" w:hAnsi="Tahoma" w:cs="Tahoma"/>
          <w:color w:val="000000"/>
          <w:szCs w:val="21"/>
        </w:rPr>
        <w:br/>
      </w:r>
      <w:r>
        <w:rPr>
          <w:rFonts w:ascii="Tahoma" w:hAnsi="Tahoma" w:cs="Tahoma"/>
          <w:color w:val="000000"/>
          <w:szCs w:val="21"/>
        </w:rPr>
        <w:t xml:space="preserve">　　交楼期</w:t>
      </w:r>
      <w:r>
        <w:rPr>
          <w:rFonts w:ascii="Tahoma" w:hAnsi="Tahoma" w:cs="Tahoma"/>
          <w:color w:val="000000"/>
          <w:szCs w:val="21"/>
        </w:rPr>
        <w:t> 2001</w:t>
      </w:r>
      <w:r>
        <w:rPr>
          <w:rFonts w:ascii="Tahoma" w:hAnsi="Tahoma" w:cs="Tahoma"/>
          <w:color w:val="000000"/>
          <w:szCs w:val="21"/>
        </w:rPr>
        <w:t>年底前</w:t>
      </w:r>
      <w:r>
        <w:rPr>
          <w:rFonts w:ascii="Tahoma" w:hAnsi="Tahoma" w:cs="Tahoma"/>
          <w:color w:val="000000"/>
          <w:szCs w:val="21"/>
        </w:rPr>
        <w:br/>
      </w:r>
      <w:r>
        <w:rPr>
          <w:rFonts w:ascii="Tahoma" w:hAnsi="Tahoma" w:cs="Tahoma"/>
          <w:color w:val="000000"/>
          <w:szCs w:val="21"/>
        </w:rPr>
        <w:t xml:space="preserve">　　销售</w:t>
      </w:r>
      <w:r>
        <w:rPr>
          <w:rFonts w:ascii="Tahoma" w:hAnsi="Tahoma" w:cs="Tahoma"/>
          <w:color w:val="000000"/>
          <w:szCs w:val="21"/>
        </w:rPr>
        <w:t> </w:t>
      </w:r>
      <w:r>
        <w:rPr>
          <w:rFonts w:ascii="Tahoma" w:hAnsi="Tahoma" w:cs="Tahoma"/>
          <w:color w:val="000000"/>
          <w:szCs w:val="21"/>
        </w:rPr>
        <w:t>近</w:t>
      </w:r>
      <w:r>
        <w:rPr>
          <w:rFonts w:ascii="Tahoma" w:hAnsi="Tahoma" w:cs="Tahoma"/>
          <w:color w:val="000000"/>
          <w:szCs w:val="21"/>
        </w:rPr>
        <w:t>50%</w:t>
      </w:r>
      <w:r>
        <w:rPr>
          <w:rFonts w:ascii="Tahoma" w:hAnsi="Tahoma" w:cs="Tahoma"/>
          <w:color w:val="000000"/>
          <w:szCs w:val="21"/>
        </w:rPr>
        <w:br/>
      </w:r>
      <w:r>
        <w:rPr>
          <w:rFonts w:ascii="Tahoma" w:hAnsi="Tahoma" w:cs="Tahoma"/>
          <w:color w:val="000000"/>
          <w:szCs w:val="21"/>
        </w:rPr>
        <w:t xml:space="preserve">　　广告形象</w:t>
      </w:r>
      <w:r>
        <w:rPr>
          <w:rFonts w:ascii="Tahoma" w:hAnsi="Tahoma" w:cs="Tahoma"/>
          <w:color w:val="000000"/>
          <w:szCs w:val="21"/>
        </w:rPr>
        <w:t> </w:t>
      </w:r>
      <w:r>
        <w:rPr>
          <w:rFonts w:ascii="Tahoma" w:hAnsi="Tahoma" w:cs="Tahoma"/>
          <w:color w:val="000000"/>
          <w:szCs w:val="21"/>
        </w:rPr>
        <w:t>漫赏绿茵，共舞会繁华</w:t>
      </w:r>
      <w:r>
        <w:rPr>
          <w:rFonts w:ascii="Tahoma" w:hAnsi="Tahoma" w:cs="Tahoma"/>
          <w:color w:val="000000"/>
          <w:szCs w:val="21"/>
        </w:rPr>
        <w:br/>
      </w:r>
      <w:r>
        <w:rPr>
          <w:rFonts w:ascii="Tahoma" w:hAnsi="Tahoma" w:cs="Tahoma"/>
          <w:color w:val="000000"/>
          <w:szCs w:val="21"/>
        </w:rPr>
        <w:t xml:space="preserve">　　郊外高档盘</w:t>
      </w:r>
      <w:r>
        <w:rPr>
          <w:rFonts w:ascii="Tahoma" w:hAnsi="Tahoma" w:cs="Tahoma"/>
          <w:color w:val="000000"/>
          <w:szCs w:val="21"/>
        </w:rPr>
        <w:br/>
      </w:r>
      <w:r>
        <w:rPr>
          <w:rFonts w:ascii="Tahoma" w:hAnsi="Tahoma" w:cs="Tahoma"/>
          <w:color w:val="000000"/>
          <w:szCs w:val="21"/>
        </w:rPr>
        <w:t xml:space="preserve">　　白云豪堡苑</w:t>
      </w:r>
      <w:r>
        <w:rPr>
          <w:rFonts w:ascii="Tahoma" w:hAnsi="Tahoma" w:cs="Tahoma"/>
          <w:color w:val="000000"/>
          <w:szCs w:val="21"/>
        </w:rPr>
        <w:br/>
      </w:r>
      <w:r>
        <w:rPr>
          <w:rFonts w:ascii="Tahoma" w:hAnsi="Tahoma" w:cs="Tahoma"/>
          <w:color w:val="000000"/>
          <w:szCs w:val="21"/>
        </w:rPr>
        <w:t xml:space="preserve">　　江南世家（南湖）</w:t>
      </w:r>
      <w:r>
        <w:rPr>
          <w:rFonts w:ascii="Tahoma" w:hAnsi="Tahoma" w:cs="Tahoma"/>
          <w:color w:val="000000"/>
          <w:szCs w:val="21"/>
        </w:rPr>
        <w:br/>
      </w:r>
      <w:r>
        <w:rPr>
          <w:rFonts w:ascii="Tahoma" w:hAnsi="Tahoma" w:cs="Tahoma"/>
          <w:color w:val="000000"/>
          <w:szCs w:val="21"/>
        </w:rPr>
        <w:t xml:space="preserve">　　颐和山庄（南湖）</w:t>
      </w:r>
      <w:r>
        <w:rPr>
          <w:rFonts w:ascii="Tahoma" w:hAnsi="Tahoma" w:cs="Tahoma"/>
          <w:color w:val="000000"/>
          <w:szCs w:val="21"/>
        </w:rPr>
        <w:br/>
      </w:r>
      <w:r>
        <w:rPr>
          <w:rFonts w:ascii="Tahoma" w:hAnsi="Tahoma" w:cs="Tahoma"/>
          <w:color w:val="000000"/>
          <w:szCs w:val="21"/>
        </w:rPr>
        <w:t xml:space="preserve">　　新流溪河山庄</w:t>
      </w:r>
      <w:r>
        <w:rPr>
          <w:rFonts w:ascii="Tahoma" w:hAnsi="Tahoma" w:cs="Tahoma"/>
          <w:color w:val="000000"/>
          <w:szCs w:val="21"/>
        </w:rPr>
        <w:br/>
      </w:r>
      <w:r>
        <w:rPr>
          <w:rFonts w:ascii="Tahoma" w:hAnsi="Tahoma" w:cs="Tahoma"/>
          <w:color w:val="000000"/>
          <w:szCs w:val="21"/>
        </w:rPr>
        <w:t xml:space="preserve">　　总建</w:t>
      </w:r>
      <w:r>
        <w:rPr>
          <w:rFonts w:ascii="Tahoma" w:hAnsi="Tahoma" w:cs="Tahoma"/>
          <w:color w:val="000000"/>
          <w:szCs w:val="21"/>
        </w:rPr>
        <w:t>60</w:t>
      </w:r>
      <w:r>
        <w:rPr>
          <w:rFonts w:ascii="Tahoma" w:hAnsi="Tahoma" w:cs="Tahoma"/>
          <w:color w:val="000000"/>
          <w:szCs w:val="21"/>
        </w:rPr>
        <w:t>万</w:t>
      </w:r>
      <w:r>
        <w:rPr>
          <w:rFonts w:ascii="Tahoma" w:hAnsi="Tahoma" w:cs="Tahoma"/>
          <w:color w:val="000000"/>
          <w:szCs w:val="21"/>
        </w:rPr>
        <w:t>M2</w:t>
      </w:r>
      <w:r>
        <w:rPr>
          <w:rFonts w:ascii="Tahoma" w:hAnsi="Tahoma" w:cs="Tahoma"/>
          <w:color w:val="000000"/>
          <w:szCs w:val="21"/>
        </w:rPr>
        <w:br/>
      </w:r>
      <w:r>
        <w:rPr>
          <w:rFonts w:ascii="Tahoma" w:hAnsi="Tahoma" w:cs="Tahoma"/>
          <w:color w:val="000000"/>
          <w:szCs w:val="21"/>
        </w:rPr>
        <w:t xml:space="preserve">　　数量：</w:t>
      </w:r>
      <w:r>
        <w:rPr>
          <w:rFonts w:ascii="Tahoma" w:hAnsi="Tahoma" w:cs="Tahoma"/>
          <w:color w:val="000000"/>
          <w:szCs w:val="21"/>
        </w:rPr>
        <w:t>3—6</w:t>
      </w:r>
      <w:r>
        <w:rPr>
          <w:rFonts w:ascii="Tahoma" w:hAnsi="Tahoma" w:cs="Tahoma"/>
          <w:color w:val="000000"/>
          <w:szCs w:val="21"/>
        </w:rPr>
        <w:t>层</w:t>
      </w:r>
      <w:r>
        <w:rPr>
          <w:rFonts w:ascii="Tahoma" w:hAnsi="Tahoma" w:cs="Tahoma"/>
          <w:color w:val="000000"/>
          <w:szCs w:val="21"/>
        </w:rPr>
        <w:t>30</w:t>
      </w:r>
      <w:r>
        <w:rPr>
          <w:rFonts w:ascii="Tahoma" w:hAnsi="Tahoma" w:cs="Tahoma"/>
          <w:color w:val="000000"/>
          <w:szCs w:val="21"/>
        </w:rPr>
        <w:t>栋，单体、双连体别墅</w:t>
      </w:r>
      <w:r>
        <w:rPr>
          <w:rFonts w:ascii="Tahoma" w:hAnsi="Tahoma" w:cs="Tahoma"/>
          <w:color w:val="000000"/>
          <w:szCs w:val="21"/>
        </w:rPr>
        <w:t>60</w:t>
      </w:r>
      <w:r>
        <w:rPr>
          <w:rFonts w:ascii="Tahoma" w:hAnsi="Tahoma" w:cs="Tahoma"/>
          <w:color w:val="000000"/>
          <w:szCs w:val="21"/>
        </w:rPr>
        <w:t>栋，自建别墅</w:t>
      </w:r>
      <w:r>
        <w:rPr>
          <w:rFonts w:ascii="Tahoma" w:hAnsi="Tahoma" w:cs="Tahoma"/>
          <w:color w:val="000000"/>
          <w:szCs w:val="21"/>
        </w:rPr>
        <w:t>30</w:t>
      </w:r>
      <w:r>
        <w:rPr>
          <w:rFonts w:ascii="Tahoma" w:hAnsi="Tahoma" w:cs="Tahoma"/>
          <w:color w:val="000000"/>
          <w:szCs w:val="21"/>
        </w:rPr>
        <w:t>栋（全部现楼）</w:t>
      </w:r>
      <w:r>
        <w:rPr>
          <w:rFonts w:ascii="Tahoma" w:hAnsi="Tahoma" w:cs="Tahoma"/>
          <w:color w:val="000000"/>
          <w:szCs w:val="21"/>
        </w:rPr>
        <w:br/>
      </w:r>
      <w:r>
        <w:rPr>
          <w:rFonts w:ascii="Tahoma" w:hAnsi="Tahoma" w:cs="Tahoma"/>
          <w:color w:val="000000"/>
          <w:szCs w:val="21"/>
        </w:rPr>
        <w:t xml:space="preserve">　　逸泉山庄（从化神岗）</w:t>
      </w:r>
      <w:r>
        <w:rPr>
          <w:rFonts w:ascii="Tahoma" w:hAnsi="Tahoma" w:cs="Tahoma"/>
          <w:color w:val="000000"/>
          <w:szCs w:val="21"/>
        </w:rPr>
        <w:br/>
      </w:r>
      <w:r>
        <w:rPr>
          <w:rFonts w:ascii="Tahoma" w:hAnsi="Tahoma" w:cs="Tahoma"/>
          <w:color w:val="000000"/>
          <w:szCs w:val="21"/>
        </w:rPr>
        <w:t xml:space="preserve">　　占地：</w:t>
      </w:r>
      <w:r>
        <w:rPr>
          <w:rFonts w:ascii="Tahoma" w:hAnsi="Tahoma" w:cs="Tahoma"/>
          <w:color w:val="000000"/>
          <w:szCs w:val="21"/>
        </w:rPr>
        <w:t>231</w:t>
      </w:r>
      <w:r>
        <w:rPr>
          <w:rFonts w:ascii="Tahoma" w:hAnsi="Tahoma" w:cs="Tahoma"/>
          <w:color w:val="000000"/>
          <w:szCs w:val="21"/>
        </w:rPr>
        <w:t>万</w:t>
      </w:r>
      <w:r>
        <w:rPr>
          <w:rFonts w:ascii="Tahoma" w:hAnsi="Tahoma" w:cs="Tahoma"/>
          <w:color w:val="000000"/>
          <w:szCs w:val="21"/>
        </w:rPr>
        <w:t>M2</w:t>
      </w:r>
      <w:r>
        <w:rPr>
          <w:rFonts w:ascii="Tahoma" w:hAnsi="Tahoma" w:cs="Tahoma"/>
          <w:color w:val="000000"/>
          <w:szCs w:val="21"/>
        </w:rPr>
        <w:br/>
      </w:r>
      <w:r>
        <w:rPr>
          <w:rFonts w:ascii="Tahoma" w:hAnsi="Tahoma" w:cs="Tahoma"/>
          <w:color w:val="000000"/>
          <w:szCs w:val="21"/>
        </w:rPr>
        <w:t xml:space="preserve">　　总建：</w:t>
      </w:r>
      <w:r>
        <w:rPr>
          <w:rFonts w:ascii="Tahoma" w:hAnsi="Tahoma" w:cs="Tahoma"/>
          <w:color w:val="000000"/>
          <w:szCs w:val="21"/>
        </w:rPr>
        <w:t>60</w:t>
      </w:r>
      <w:r>
        <w:rPr>
          <w:rFonts w:ascii="Tahoma" w:hAnsi="Tahoma" w:cs="Tahoma"/>
          <w:color w:val="000000"/>
          <w:szCs w:val="21"/>
        </w:rPr>
        <w:t>万</w:t>
      </w:r>
      <w:r>
        <w:rPr>
          <w:rFonts w:ascii="Tahoma" w:hAnsi="Tahoma" w:cs="Tahoma"/>
          <w:color w:val="000000"/>
          <w:szCs w:val="21"/>
        </w:rPr>
        <w:t>M2</w:t>
      </w:r>
      <w:r>
        <w:rPr>
          <w:rFonts w:ascii="Tahoma" w:hAnsi="Tahoma" w:cs="Tahoma"/>
          <w:color w:val="000000"/>
          <w:szCs w:val="21"/>
        </w:rPr>
        <w:br/>
      </w:r>
      <w:r>
        <w:rPr>
          <w:rFonts w:ascii="Tahoma" w:hAnsi="Tahoma" w:cs="Tahoma"/>
          <w:color w:val="000000"/>
          <w:szCs w:val="21"/>
        </w:rPr>
        <w:t xml:space="preserve">　　数量：</w:t>
      </w:r>
      <w:r>
        <w:rPr>
          <w:rFonts w:ascii="Tahoma" w:hAnsi="Tahoma" w:cs="Tahoma"/>
          <w:color w:val="000000"/>
          <w:szCs w:val="21"/>
        </w:rPr>
        <w:t>210</w:t>
      </w:r>
      <w:r>
        <w:rPr>
          <w:rFonts w:ascii="Tahoma" w:hAnsi="Tahoma" w:cs="Tahoma"/>
          <w:color w:val="000000"/>
          <w:szCs w:val="21"/>
        </w:rPr>
        <w:t>栋别墅，</w:t>
      </w:r>
      <w:r>
        <w:rPr>
          <w:rFonts w:ascii="Tahoma" w:hAnsi="Tahoma" w:cs="Tahoma"/>
          <w:color w:val="000000"/>
          <w:szCs w:val="21"/>
        </w:rPr>
        <w:t>50</w:t>
      </w:r>
      <w:r>
        <w:rPr>
          <w:rFonts w:ascii="Tahoma" w:hAnsi="Tahoma" w:cs="Tahoma"/>
          <w:color w:val="000000"/>
          <w:szCs w:val="21"/>
        </w:rPr>
        <w:t>多栋连体别墅，</w:t>
      </w:r>
      <w:r>
        <w:rPr>
          <w:rFonts w:ascii="Tahoma" w:hAnsi="Tahoma" w:cs="Tahoma"/>
          <w:color w:val="000000"/>
          <w:szCs w:val="21"/>
        </w:rPr>
        <w:t>8</w:t>
      </w:r>
      <w:r>
        <w:rPr>
          <w:rFonts w:ascii="Tahoma" w:hAnsi="Tahoma" w:cs="Tahoma"/>
          <w:color w:val="000000"/>
          <w:szCs w:val="21"/>
        </w:rPr>
        <w:t>栋多层洋房（期楼）</w:t>
      </w:r>
      <w:r>
        <w:rPr>
          <w:rFonts w:ascii="Tahoma" w:hAnsi="Tahoma" w:cs="Tahoma"/>
          <w:color w:val="000000"/>
          <w:szCs w:val="21"/>
        </w:rPr>
        <w:br/>
      </w:r>
      <w:r>
        <w:rPr>
          <w:rFonts w:ascii="Tahoma" w:hAnsi="Tahoma" w:cs="Tahoma"/>
          <w:color w:val="000000"/>
          <w:szCs w:val="21"/>
        </w:rPr>
        <w:t xml:space="preserve">　　上述郊外高档楼盘销售情况都较理想，每期推出都可成交当期的</w:t>
      </w:r>
      <w:r>
        <w:rPr>
          <w:rFonts w:ascii="Tahoma" w:hAnsi="Tahoma" w:cs="Tahoma"/>
          <w:color w:val="000000"/>
          <w:szCs w:val="21"/>
        </w:rPr>
        <w:t>60%</w:t>
      </w:r>
      <w:r>
        <w:rPr>
          <w:rFonts w:ascii="Tahoma" w:hAnsi="Tahoma" w:cs="Tahoma"/>
          <w:color w:val="000000"/>
          <w:szCs w:val="21"/>
        </w:rPr>
        <w:t>，广告形象大多以自然风光为主，大户型售价从</w:t>
      </w:r>
      <w:r>
        <w:rPr>
          <w:rFonts w:ascii="Tahoma" w:hAnsi="Tahoma" w:cs="Tahoma"/>
          <w:color w:val="000000"/>
          <w:szCs w:val="21"/>
        </w:rPr>
        <w:t>6000—15000</w:t>
      </w:r>
      <w:r>
        <w:rPr>
          <w:rFonts w:ascii="Tahoma" w:hAnsi="Tahoma" w:cs="Tahoma"/>
          <w:color w:val="000000"/>
          <w:szCs w:val="21"/>
        </w:rPr>
        <w:t>元</w:t>
      </w:r>
      <w:r>
        <w:rPr>
          <w:rFonts w:ascii="Tahoma" w:hAnsi="Tahoma" w:cs="Tahoma"/>
          <w:color w:val="000000"/>
          <w:szCs w:val="21"/>
        </w:rPr>
        <w:t>/M2</w:t>
      </w:r>
      <w:r>
        <w:rPr>
          <w:rFonts w:ascii="Tahoma" w:hAnsi="Tahoma" w:cs="Tahoma"/>
          <w:color w:val="000000"/>
          <w:szCs w:val="21"/>
        </w:rPr>
        <w:t>不等。</w:t>
      </w:r>
      <w:r>
        <w:rPr>
          <w:rFonts w:ascii="Tahoma" w:hAnsi="Tahoma" w:cs="Tahoma"/>
          <w:color w:val="000000"/>
          <w:szCs w:val="21"/>
        </w:rPr>
        <w:br/>
      </w:r>
      <w:r>
        <w:rPr>
          <w:rFonts w:ascii="Tahoma" w:hAnsi="Tahoma" w:cs="Tahoma"/>
          <w:color w:val="000000"/>
          <w:szCs w:val="21"/>
        </w:rPr>
        <w:t xml:space="preserve">　　二、</w:t>
      </w:r>
      <w:r>
        <w:rPr>
          <w:rFonts w:ascii="Tahoma" w:hAnsi="Tahoma" w:cs="Tahoma"/>
          <w:color w:val="000000"/>
          <w:szCs w:val="21"/>
        </w:rPr>
        <w:t> </w:t>
      </w:r>
      <w:r>
        <w:rPr>
          <w:rFonts w:ascii="Tahoma" w:hAnsi="Tahoma" w:cs="Tahoma"/>
          <w:color w:val="000000"/>
          <w:szCs w:val="21"/>
        </w:rPr>
        <w:t>新大厦营销方向回顾</w:t>
      </w:r>
      <w:r>
        <w:rPr>
          <w:rFonts w:ascii="Tahoma" w:hAnsi="Tahoma" w:cs="Tahoma"/>
          <w:color w:val="000000"/>
          <w:szCs w:val="21"/>
        </w:rPr>
        <w:br/>
      </w:r>
      <w:r>
        <w:rPr>
          <w:rFonts w:ascii="Tahoma" w:hAnsi="Tahoma" w:cs="Tahoma"/>
          <w:color w:val="000000"/>
          <w:szCs w:val="21"/>
        </w:rPr>
        <w:t xml:space="preserve">　　第一阶段（</w:t>
      </w:r>
      <w:r>
        <w:rPr>
          <w:rFonts w:ascii="Tahoma" w:hAnsi="Tahoma" w:cs="Tahoma"/>
          <w:color w:val="000000"/>
          <w:szCs w:val="21"/>
        </w:rPr>
        <w:t>99</w:t>
      </w:r>
      <w:r>
        <w:rPr>
          <w:rFonts w:ascii="Tahoma" w:hAnsi="Tahoma" w:cs="Tahoma"/>
          <w:color w:val="000000"/>
          <w:szCs w:val="21"/>
        </w:rPr>
        <w:t>年</w:t>
      </w:r>
      <w:r>
        <w:rPr>
          <w:rFonts w:ascii="Tahoma" w:hAnsi="Tahoma" w:cs="Tahoma"/>
          <w:color w:val="000000"/>
          <w:szCs w:val="21"/>
        </w:rPr>
        <w:t>11</w:t>
      </w:r>
      <w:r>
        <w:rPr>
          <w:rFonts w:ascii="Tahoma" w:hAnsi="Tahoma" w:cs="Tahoma"/>
          <w:color w:val="000000"/>
          <w:szCs w:val="21"/>
        </w:rPr>
        <w:t>月</w:t>
      </w:r>
      <w:r>
        <w:rPr>
          <w:rFonts w:ascii="Tahoma" w:hAnsi="Tahoma" w:cs="Tahoma"/>
          <w:color w:val="000000"/>
          <w:szCs w:val="21"/>
        </w:rPr>
        <w:t>~00</w:t>
      </w:r>
      <w:r>
        <w:rPr>
          <w:rFonts w:ascii="Tahoma" w:hAnsi="Tahoma" w:cs="Tahoma"/>
          <w:color w:val="000000"/>
          <w:szCs w:val="21"/>
        </w:rPr>
        <w:t>年</w:t>
      </w:r>
      <w:r>
        <w:rPr>
          <w:rFonts w:ascii="Tahoma" w:hAnsi="Tahoma" w:cs="Tahoma"/>
          <w:color w:val="000000"/>
          <w:szCs w:val="21"/>
        </w:rPr>
        <w:t>3</w:t>
      </w:r>
      <w:r>
        <w:rPr>
          <w:rFonts w:ascii="Tahoma" w:hAnsi="Tahoma" w:cs="Tahoma"/>
          <w:color w:val="000000"/>
          <w:szCs w:val="21"/>
        </w:rPr>
        <w:t>月）</w:t>
      </w:r>
      <w:r>
        <w:rPr>
          <w:rFonts w:ascii="Tahoma" w:hAnsi="Tahoma" w:cs="Tahoma"/>
          <w:color w:val="000000"/>
          <w:szCs w:val="21"/>
        </w:rPr>
        <w:br/>
      </w:r>
      <w:r>
        <w:rPr>
          <w:rFonts w:ascii="Tahoma" w:hAnsi="Tahoma" w:cs="Tahoma"/>
          <w:color w:val="000000"/>
          <w:szCs w:val="21"/>
        </w:rPr>
        <w:t xml:space="preserve">　　营销主题：从形象上塑造新大厦居者流单一，硬件配置商尚，地理环境显赫的豪宅形象，</w:t>
      </w:r>
      <w:r>
        <w:rPr>
          <w:rFonts w:ascii="Tahoma" w:hAnsi="Tahoma" w:cs="Tahoma"/>
          <w:color w:val="000000"/>
          <w:szCs w:val="21"/>
        </w:rPr>
        <w:lastRenderedPageBreak/>
        <w:t>初步在目标消费群中建立品牌信心。</w:t>
      </w:r>
      <w:r>
        <w:rPr>
          <w:rFonts w:ascii="Tahoma" w:hAnsi="Tahoma" w:cs="Tahoma"/>
          <w:color w:val="000000"/>
          <w:szCs w:val="21"/>
        </w:rPr>
        <w:br/>
      </w:r>
      <w:r>
        <w:rPr>
          <w:rFonts w:ascii="Tahoma" w:hAnsi="Tahoma" w:cs="Tahoma"/>
          <w:color w:val="000000"/>
          <w:szCs w:val="21"/>
        </w:rPr>
        <w:t xml:space="preserve">　　促销方式：</w:t>
      </w:r>
      <w:r>
        <w:rPr>
          <w:rFonts w:ascii="Tahoma" w:hAnsi="Tahoma" w:cs="Tahoma"/>
          <w:color w:val="000000"/>
          <w:szCs w:val="21"/>
        </w:rPr>
        <w:t>1</w:t>
      </w:r>
      <w:r>
        <w:rPr>
          <w:rFonts w:ascii="Tahoma" w:hAnsi="Tahoma" w:cs="Tahoma"/>
          <w:color w:val="000000"/>
          <w:szCs w:val="21"/>
        </w:rPr>
        <w:t>、送车位</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2</w:t>
      </w:r>
      <w:r>
        <w:rPr>
          <w:rFonts w:ascii="Tahoma" w:hAnsi="Tahoma" w:cs="Tahoma"/>
          <w:color w:val="000000"/>
          <w:szCs w:val="21"/>
        </w:rPr>
        <w:t>、送装修、空调、会所消费</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3</w:t>
      </w:r>
      <w:r>
        <w:rPr>
          <w:rFonts w:ascii="Tahoma" w:hAnsi="Tahoma" w:cs="Tahoma"/>
          <w:color w:val="000000"/>
          <w:szCs w:val="21"/>
        </w:rPr>
        <w:t>、商务电脑套装</w:t>
      </w:r>
      <w:r>
        <w:rPr>
          <w:rFonts w:ascii="Tahoma" w:hAnsi="Tahoma" w:cs="Tahoma"/>
          <w:color w:val="000000"/>
          <w:szCs w:val="21"/>
        </w:rPr>
        <w:br/>
      </w:r>
      <w:r>
        <w:rPr>
          <w:rFonts w:ascii="Tahoma" w:hAnsi="Tahoma" w:cs="Tahoma"/>
          <w:color w:val="000000"/>
          <w:szCs w:val="21"/>
        </w:rPr>
        <w:t xml:space="preserve">　　公关活动：新大厦千禧之夜</w:t>
      </w:r>
      <w:r>
        <w:rPr>
          <w:rFonts w:ascii="Tahoma" w:hAnsi="Tahoma" w:cs="Tahoma"/>
          <w:color w:val="000000"/>
          <w:szCs w:val="21"/>
        </w:rPr>
        <w:br/>
      </w:r>
      <w:r>
        <w:rPr>
          <w:rFonts w:ascii="Tahoma" w:hAnsi="Tahoma" w:cs="Tahoma"/>
          <w:color w:val="000000"/>
          <w:szCs w:val="21"/>
        </w:rPr>
        <w:t xml:space="preserve">　　成</w:t>
      </w:r>
      <w:r>
        <w:rPr>
          <w:rFonts w:ascii="Tahoma" w:hAnsi="Tahoma" w:cs="Tahoma"/>
          <w:color w:val="000000"/>
          <w:szCs w:val="21"/>
        </w:rPr>
        <w:t> </w:t>
      </w:r>
      <w:r>
        <w:rPr>
          <w:rFonts w:ascii="Tahoma" w:hAnsi="Tahoma" w:cs="Tahoma"/>
          <w:color w:val="000000"/>
          <w:szCs w:val="21"/>
        </w:rPr>
        <w:t>交</w:t>
      </w:r>
      <w:r>
        <w:rPr>
          <w:rFonts w:ascii="Tahoma" w:hAnsi="Tahoma" w:cs="Tahoma"/>
          <w:color w:val="000000"/>
          <w:szCs w:val="21"/>
        </w:rPr>
        <w:t> </w:t>
      </w:r>
      <w:r>
        <w:rPr>
          <w:rFonts w:ascii="Tahoma" w:hAnsi="Tahoma" w:cs="Tahoma"/>
          <w:color w:val="000000"/>
          <w:szCs w:val="21"/>
        </w:rPr>
        <w:t>量：</w:t>
      </w:r>
      <w:r>
        <w:rPr>
          <w:rFonts w:ascii="Tahoma" w:hAnsi="Tahoma" w:cs="Tahoma"/>
          <w:color w:val="000000"/>
          <w:szCs w:val="21"/>
        </w:rPr>
        <w:t>19</w:t>
      </w:r>
      <w:r>
        <w:rPr>
          <w:rFonts w:ascii="Tahoma" w:hAnsi="Tahoma" w:cs="Tahoma"/>
          <w:color w:val="000000"/>
          <w:szCs w:val="21"/>
        </w:rPr>
        <w:t>套玻璃</w:t>
      </w:r>
      <w:r>
        <w:rPr>
          <w:rFonts w:ascii="Tahoma" w:hAnsi="Tahoma" w:cs="Tahoma"/>
          <w:color w:val="000000"/>
          <w:szCs w:val="21"/>
        </w:rPr>
        <w:br/>
      </w:r>
      <w:r>
        <w:rPr>
          <w:rFonts w:ascii="Tahoma" w:hAnsi="Tahoma" w:cs="Tahoma"/>
          <w:color w:val="000000"/>
          <w:szCs w:val="21"/>
        </w:rPr>
        <w:br/>
      </w:r>
      <w:r>
        <w:rPr>
          <w:rFonts w:ascii="Tahoma" w:hAnsi="Tahoma" w:cs="Tahoma"/>
          <w:color w:val="000000"/>
          <w:szCs w:val="21"/>
        </w:rPr>
        <w:t xml:space="preserve">　　第二阶段：（</w:t>
      </w:r>
      <w:r>
        <w:rPr>
          <w:rFonts w:ascii="Tahoma" w:hAnsi="Tahoma" w:cs="Tahoma"/>
          <w:color w:val="000000"/>
          <w:szCs w:val="21"/>
        </w:rPr>
        <w:t>00</w:t>
      </w:r>
      <w:r>
        <w:rPr>
          <w:rFonts w:ascii="Tahoma" w:hAnsi="Tahoma" w:cs="Tahoma"/>
          <w:color w:val="000000"/>
          <w:szCs w:val="21"/>
        </w:rPr>
        <w:t>年</w:t>
      </w:r>
      <w:r>
        <w:rPr>
          <w:rFonts w:ascii="Tahoma" w:hAnsi="Tahoma" w:cs="Tahoma"/>
          <w:color w:val="000000"/>
          <w:szCs w:val="21"/>
        </w:rPr>
        <w:t>4</w:t>
      </w:r>
      <w:r>
        <w:rPr>
          <w:rFonts w:ascii="Tahoma" w:hAnsi="Tahoma" w:cs="Tahoma"/>
          <w:color w:val="000000"/>
          <w:szCs w:val="21"/>
        </w:rPr>
        <w:t>月、</w:t>
      </w:r>
      <w:r>
        <w:rPr>
          <w:rFonts w:ascii="Tahoma" w:hAnsi="Tahoma" w:cs="Tahoma"/>
          <w:color w:val="000000"/>
          <w:szCs w:val="21"/>
        </w:rPr>
        <w:t>5</w:t>
      </w:r>
      <w:r>
        <w:rPr>
          <w:rFonts w:ascii="Tahoma" w:hAnsi="Tahoma" w:cs="Tahoma"/>
          <w:color w:val="000000"/>
          <w:szCs w:val="21"/>
        </w:rPr>
        <w:t>月）</w:t>
      </w:r>
      <w:r>
        <w:rPr>
          <w:rFonts w:ascii="Tahoma" w:hAnsi="Tahoma" w:cs="Tahoma"/>
          <w:color w:val="000000"/>
          <w:szCs w:val="21"/>
        </w:rPr>
        <w:t> </w:t>
      </w:r>
      <w:r>
        <w:rPr>
          <w:rFonts w:ascii="Tahoma" w:hAnsi="Tahoma" w:cs="Tahoma"/>
          <w:color w:val="000000"/>
          <w:szCs w:val="21"/>
        </w:rPr>
        <w:br/>
      </w:r>
      <w:r>
        <w:rPr>
          <w:rFonts w:ascii="Tahoma" w:hAnsi="Tahoma" w:cs="Tahoma"/>
          <w:color w:val="000000"/>
          <w:szCs w:val="21"/>
        </w:rPr>
        <w:t xml:space="preserve">　　营销主题：首次旗帜鲜明打出</w:t>
      </w:r>
      <w:r>
        <w:rPr>
          <w:rFonts w:ascii="Tahoma" w:hAnsi="Tahoma" w:cs="Tahoma"/>
          <w:color w:val="000000"/>
          <w:szCs w:val="21"/>
        </w:rPr>
        <w:t>“</w:t>
      </w:r>
      <w:r>
        <w:rPr>
          <w:rFonts w:ascii="Tahoma" w:hAnsi="Tahoma" w:cs="Tahoma"/>
          <w:color w:val="000000"/>
          <w:szCs w:val="21"/>
        </w:rPr>
        <w:t>国际公寓</w:t>
      </w:r>
      <w:r>
        <w:rPr>
          <w:rFonts w:ascii="Tahoma" w:hAnsi="Tahoma" w:cs="Tahoma"/>
          <w:color w:val="000000"/>
          <w:szCs w:val="21"/>
        </w:rPr>
        <w:t>”</w:t>
      </w:r>
      <w:r>
        <w:rPr>
          <w:rFonts w:ascii="Tahoma" w:hAnsi="Tahoma" w:cs="Tahoma"/>
          <w:color w:val="000000"/>
          <w:szCs w:val="21"/>
        </w:rPr>
        <w:t>的物业理念，并以银行担保投资回报作为有力的担资保障，提高了物业保值、升值潜力的置业信心。直接带动投资、自住两方面的购买行为。</w:t>
      </w:r>
      <w:r>
        <w:rPr>
          <w:rFonts w:ascii="Tahoma" w:hAnsi="Tahoma" w:cs="Tahoma"/>
          <w:color w:val="000000"/>
          <w:szCs w:val="21"/>
        </w:rPr>
        <w:br/>
      </w:r>
      <w:r>
        <w:rPr>
          <w:rFonts w:ascii="Tahoma" w:hAnsi="Tahoma" w:cs="Tahoma"/>
          <w:color w:val="000000"/>
          <w:szCs w:val="21"/>
        </w:rPr>
        <w:t xml:space="preserve">　　公关活动：排筹购买，越早回报越高（增加卖方议价能力）</w:t>
      </w:r>
      <w:r>
        <w:rPr>
          <w:rFonts w:ascii="Tahoma" w:hAnsi="Tahoma" w:cs="Tahoma"/>
          <w:color w:val="000000"/>
          <w:szCs w:val="21"/>
        </w:rPr>
        <w:br/>
      </w:r>
      <w:r>
        <w:rPr>
          <w:rFonts w:ascii="Tahoma" w:hAnsi="Tahoma" w:cs="Tahoma"/>
          <w:color w:val="000000"/>
          <w:szCs w:val="21"/>
        </w:rPr>
        <w:t xml:space="preserve">　　销</w:t>
      </w:r>
      <w:r>
        <w:rPr>
          <w:rFonts w:ascii="Tahoma" w:hAnsi="Tahoma" w:cs="Tahoma"/>
          <w:color w:val="000000"/>
          <w:szCs w:val="21"/>
        </w:rPr>
        <w:t> </w:t>
      </w:r>
      <w:r>
        <w:rPr>
          <w:rFonts w:ascii="Tahoma" w:hAnsi="Tahoma" w:cs="Tahoma"/>
          <w:color w:val="000000"/>
          <w:szCs w:val="21"/>
        </w:rPr>
        <w:t>售</w:t>
      </w:r>
      <w:r>
        <w:rPr>
          <w:rFonts w:ascii="Tahoma" w:hAnsi="Tahoma" w:cs="Tahoma"/>
          <w:color w:val="000000"/>
          <w:szCs w:val="21"/>
        </w:rPr>
        <w:t> </w:t>
      </w:r>
      <w:r>
        <w:rPr>
          <w:rFonts w:ascii="Tahoma" w:hAnsi="Tahoma" w:cs="Tahoma"/>
          <w:color w:val="000000"/>
          <w:szCs w:val="21"/>
        </w:rPr>
        <w:t>量：</w:t>
      </w:r>
      <w:r>
        <w:rPr>
          <w:rFonts w:ascii="Tahoma" w:hAnsi="Tahoma" w:cs="Tahoma"/>
          <w:color w:val="000000"/>
          <w:szCs w:val="21"/>
        </w:rPr>
        <w:t>54</w:t>
      </w:r>
      <w:r>
        <w:rPr>
          <w:rFonts w:ascii="Tahoma" w:hAnsi="Tahoma" w:cs="Tahoma"/>
          <w:color w:val="000000"/>
          <w:szCs w:val="21"/>
        </w:rPr>
        <w:t>套</w:t>
      </w:r>
      <w:r>
        <w:rPr>
          <w:rFonts w:ascii="Tahoma" w:hAnsi="Tahoma" w:cs="Tahoma"/>
          <w:color w:val="000000"/>
          <w:szCs w:val="21"/>
        </w:rPr>
        <w:t> </w:t>
      </w:r>
      <w:r>
        <w:rPr>
          <w:rFonts w:ascii="Tahoma" w:hAnsi="Tahoma" w:cs="Tahoma"/>
          <w:color w:val="000000"/>
          <w:szCs w:val="21"/>
        </w:rPr>
        <w:br/>
      </w:r>
      <w:r>
        <w:rPr>
          <w:rFonts w:ascii="Tahoma" w:hAnsi="Tahoma" w:cs="Tahoma"/>
          <w:color w:val="000000"/>
          <w:szCs w:val="21"/>
        </w:rPr>
        <w:t xml:space="preserve">　　第三阶段：</w:t>
      </w:r>
      <w:r>
        <w:rPr>
          <w:rFonts w:ascii="Tahoma" w:hAnsi="Tahoma" w:cs="Tahoma"/>
          <w:color w:val="000000"/>
          <w:szCs w:val="21"/>
        </w:rPr>
        <w:t>2000</w:t>
      </w:r>
      <w:r>
        <w:rPr>
          <w:rFonts w:ascii="Tahoma" w:hAnsi="Tahoma" w:cs="Tahoma"/>
          <w:color w:val="000000"/>
          <w:szCs w:val="21"/>
        </w:rPr>
        <w:t>年</w:t>
      </w:r>
      <w:r>
        <w:rPr>
          <w:rFonts w:ascii="Tahoma" w:hAnsi="Tahoma" w:cs="Tahoma"/>
          <w:color w:val="000000"/>
          <w:szCs w:val="21"/>
        </w:rPr>
        <w:t>6</w:t>
      </w:r>
      <w:r>
        <w:rPr>
          <w:rFonts w:ascii="Tahoma" w:hAnsi="Tahoma" w:cs="Tahoma"/>
          <w:color w:val="000000"/>
          <w:szCs w:val="21"/>
        </w:rPr>
        <w:t>月</w:t>
      </w:r>
      <w:r>
        <w:rPr>
          <w:rFonts w:ascii="Tahoma" w:hAnsi="Tahoma" w:cs="Tahoma"/>
          <w:color w:val="000000"/>
          <w:szCs w:val="21"/>
        </w:rPr>
        <w:t>~2001</w:t>
      </w:r>
      <w:r>
        <w:rPr>
          <w:rFonts w:ascii="Tahoma" w:hAnsi="Tahoma" w:cs="Tahoma"/>
          <w:color w:val="000000"/>
          <w:szCs w:val="21"/>
        </w:rPr>
        <w:t>年</w:t>
      </w:r>
      <w:r>
        <w:rPr>
          <w:rFonts w:ascii="Tahoma" w:hAnsi="Tahoma" w:cs="Tahoma"/>
          <w:color w:val="000000"/>
          <w:szCs w:val="21"/>
        </w:rPr>
        <w:t>2</w:t>
      </w:r>
      <w:r>
        <w:rPr>
          <w:rFonts w:ascii="Tahoma" w:hAnsi="Tahoma" w:cs="Tahoma"/>
          <w:color w:val="000000"/>
          <w:szCs w:val="21"/>
        </w:rPr>
        <w:t>月</w:t>
      </w:r>
      <w:r>
        <w:rPr>
          <w:rFonts w:ascii="Tahoma" w:hAnsi="Tahoma" w:cs="Tahoma"/>
          <w:color w:val="000000"/>
          <w:szCs w:val="21"/>
        </w:rPr>
        <w:br/>
      </w:r>
      <w:r>
        <w:rPr>
          <w:rFonts w:ascii="Tahoma" w:hAnsi="Tahoma" w:cs="Tahoma"/>
          <w:color w:val="000000"/>
          <w:szCs w:val="21"/>
        </w:rPr>
        <w:t xml:space="preserve">　　营销主题：从服务软件、国际公寓硬件、星级公寓认证体系等各个方面进一步深化国际公寓的居住品流、生活质量、逐步树立</w:t>
      </w:r>
      <w:r>
        <w:rPr>
          <w:rFonts w:ascii="Tahoma" w:hAnsi="Tahoma" w:cs="Tahoma"/>
          <w:color w:val="000000"/>
          <w:szCs w:val="21"/>
        </w:rPr>
        <w:t>“</w:t>
      </w:r>
      <w:r>
        <w:rPr>
          <w:rFonts w:ascii="Tahoma" w:hAnsi="Tahoma" w:cs="Tahoma"/>
          <w:color w:val="000000"/>
          <w:szCs w:val="21"/>
        </w:rPr>
        <w:t>第一</w:t>
      </w:r>
      <w:r>
        <w:rPr>
          <w:rFonts w:ascii="Tahoma" w:hAnsi="Tahoma" w:cs="Tahoma"/>
          <w:color w:val="000000"/>
          <w:szCs w:val="21"/>
        </w:rPr>
        <w:t>”</w:t>
      </w:r>
      <w:r>
        <w:rPr>
          <w:rFonts w:ascii="Tahoma" w:hAnsi="Tahoma" w:cs="Tahoma"/>
          <w:color w:val="000000"/>
          <w:szCs w:val="21"/>
        </w:rPr>
        <w:t>的国际公寓地位，并有目的地小规模阶低准入</w:t>
      </w:r>
      <w:r>
        <w:rPr>
          <w:rFonts w:ascii="Tahoma" w:hAnsi="Tahoma" w:cs="Tahoma"/>
          <w:color w:val="000000"/>
          <w:szCs w:val="21"/>
        </w:rPr>
        <w:t>*</w:t>
      </w:r>
      <w:r>
        <w:rPr>
          <w:rFonts w:ascii="Tahoma" w:hAnsi="Tahoma" w:cs="Tahoma"/>
          <w:color w:val="000000"/>
          <w:szCs w:val="21"/>
        </w:rPr>
        <w:t>。</w:t>
      </w:r>
      <w:r>
        <w:rPr>
          <w:rFonts w:ascii="Tahoma" w:hAnsi="Tahoma" w:cs="Tahoma"/>
          <w:color w:val="000000"/>
          <w:szCs w:val="21"/>
        </w:rPr>
        <w:br/>
      </w:r>
      <w:r>
        <w:rPr>
          <w:rFonts w:ascii="Tahoma" w:hAnsi="Tahoma" w:cs="Tahoma"/>
          <w:color w:val="000000"/>
          <w:szCs w:val="21"/>
        </w:rPr>
        <w:t xml:space="preserve">　　促销方式：</w:t>
      </w:r>
      <w:r>
        <w:rPr>
          <w:rFonts w:ascii="Tahoma" w:hAnsi="Tahoma" w:cs="Tahoma"/>
          <w:color w:val="000000"/>
          <w:szCs w:val="21"/>
        </w:rPr>
        <w:t>1</w:t>
      </w:r>
      <w:r>
        <w:rPr>
          <w:rFonts w:ascii="Tahoma" w:hAnsi="Tahoma" w:cs="Tahoma"/>
          <w:color w:val="000000"/>
          <w:szCs w:val="21"/>
        </w:rPr>
        <w:t>、家私、电器整合销售</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2</w:t>
      </w:r>
      <w:r>
        <w:rPr>
          <w:rFonts w:ascii="Tahoma" w:hAnsi="Tahoma" w:cs="Tahoma"/>
          <w:color w:val="000000"/>
          <w:szCs w:val="21"/>
        </w:rPr>
        <w:t>、无银行担保之外投资回报</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3</w:t>
      </w:r>
      <w:r>
        <w:rPr>
          <w:rFonts w:ascii="Tahoma" w:hAnsi="Tahoma" w:cs="Tahoma"/>
          <w:color w:val="000000"/>
          <w:szCs w:val="21"/>
        </w:rPr>
        <w:t>、送车位</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4</w:t>
      </w:r>
      <w:r>
        <w:rPr>
          <w:rFonts w:ascii="Tahoma" w:hAnsi="Tahoma" w:cs="Tahoma"/>
          <w:color w:val="000000"/>
          <w:szCs w:val="21"/>
        </w:rPr>
        <w:t>、送一成首期</w:t>
      </w:r>
      <w:r>
        <w:rPr>
          <w:rFonts w:ascii="Tahoma" w:hAnsi="Tahoma" w:cs="Tahoma"/>
          <w:color w:val="000000"/>
          <w:szCs w:val="21"/>
        </w:rPr>
        <w:br/>
      </w:r>
      <w:r>
        <w:rPr>
          <w:rFonts w:ascii="Tahoma" w:hAnsi="Tahoma" w:cs="Tahoma"/>
          <w:color w:val="000000"/>
          <w:szCs w:val="21"/>
        </w:rPr>
        <w:t xml:space="preserve">　　公关活动：白天鹅业主嘉年华、奔驰接收楼、新大厦之夜音乐会</w:t>
      </w:r>
      <w:r>
        <w:rPr>
          <w:rFonts w:ascii="Tahoma" w:hAnsi="Tahoma" w:cs="Tahoma"/>
          <w:color w:val="000000"/>
          <w:szCs w:val="21"/>
        </w:rPr>
        <w:br/>
      </w:r>
      <w:r>
        <w:rPr>
          <w:rFonts w:ascii="Tahoma" w:hAnsi="Tahoma" w:cs="Tahoma"/>
          <w:color w:val="000000"/>
          <w:szCs w:val="21"/>
        </w:rPr>
        <w:t xml:space="preserve">　　销</w:t>
      </w:r>
      <w:r>
        <w:rPr>
          <w:rFonts w:ascii="Tahoma" w:hAnsi="Tahoma" w:cs="Tahoma"/>
          <w:color w:val="000000"/>
          <w:szCs w:val="21"/>
        </w:rPr>
        <w:t> </w:t>
      </w:r>
      <w:r>
        <w:rPr>
          <w:rFonts w:ascii="Tahoma" w:hAnsi="Tahoma" w:cs="Tahoma"/>
          <w:color w:val="000000"/>
          <w:szCs w:val="21"/>
        </w:rPr>
        <w:t>售</w:t>
      </w:r>
      <w:r>
        <w:rPr>
          <w:rFonts w:ascii="Tahoma" w:hAnsi="Tahoma" w:cs="Tahoma"/>
          <w:color w:val="000000"/>
          <w:szCs w:val="21"/>
        </w:rPr>
        <w:t> </w:t>
      </w:r>
      <w:r>
        <w:rPr>
          <w:rFonts w:ascii="Tahoma" w:hAnsi="Tahoma" w:cs="Tahoma"/>
          <w:color w:val="000000"/>
          <w:szCs w:val="21"/>
        </w:rPr>
        <w:t>量：</w:t>
      </w:r>
      <w:r>
        <w:rPr>
          <w:rFonts w:ascii="Tahoma" w:hAnsi="Tahoma" w:cs="Tahoma"/>
          <w:color w:val="000000"/>
          <w:szCs w:val="21"/>
        </w:rPr>
        <w:t>73</w:t>
      </w:r>
      <w:r>
        <w:rPr>
          <w:rFonts w:ascii="Tahoma" w:hAnsi="Tahoma" w:cs="Tahoma"/>
          <w:color w:val="000000"/>
          <w:szCs w:val="21"/>
        </w:rPr>
        <w:t>套</w:t>
      </w:r>
      <w:r>
        <w:rPr>
          <w:rFonts w:ascii="Tahoma" w:hAnsi="Tahoma" w:cs="Tahoma"/>
          <w:color w:val="000000"/>
          <w:szCs w:val="21"/>
        </w:rPr>
        <w:br/>
      </w:r>
      <w:r>
        <w:rPr>
          <w:rFonts w:ascii="Tahoma" w:hAnsi="Tahoma" w:cs="Tahoma"/>
          <w:color w:val="000000"/>
          <w:szCs w:val="21"/>
        </w:rPr>
        <w:t xml:space="preserve">　　三、</w:t>
      </w:r>
      <w:r>
        <w:rPr>
          <w:rFonts w:ascii="Tahoma" w:hAnsi="Tahoma" w:cs="Tahoma"/>
          <w:color w:val="000000"/>
          <w:szCs w:val="21"/>
        </w:rPr>
        <w:t> </w:t>
      </w:r>
      <w:r>
        <w:rPr>
          <w:rFonts w:ascii="Tahoma" w:hAnsi="Tahoma" w:cs="Tahoma"/>
          <w:color w:val="000000"/>
          <w:szCs w:val="21"/>
        </w:rPr>
        <w:t>新大厦业主的主要特征小结</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1</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年龄层次主要集中在</w:t>
      </w:r>
      <w:r>
        <w:rPr>
          <w:rFonts w:ascii="Tahoma" w:hAnsi="Tahoma" w:cs="Tahoma"/>
          <w:color w:val="000000"/>
          <w:szCs w:val="21"/>
        </w:rPr>
        <w:t>36~40</w:t>
      </w:r>
      <w:r>
        <w:rPr>
          <w:rFonts w:ascii="Tahoma" w:hAnsi="Tahoma" w:cs="Tahoma"/>
          <w:color w:val="000000"/>
          <w:szCs w:val="21"/>
        </w:rPr>
        <w:t>岁、</w:t>
      </w:r>
      <w:r>
        <w:rPr>
          <w:rFonts w:ascii="Tahoma" w:hAnsi="Tahoma" w:cs="Tahoma"/>
          <w:color w:val="000000"/>
          <w:szCs w:val="21"/>
        </w:rPr>
        <w:t>40~50</w:t>
      </w:r>
      <w:r>
        <w:rPr>
          <w:rFonts w:ascii="Tahoma" w:hAnsi="Tahoma" w:cs="Tahoma"/>
          <w:color w:val="000000"/>
          <w:szCs w:val="21"/>
        </w:rPr>
        <w:t>岁两个层面</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2</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职业多为私企老板或高级管理人员</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3</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普遍为二次或多次置业，主要为了改善现有之居住环境，对物业是否保值有强烈意识</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4</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教育程度高、较含蓄</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5</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业主原居地</w:t>
      </w:r>
      <w:r>
        <w:rPr>
          <w:rFonts w:ascii="Tahoma" w:hAnsi="Tahoma" w:cs="Tahoma"/>
          <w:color w:val="000000"/>
          <w:szCs w:val="21"/>
        </w:rPr>
        <w:t>45%</w:t>
      </w:r>
      <w:r>
        <w:rPr>
          <w:rFonts w:ascii="Tahoma" w:hAnsi="Tahoma" w:cs="Tahoma"/>
          <w:color w:val="000000"/>
          <w:szCs w:val="21"/>
        </w:rPr>
        <w:t>在东山区</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6</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对历次的公关活动有强烈的认同感</w:t>
      </w:r>
      <w:r>
        <w:rPr>
          <w:rFonts w:ascii="Tahoma" w:hAnsi="Tahoma" w:cs="Tahoma"/>
          <w:color w:val="000000"/>
          <w:szCs w:val="21"/>
        </w:rPr>
        <w:br/>
      </w:r>
      <w:r>
        <w:rPr>
          <w:rFonts w:ascii="Tahoma" w:hAnsi="Tahoma" w:cs="Tahoma"/>
          <w:color w:val="000000"/>
          <w:szCs w:val="21"/>
        </w:rPr>
        <w:t xml:space="preserve">　　四、</w:t>
      </w:r>
      <w:r>
        <w:rPr>
          <w:rFonts w:ascii="Tahoma" w:hAnsi="Tahoma" w:cs="Tahoma"/>
          <w:color w:val="000000"/>
          <w:szCs w:val="21"/>
        </w:rPr>
        <w:t> </w:t>
      </w:r>
      <w:r>
        <w:rPr>
          <w:rFonts w:ascii="Tahoma" w:hAnsi="Tahoma" w:cs="Tahoma"/>
          <w:color w:val="000000"/>
          <w:szCs w:val="21"/>
        </w:rPr>
        <w:t>营销上存在的严重问题</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1</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区域销售情况严重</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2</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国际公寓物业理念的认同感度不足</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3</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区域价格因素</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4</w:t>
      </w:r>
      <w:r>
        <w:rPr>
          <w:rFonts w:ascii="Tahoma" w:hAnsi="Tahoma" w:cs="Tahoma"/>
          <w:color w:val="000000"/>
          <w:szCs w:val="21"/>
        </w:rPr>
        <w:t>、</w:t>
      </w:r>
      <w:r>
        <w:rPr>
          <w:rFonts w:ascii="Tahoma" w:hAnsi="Tahoma" w:cs="Tahoma"/>
          <w:color w:val="000000"/>
          <w:szCs w:val="21"/>
        </w:rPr>
        <w:t> A</w:t>
      </w:r>
      <w:r>
        <w:rPr>
          <w:rFonts w:ascii="Tahoma" w:hAnsi="Tahoma" w:cs="Tahoma"/>
          <w:color w:val="000000"/>
          <w:szCs w:val="21"/>
        </w:rPr>
        <w:t>硬件</w:t>
      </w:r>
      <w:r>
        <w:rPr>
          <w:rFonts w:ascii="Tahoma" w:hAnsi="Tahoma" w:cs="Tahoma"/>
          <w:color w:val="000000"/>
          <w:szCs w:val="21"/>
        </w:rPr>
        <w:t> B</w:t>
      </w:r>
      <w:r>
        <w:rPr>
          <w:rFonts w:ascii="Tahoma" w:hAnsi="Tahoma" w:cs="Tahoma"/>
          <w:color w:val="000000"/>
          <w:szCs w:val="21"/>
        </w:rPr>
        <w:t>配套</w:t>
      </w:r>
      <w:r>
        <w:rPr>
          <w:rFonts w:ascii="Tahoma" w:hAnsi="Tahoma" w:cs="Tahoma"/>
          <w:color w:val="000000"/>
          <w:szCs w:val="21"/>
        </w:rPr>
        <w:t> C</w:t>
      </w:r>
      <w:r>
        <w:rPr>
          <w:rFonts w:ascii="Tahoma" w:hAnsi="Tahoma" w:cs="Tahoma"/>
          <w:color w:val="000000"/>
          <w:szCs w:val="21"/>
        </w:rPr>
        <w:t>服务</w:t>
      </w:r>
      <w:r>
        <w:rPr>
          <w:rFonts w:ascii="Tahoma" w:hAnsi="Tahoma" w:cs="Tahoma"/>
          <w:color w:val="000000"/>
          <w:szCs w:val="21"/>
        </w:rPr>
        <w:t> D</w:t>
      </w:r>
      <w:r>
        <w:rPr>
          <w:rFonts w:ascii="Tahoma" w:hAnsi="Tahoma" w:cs="Tahoma"/>
          <w:color w:val="000000"/>
          <w:szCs w:val="21"/>
        </w:rPr>
        <w:t>认证标准</w:t>
      </w:r>
      <w:r>
        <w:rPr>
          <w:rFonts w:ascii="Tahoma" w:hAnsi="Tahoma" w:cs="Tahoma"/>
          <w:color w:val="000000"/>
          <w:szCs w:val="21"/>
        </w:rPr>
        <w:t> </w:t>
      </w:r>
      <w:r>
        <w:rPr>
          <w:rFonts w:ascii="Tahoma" w:hAnsi="Tahoma" w:cs="Tahoma"/>
          <w:color w:val="000000"/>
          <w:szCs w:val="21"/>
        </w:rPr>
        <w:br/>
      </w:r>
      <w:r>
        <w:rPr>
          <w:rFonts w:ascii="Tahoma" w:hAnsi="Tahoma" w:cs="Tahoma"/>
          <w:color w:val="000000"/>
          <w:szCs w:val="21"/>
        </w:rPr>
        <w:br/>
      </w:r>
      <w:r>
        <w:rPr>
          <w:rFonts w:ascii="Tahoma" w:hAnsi="Tahoma" w:cs="Tahoma"/>
          <w:color w:val="000000"/>
          <w:szCs w:val="21"/>
        </w:rPr>
        <w:t xml:space="preserve">　　五、</w:t>
      </w:r>
      <w:r>
        <w:rPr>
          <w:rFonts w:ascii="Tahoma" w:hAnsi="Tahoma" w:cs="Tahoma"/>
          <w:color w:val="000000"/>
          <w:szCs w:val="21"/>
        </w:rPr>
        <w:t> </w:t>
      </w:r>
      <w:r>
        <w:rPr>
          <w:rFonts w:ascii="Tahoma" w:hAnsi="Tahoma" w:cs="Tahoma"/>
          <w:color w:val="000000"/>
          <w:szCs w:val="21"/>
        </w:rPr>
        <w:t>高举</w:t>
      </w:r>
      <w:r>
        <w:rPr>
          <w:rFonts w:ascii="Tahoma" w:hAnsi="Tahoma" w:cs="Tahoma"/>
          <w:color w:val="000000"/>
          <w:szCs w:val="21"/>
        </w:rPr>
        <w:t>“</w:t>
      </w:r>
      <w:r>
        <w:rPr>
          <w:rFonts w:ascii="Tahoma" w:hAnsi="Tahoma" w:cs="Tahoma"/>
          <w:color w:val="000000"/>
          <w:szCs w:val="21"/>
        </w:rPr>
        <w:t>国际公寓</w:t>
      </w:r>
      <w:r>
        <w:rPr>
          <w:rFonts w:ascii="Tahoma" w:hAnsi="Tahoma" w:cs="Tahoma"/>
          <w:color w:val="000000"/>
          <w:szCs w:val="21"/>
        </w:rPr>
        <w:t>”</w:t>
      </w:r>
      <w:r>
        <w:rPr>
          <w:rFonts w:ascii="Tahoma" w:hAnsi="Tahoma" w:cs="Tahoma"/>
          <w:color w:val="000000"/>
          <w:szCs w:val="21"/>
        </w:rPr>
        <w:t>旗帜，打好两次战役</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1</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新大厦营销工作进入良性阶段</w:t>
      </w:r>
      <w:r>
        <w:rPr>
          <w:rFonts w:ascii="Tahoma" w:hAnsi="Tahoma" w:cs="Tahoma"/>
          <w:color w:val="000000"/>
          <w:szCs w:val="21"/>
        </w:rPr>
        <w:br/>
      </w:r>
      <w:r>
        <w:rPr>
          <w:rFonts w:ascii="Tahoma" w:hAnsi="Tahoma" w:cs="Tahoma"/>
          <w:color w:val="000000"/>
          <w:szCs w:val="21"/>
        </w:rPr>
        <w:t xml:space="preserve">　　表现在：</w:t>
      </w:r>
      <w:r>
        <w:rPr>
          <w:rFonts w:ascii="Tahoma" w:hAnsi="Tahoma" w:cs="Tahoma"/>
          <w:color w:val="000000"/>
          <w:szCs w:val="21"/>
        </w:rPr>
        <w:t>A</w:t>
      </w:r>
      <w:r>
        <w:rPr>
          <w:rFonts w:ascii="Tahoma" w:hAnsi="Tahoma" w:cs="Tahoma"/>
          <w:color w:val="000000"/>
          <w:szCs w:val="21"/>
        </w:rPr>
        <w:t>广告有明显滞后性</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B</w:t>
      </w:r>
      <w:r>
        <w:rPr>
          <w:rFonts w:ascii="Tahoma" w:hAnsi="Tahoma" w:cs="Tahoma"/>
          <w:color w:val="000000"/>
          <w:szCs w:val="21"/>
        </w:rPr>
        <w:t>没有广告时销售曲线稳定</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C</w:t>
      </w:r>
      <w:r>
        <w:rPr>
          <w:rFonts w:ascii="Tahoma" w:hAnsi="Tahoma" w:cs="Tahoma"/>
          <w:color w:val="000000"/>
          <w:szCs w:val="21"/>
        </w:rPr>
        <w:t>议价能力较高</w:t>
      </w:r>
      <w:r>
        <w:rPr>
          <w:rFonts w:ascii="Tahoma" w:hAnsi="Tahoma" w:cs="Tahoma"/>
          <w:color w:val="000000"/>
          <w:szCs w:val="21"/>
        </w:rPr>
        <w:br/>
      </w:r>
      <w:r>
        <w:rPr>
          <w:rFonts w:ascii="Tahoma" w:hAnsi="Tahoma" w:cs="Tahoma"/>
          <w:color w:val="000000"/>
          <w:szCs w:val="21"/>
        </w:rPr>
        <w:t xml:space="preserve">　　结论：</w:t>
      </w:r>
      <w:r>
        <w:rPr>
          <w:rFonts w:ascii="Tahoma" w:hAnsi="Tahoma" w:cs="Tahoma"/>
          <w:color w:val="000000"/>
          <w:szCs w:val="21"/>
        </w:rPr>
        <w:t>“</w:t>
      </w:r>
      <w:r>
        <w:rPr>
          <w:rFonts w:ascii="Tahoma" w:hAnsi="Tahoma" w:cs="Tahoma"/>
          <w:color w:val="000000"/>
          <w:szCs w:val="21"/>
        </w:rPr>
        <w:t>国际公寓</w:t>
      </w:r>
      <w:r>
        <w:rPr>
          <w:rFonts w:ascii="Tahoma" w:hAnsi="Tahoma" w:cs="Tahoma"/>
          <w:color w:val="000000"/>
          <w:szCs w:val="21"/>
        </w:rPr>
        <w:t>”</w:t>
      </w:r>
      <w:r>
        <w:rPr>
          <w:rFonts w:ascii="Tahoma" w:hAnsi="Tahoma" w:cs="Tahoma"/>
          <w:color w:val="000000"/>
          <w:szCs w:val="21"/>
        </w:rPr>
        <w:t>物业理念引入，在市场上具有较强的差异性，同时具有较强的生命力。</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2</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两次战役步署</w:t>
      </w:r>
      <w:r>
        <w:rPr>
          <w:rFonts w:ascii="Tahoma" w:hAnsi="Tahoma" w:cs="Tahoma"/>
          <w:color w:val="000000"/>
          <w:szCs w:val="21"/>
        </w:rPr>
        <w:br/>
      </w:r>
      <w:r>
        <w:rPr>
          <w:rFonts w:ascii="Tahoma" w:hAnsi="Tahoma" w:cs="Tahoma"/>
          <w:color w:val="000000"/>
          <w:szCs w:val="21"/>
        </w:rPr>
        <w:lastRenderedPageBreak/>
        <w:t xml:space="preserve">　　（一）</w:t>
      </w:r>
      <w:r>
        <w:rPr>
          <w:rFonts w:ascii="Tahoma" w:hAnsi="Tahoma" w:cs="Tahoma"/>
          <w:color w:val="000000"/>
          <w:szCs w:val="21"/>
        </w:rPr>
        <w:t> </w:t>
      </w:r>
      <w:r>
        <w:rPr>
          <w:rFonts w:ascii="Tahoma" w:hAnsi="Tahoma" w:cs="Tahoma"/>
          <w:color w:val="000000"/>
          <w:szCs w:val="21"/>
        </w:rPr>
        <w:t>抓紧</w:t>
      </w:r>
      <w:r>
        <w:rPr>
          <w:rFonts w:ascii="Tahoma" w:hAnsi="Tahoma" w:cs="Tahoma"/>
          <w:color w:val="000000"/>
          <w:szCs w:val="21"/>
        </w:rPr>
        <w:t>WTO</w:t>
      </w:r>
      <w:r>
        <w:rPr>
          <w:rFonts w:ascii="Tahoma" w:hAnsi="Tahoma" w:cs="Tahoma"/>
          <w:color w:val="000000"/>
          <w:szCs w:val="21"/>
        </w:rPr>
        <w:t>，瞄准广交会</w:t>
      </w:r>
      <w:r>
        <w:rPr>
          <w:rFonts w:ascii="Tahoma" w:hAnsi="Tahoma" w:cs="Tahoma"/>
          <w:color w:val="000000"/>
          <w:szCs w:val="21"/>
        </w:rPr>
        <w:br/>
      </w:r>
      <w:r>
        <w:rPr>
          <w:rFonts w:ascii="Tahoma" w:hAnsi="Tahoma" w:cs="Tahoma"/>
          <w:color w:val="000000"/>
          <w:szCs w:val="21"/>
        </w:rPr>
        <w:t xml:space="preserve">　　窃以为新大厦目前未能在跨区域销售上有所突破，同时价格体系受区域因素影响严重，概因广州房地产市场尚未成熟，一手交易与二手交易之比约为</w:t>
      </w:r>
      <w:r>
        <w:rPr>
          <w:rFonts w:ascii="Tahoma" w:hAnsi="Tahoma" w:cs="Tahoma"/>
          <w:color w:val="000000"/>
          <w:szCs w:val="21"/>
        </w:rPr>
        <w:t>9</w:t>
      </w:r>
      <w:r>
        <w:rPr>
          <w:rFonts w:ascii="Tahoma" w:hAnsi="Tahoma" w:cs="Tahoma"/>
          <w:color w:val="000000"/>
          <w:szCs w:val="21"/>
        </w:rPr>
        <w:t>：</w:t>
      </w:r>
      <w:r>
        <w:rPr>
          <w:rFonts w:ascii="Tahoma" w:hAnsi="Tahoma" w:cs="Tahoma"/>
          <w:color w:val="000000"/>
          <w:szCs w:val="21"/>
        </w:rPr>
        <w:t>1</w:t>
      </w:r>
      <w:r>
        <w:rPr>
          <w:rFonts w:ascii="Tahoma" w:hAnsi="Tahoma" w:cs="Tahoma"/>
          <w:color w:val="000000"/>
          <w:szCs w:val="21"/>
        </w:rPr>
        <w:t>，但在发达国家、地区（香港）情况刚好相反，为</w:t>
      </w:r>
      <w:r>
        <w:rPr>
          <w:rFonts w:ascii="Tahoma" w:hAnsi="Tahoma" w:cs="Tahoma"/>
          <w:color w:val="000000"/>
          <w:szCs w:val="21"/>
        </w:rPr>
        <w:t>1</w:t>
      </w:r>
      <w:r>
        <w:rPr>
          <w:rFonts w:ascii="Tahoma" w:hAnsi="Tahoma" w:cs="Tahoma"/>
          <w:color w:val="000000"/>
          <w:szCs w:val="21"/>
        </w:rPr>
        <w:t>：</w:t>
      </w:r>
      <w:r>
        <w:rPr>
          <w:rFonts w:ascii="Tahoma" w:hAnsi="Tahoma" w:cs="Tahoma"/>
          <w:color w:val="000000"/>
          <w:szCs w:val="21"/>
        </w:rPr>
        <w:t>9</w:t>
      </w:r>
      <w:r>
        <w:rPr>
          <w:rFonts w:ascii="Tahoma" w:hAnsi="Tahoma" w:cs="Tahoma"/>
          <w:color w:val="000000"/>
          <w:szCs w:val="21"/>
        </w:rPr>
        <w:t>该买豪宅的人大多是为了改善居住条件，这正是业主中</w:t>
      </w:r>
      <w:r>
        <w:rPr>
          <w:rFonts w:ascii="Tahoma" w:hAnsi="Tahoma" w:cs="Tahoma"/>
          <w:color w:val="000000"/>
          <w:szCs w:val="21"/>
        </w:rPr>
        <w:t>45%</w:t>
      </w:r>
      <w:r>
        <w:rPr>
          <w:rFonts w:ascii="Tahoma" w:hAnsi="Tahoma" w:cs="Tahoma"/>
          <w:color w:val="000000"/>
          <w:szCs w:val="21"/>
        </w:rPr>
        <w:t>是东山区居民之原因。有鉴于此，跳开本地市场，瞄准广交会，将是新大厦又一次不可多得的机遇。</w:t>
      </w:r>
      <w:r>
        <w:rPr>
          <w:rFonts w:ascii="Tahoma" w:hAnsi="Tahoma" w:cs="Tahoma"/>
          <w:color w:val="000000"/>
          <w:szCs w:val="21"/>
        </w:rPr>
        <w:br/>
      </w:r>
      <w:r>
        <w:rPr>
          <w:rFonts w:ascii="Tahoma" w:hAnsi="Tahoma" w:cs="Tahoma"/>
          <w:color w:val="000000"/>
          <w:szCs w:val="21"/>
        </w:rPr>
        <w:t xml:space="preserve">　　广交会消费群特征：</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1</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有投资豪宅的消费习惯</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2</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有较强的支付能力</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3</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有短期自用的需求</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4</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有长期投资的取向</w:t>
      </w:r>
      <w:r>
        <w:rPr>
          <w:rFonts w:ascii="Tahoma" w:hAnsi="Tahoma" w:cs="Tahoma"/>
          <w:color w:val="000000"/>
          <w:szCs w:val="21"/>
        </w:rPr>
        <w:br/>
      </w:r>
      <w:r>
        <w:rPr>
          <w:rFonts w:ascii="Tahoma" w:hAnsi="Tahoma" w:cs="Tahoma"/>
          <w:color w:val="000000"/>
          <w:szCs w:val="21"/>
        </w:rPr>
        <w:t xml:space="preserve">　　新大厦满足目标消费群的特征：</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1</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有作为豪宅的软、硬件条件</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2</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进入度较港、澳、京、沪低</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3</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完善的投资计划可满足短期自用长期收益的要求</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4</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国际公寓</w:t>
      </w:r>
      <w:r>
        <w:rPr>
          <w:rFonts w:ascii="Tahoma" w:hAnsi="Tahoma" w:cs="Tahoma"/>
          <w:color w:val="000000"/>
          <w:szCs w:val="21"/>
        </w:rPr>
        <w:t>”</w:t>
      </w:r>
      <w:r>
        <w:rPr>
          <w:rFonts w:ascii="Tahoma" w:hAnsi="Tahoma" w:cs="Tahoma"/>
          <w:color w:val="000000"/>
          <w:szCs w:val="21"/>
        </w:rPr>
        <w:t>的理念符合</w:t>
      </w:r>
      <w:r>
        <w:rPr>
          <w:rFonts w:ascii="Tahoma" w:hAnsi="Tahoma" w:cs="Tahoma"/>
          <w:color w:val="000000"/>
          <w:szCs w:val="21"/>
        </w:rPr>
        <w:t>WTO</w:t>
      </w:r>
      <w:r>
        <w:rPr>
          <w:rFonts w:ascii="Tahoma" w:hAnsi="Tahoma" w:cs="Tahoma"/>
          <w:color w:val="000000"/>
          <w:szCs w:val="21"/>
        </w:rPr>
        <w:t>大势所趋</w:t>
      </w:r>
      <w:r>
        <w:rPr>
          <w:rFonts w:ascii="Tahoma" w:hAnsi="Tahoma" w:cs="Tahoma"/>
          <w:color w:val="000000"/>
          <w:szCs w:val="21"/>
        </w:rPr>
        <w:br/>
      </w:r>
      <w:r>
        <w:rPr>
          <w:rFonts w:ascii="Tahoma" w:hAnsi="Tahoma" w:cs="Tahoma"/>
          <w:color w:val="000000"/>
          <w:szCs w:val="21"/>
        </w:rPr>
        <w:t xml:space="preserve">　　具体操作方法：</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1</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从广宣品、广告等方面立体介绍新大厦特定的投资前途</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1</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广州豪宅典范</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2</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短期自用、长期收益</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2</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广交会期间五星级宾馆巡展</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3</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新大厦开放月活动</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4</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下订后试住服务</w:t>
      </w:r>
      <w:r>
        <w:rPr>
          <w:rFonts w:ascii="Tahoma" w:hAnsi="Tahoma" w:cs="Tahoma"/>
          <w:color w:val="000000"/>
          <w:szCs w:val="21"/>
        </w:rPr>
        <w:br/>
      </w:r>
      <w:r>
        <w:rPr>
          <w:rFonts w:ascii="Tahoma" w:hAnsi="Tahoma" w:cs="Tahoma"/>
          <w:color w:val="000000"/>
          <w:szCs w:val="21"/>
        </w:rPr>
        <w:t xml:space="preserve">　　（二）</w:t>
      </w:r>
      <w:r>
        <w:rPr>
          <w:rFonts w:ascii="Tahoma" w:hAnsi="Tahoma" w:cs="Tahoma"/>
          <w:color w:val="000000"/>
          <w:szCs w:val="21"/>
        </w:rPr>
        <w:t> </w:t>
      </w:r>
      <w:r>
        <w:rPr>
          <w:rFonts w:ascii="Tahoma" w:hAnsi="Tahoma" w:cs="Tahoma"/>
          <w:color w:val="000000"/>
          <w:szCs w:val="21"/>
        </w:rPr>
        <w:t>抓紧</w:t>
      </w:r>
      <w:r>
        <w:rPr>
          <w:rFonts w:ascii="Tahoma" w:hAnsi="Tahoma" w:cs="Tahoma"/>
          <w:color w:val="000000"/>
          <w:szCs w:val="21"/>
        </w:rPr>
        <w:t>“</w:t>
      </w:r>
      <w:r>
        <w:rPr>
          <w:rFonts w:ascii="Tahoma" w:hAnsi="Tahoma" w:cs="Tahoma"/>
          <w:color w:val="000000"/>
          <w:szCs w:val="21"/>
        </w:rPr>
        <w:t>五一节</w:t>
      </w:r>
      <w:r>
        <w:rPr>
          <w:rFonts w:ascii="Tahoma" w:hAnsi="Tahoma" w:cs="Tahoma"/>
          <w:color w:val="000000"/>
          <w:szCs w:val="21"/>
        </w:rPr>
        <w:t>”</w:t>
      </w:r>
      <w:r>
        <w:rPr>
          <w:rFonts w:ascii="Tahoma" w:hAnsi="Tahoma" w:cs="Tahoma"/>
          <w:color w:val="000000"/>
          <w:szCs w:val="21"/>
        </w:rPr>
        <w:t>，盘活存货</w:t>
      </w:r>
      <w:r>
        <w:rPr>
          <w:rFonts w:ascii="Tahoma" w:hAnsi="Tahoma" w:cs="Tahoma"/>
          <w:color w:val="000000"/>
          <w:szCs w:val="21"/>
        </w:rPr>
        <w:br/>
      </w:r>
      <w:r>
        <w:rPr>
          <w:rFonts w:ascii="Tahoma" w:hAnsi="Tahoma" w:cs="Tahoma"/>
          <w:color w:val="000000"/>
          <w:szCs w:val="21"/>
        </w:rPr>
        <w:t xml:space="preserve">　　在第一次战役的余威之下，应及时抓紧</w:t>
      </w:r>
      <w:r>
        <w:rPr>
          <w:rFonts w:ascii="Tahoma" w:hAnsi="Tahoma" w:cs="Tahoma"/>
          <w:color w:val="000000"/>
          <w:szCs w:val="21"/>
        </w:rPr>
        <w:t>“</w:t>
      </w:r>
      <w:r>
        <w:rPr>
          <w:rFonts w:ascii="Tahoma" w:hAnsi="Tahoma" w:cs="Tahoma"/>
          <w:color w:val="000000"/>
          <w:szCs w:val="21"/>
        </w:rPr>
        <w:t>五一</w:t>
      </w:r>
      <w:r>
        <w:rPr>
          <w:rFonts w:ascii="Tahoma" w:hAnsi="Tahoma" w:cs="Tahoma"/>
          <w:color w:val="000000"/>
          <w:szCs w:val="21"/>
        </w:rPr>
        <w:t>”</w:t>
      </w:r>
      <w:r>
        <w:rPr>
          <w:rFonts w:ascii="Tahoma" w:hAnsi="Tahoma" w:cs="Tahoma"/>
          <w:color w:val="000000"/>
          <w:szCs w:val="21"/>
        </w:rPr>
        <w:t>长假期的机遇，突出盘活存货。</w:t>
      </w:r>
      <w:r>
        <w:rPr>
          <w:rFonts w:ascii="Tahoma" w:hAnsi="Tahoma" w:cs="Tahoma"/>
          <w:color w:val="000000"/>
          <w:szCs w:val="21"/>
        </w:rPr>
        <w:br/>
      </w:r>
      <w:r>
        <w:rPr>
          <w:rFonts w:ascii="Tahoma" w:hAnsi="Tahoma" w:cs="Tahoma"/>
          <w:color w:val="000000"/>
          <w:szCs w:val="21"/>
        </w:rPr>
        <w:t>营销主题：国际公寓认证标准</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1</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可进一步确立新大厦</w:t>
      </w:r>
      <w:r>
        <w:rPr>
          <w:rFonts w:ascii="Tahoma" w:hAnsi="Tahoma" w:cs="Tahoma"/>
          <w:color w:val="000000"/>
          <w:szCs w:val="21"/>
        </w:rPr>
        <w:t>“</w:t>
      </w:r>
      <w:r>
        <w:rPr>
          <w:rFonts w:ascii="Tahoma" w:hAnsi="Tahoma" w:cs="Tahoma"/>
          <w:color w:val="000000"/>
          <w:szCs w:val="21"/>
        </w:rPr>
        <w:t>第一</w:t>
      </w:r>
      <w:r>
        <w:rPr>
          <w:rFonts w:ascii="Tahoma" w:hAnsi="Tahoma" w:cs="Tahoma"/>
          <w:color w:val="000000"/>
          <w:szCs w:val="21"/>
        </w:rPr>
        <w:t>”</w:t>
      </w:r>
      <w:r>
        <w:rPr>
          <w:rFonts w:ascii="Tahoma" w:hAnsi="Tahoma" w:cs="Tahoma"/>
          <w:color w:val="000000"/>
          <w:szCs w:val="21"/>
        </w:rPr>
        <w:t>的江湖地位</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2</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全面介绍国际公寓的优越生活方式</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3</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以更多的涉外租赁能力去论证保值、升值潜力</w:t>
      </w:r>
      <w:r>
        <w:rPr>
          <w:rFonts w:ascii="Tahoma" w:hAnsi="Tahoma" w:cs="Tahoma"/>
          <w:color w:val="000000"/>
          <w:szCs w:val="21"/>
        </w:rPr>
        <w:br/>
      </w:r>
      <w:r>
        <w:rPr>
          <w:rFonts w:ascii="Tahoma" w:hAnsi="Tahoma" w:cs="Tahoma"/>
          <w:color w:val="000000"/>
          <w:szCs w:val="21"/>
        </w:rPr>
        <w:t xml:space="preserve">　　六、</w:t>
      </w:r>
      <w:r>
        <w:rPr>
          <w:rFonts w:ascii="Tahoma" w:hAnsi="Tahoma" w:cs="Tahoma"/>
          <w:color w:val="000000"/>
          <w:szCs w:val="21"/>
        </w:rPr>
        <w:t> </w:t>
      </w:r>
      <w:r>
        <w:rPr>
          <w:rFonts w:ascii="Tahoma" w:hAnsi="Tahoma" w:cs="Tahoma"/>
          <w:color w:val="000000"/>
          <w:szCs w:val="21"/>
        </w:rPr>
        <w:t>媒介、公关活动配合及预算</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1</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第一阶段：</w:t>
      </w:r>
      <w:r>
        <w:rPr>
          <w:rFonts w:ascii="Tahoma" w:hAnsi="Tahoma" w:cs="Tahoma"/>
          <w:color w:val="000000"/>
          <w:szCs w:val="21"/>
        </w:rPr>
        <w:br/>
      </w:r>
      <w:r>
        <w:rPr>
          <w:rFonts w:ascii="Tahoma" w:hAnsi="Tahoma" w:cs="Tahoma"/>
          <w:color w:val="000000"/>
          <w:szCs w:val="21"/>
        </w:rPr>
        <w:t xml:space="preserve">　　媒介选择：直通车、广交会附近户外（一个月），主要口岸，星级宾馆资料派发，广州日报（</w:t>
      </w:r>
      <w:r>
        <w:rPr>
          <w:rFonts w:ascii="Tahoma" w:hAnsi="Tahoma" w:cs="Tahoma"/>
          <w:color w:val="000000"/>
          <w:szCs w:val="21"/>
        </w:rPr>
        <w:t>2</w:t>
      </w:r>
      <w:r>
        <w:rPr>
          <w:rFonts w:ascii="Tahoma" w:hAnsi="Tahoma" w:cs="Tahoma"/>
          <w:color w:val="000000"/>
          <w:szCs w:val="21"/>
        </w:rPr>
        <w:t>期）、</w:t>
      </w:r>
      <w:r>
        <w:rPr>
          <w:rFonts w:ascii="Tahoma" w:hAnsi="Tahoma" w:cs="Tahoma"/>
          <w:color w:val="000000"/>
          <w:szCs w:val="21"/>
        </w:rPr>
        <w:t>CHINA</w:t>
      </w:r>
      <w:r>
        <w:rPr>
          <w:rFonts w:ascii="Tahoma" w:hAnsi="Tahoma" w:cs="Tahoma"/>
          <w:color w:val="000000"/>
          <w:szCs w:val="21"/>
        </w:rPr>
        <w:t>、</w:t>
      </w:r>
      <w:r>
        <w:rPr>
          <w:rFonts w:ascii="Tahoma" w:hAnsi="Tahoma" w:cs="Tahoma"/>
          <w:color w:val="000000"/>
          <w:szCs w:val="21"/>
        </w:rPr>
        <w:t>DAIRLY</w:t>
      </w:r>
      <w:r>
        <w:rPr>
          <w:rFonts w:ascii="Tahoma" w:hAnsi="Tahoma" w:cs="Tahoma"/>
          <w:color w:val="000000"/>
          <w:szCs w:val="21"/>
        </w:rPr>
        <w:t>（</w:t>
      </w:r>
      <w:r>
        <w:rPr>
          <w:rFonts w:ascii="Tahoma" w:hAnsi="Tahoma" w:cs="Tahoma"/>
          <w:color w:val="000000"/>
          <w:szCs w:val="21"/>
        </w:rPr>
        <w:t>2</w:t>
      </w:r>
      <w:r>
        <w:rPr>
          <w:rFonts w:ascii="Tahoma" w:hAnsi="Tahoma" w:cs="Tahoma"/>
          <w:color w:val="000000"/>
          <w:szCs w:val="21"/>
        </w:rPr>
        <w:t>期）</w:t>
      </w:r>
      <w:r>
        <w:rPr>
          <w:rFonts w:ascii="Tahoma" w:hAnsi="Tahoma" w:cs="Tahoma"/>
          <w:color w:val="000000"/>
          <w:szCs w:val="21"/>
        </w:rPr>
        <w:br/>
      </w:r>
      <w:r>
        <w:rPr>
          <w:rFonts w:ascii="Tahoma" w:hAnsi="Tahoma" w:cs="Tahoma"/>
          <w:color w:val="000000"/>
          <w:szCs w:val="21"/>
        </w:rPr>
        <w:t xml:space="preserve">　　预</w:t>
      </w:r>
      <w:r>
        <w:rPr>
          <w:rFonts w:ascii="Tahoma" w:hAnsi="Tahoma" w:cs="Tahoma"/>
          <w:color w:val="000000"/>
          <w:szCs w:val="21"/>
        </w:rPr>
        <w:t> </w:t>
      </w:r>
      <w:r>
        <w:rPr>
          <w:rFonts w:ascii="Tahoma" w:hAnsi="Tahoma" w:cs="Tahoma"/>
          <w:color w:val="000000"/>
          <w:szCs w:val="21"/>
        </w:rPr>
        <w:t>算：约</w:t>
      </w:r>
      <w:r>
        <w:rPr>
          <w:rFonts w:ascii="Tahoma" w:hAnsi="Tahoma" w:cs="Tahoma"/>
          <w:color w:val="000000"/>
          <w:szCs w:val="21"/>
        </w:rPr>
        <w:t>80</w:t>
      </w:r>
      <w:r>
        <w:rPr>
          <w:rFonts w:ascii="Tahoma" w:hAnsi="Tahoma" w:cs="Tahoma"/>
          <w:color w:val="000000"/>
          <w:szCs w:val="21"/>
        </w:rPr>
        <w:t>万元</w:t>
      </w:r>
      <w:r>
        <w:rPr>
          <w:rFonts w:ascii="Tahoma" w:hAnsi="Tahoma" w:cs="Tahoma"/>
          <w:color w:val="000000"/>
          <w:szCs w:val="21"/>
        </w:rPr>
        <w:br/>
      </w:r>
      <w:r>
        <w:rPr>
          <w:rFonts w:ascii="Tahoma" w:hAnsi="Tahoma" w:cs="Tahoma"/>
          <w:color w:val="000000"/>
          <w:szCs w:val="21"/>
        </w:rPr>
        <w:t xml:space="preserve">　　公关活动：</w:t>
      </w:r>
      <w:r>
        <w:rPr>
          <w:rFonts w:ascii="Tahoma" w:hAnsi="Tahoma" w:cs="Tahoma"/>
          <w:color w:val="000000"/>
          <w:szCs w:val="21"/>
        </w:rPr>
        <w:t>A</w:t>
      </w:r>
      <w:r>
        <w:rPr>
          <w:rFonts w:ascii="Tahoma" w:hAnsi="Tahoma" w:cs="Tahoma"/>
          <w:color w:val="000000"/>
          <w:szCs w:val="21"/>
        </w:rPr>
        <w:t>中酒、白天鹅、花园巡展（</w:t>
      </w:r>
      <w:r>
        <w:rPr>
          <w:rFonts w:ascii="Tahoma" w:hAnsi="Tahoma" w:cs="Tahoma"/>
          <w:color w:val="000000"/>
          <w:szCs w:val="21"/>
        </w:rPr>
        <w:t>10</w:t>
      </w:r>
      <w:r>
        <w:rPr>
          <w:rFonts w:ascii="Tahoma" w:hAnsi="Tahoma" w:cs="Tahoma"/>
          <w:color w:val="000000"/>
          <w:szCs w:val="21"/>
        </w:rPr>
        <w:t>万元）</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B</w:t>
      </w:r>
      <w:r>
        <w:rPr>
          <w:rFonts w:ascii="Tahoma" w:hAnsi="Tahoma" w:cs="Tahoma"/>
          <w:color w:val="000000"/>
          <w:szCs w:val="21"/>
        </w:rPr>
        <w:t>新大厦开放日及试住活动（</w:t>
      </w:r>
      <w:r>
        <w:rPr>
          <w:rFonts w:ascii="Tahoma" w:hAnsi="Tahoma" w:cs="Tahoma"/>
          <w:color w:val="000000"/>
          <w:szCs w:val="21"/>
        </w:rPr>
        <w:t>20</w:t>
      </w:r>
      <w:r>
        <w:rPr>
          <w:rFonts w:ascii="Tahoma" w:hAnsi="Tahoma" w:cs="Tahoma"/>
          <w:color w:val="000000"/>
          <w:szCs w:val="21"/>
        </w:rPr>
        <w:t>万元）</w:t>
      </w:r>
      <w:r>
        <w:rPr>
          <w:rFonts w:ascii="Tahoma" w:hAnsi="Tahoma" w:cs="Tahoma"/>
          <w:color w:val="000000"/>
          <w:szCs w:val="21"/>
        </w:rPr>
        <w:br/>
      </w:r>
      <w:r>
        <w:rPr>
          <w:rFonts w:ascii="Tahoma" w:hAnsi="Tahoma" w:cs="Tahoma"/>
          <w:color w:val="000000"/>
          <w:szCs w:val="21"/>
        </w:rPr>
        <w:t xml:space="preserve">　　</w:t>
      </w:r>
      <w:r>
        <w:rPr>
          <w:rFonts w:ascii="Tahoma" w:hAnsi="Tahoma" w:cs="Tahoma"/>
          <w:color w:val="000000"/>
          <w:szCs w:val="21"/>
        </w:rPr>
        <w:t>2</w:t>
      </w:r>
      <w:r>
        <w:rPr>
          <w:rFonts w:ascii="Tahoma" w:hAnsi="Tahoma" w:cs="Tahoma"/>
          <w:color w:val="000000"/>
          <w:szCs w:val="21"/>
        </w:rPr>
        <w:t>、</w:t>
      </w:r>
      <w:r>
        <w:rPr>
          <w:rFonts w:ascii="Tahoma" w:hAnsi="Tahoma" w:cs="Tahoma"/>
          <w:color w:val="000000"/>
          <w:szCs w:val="21"/>
        </w:rPr>
        <w:t> </w:t>
      </w:r>
      <w:r>
        <w:rPr>
          <w:rFonts w:ascii="Tahoma" w:hAnsi="Tahoma" w:cs="Tahoma"/>
          <w:color w:val="000000"/>
          <w:szCs w:val="21"/>
        </w:rPr>
        <w:t>第二阶段：</w:t>
      </w:r>
      <w:r>
        <w:rPr>
          <w:rFonts w:ascii="Tahoma" w:hAnsi="Tahoma" w:cs="Tahoma"/>
          <w:color w:val="000000"/>
          <w:szCs w:val="21"/>
        </w:rPr>
        <w:br/>
      </w:r>
      <w:r>
        <w:rPr>
          <w:rFonts w:ascii="Tahoma" w:hAnsi="Tahoma" w:cs="Tahoma"/>
          <w:color w:val="000000"/>
          <w:szCs w:val="21"/>
        </w:rPr>
        <w:t xml:space="preserve">　　媒</w:t>
      </w:r>
      <w:r>
        <w:rPr>
          <w:rFonts w:ascii="Tahoma" w:hAnsi="Tahoma" w:cs="Tahoma"/>
          <w:color w:val="000000"/>
          <w:szCs w:val="21"/>
        </w:rPr>
        <w:t> </w:t>
      </w:r>
      <w:r>
        <w:rPr>
          <w:rFonts w:ascii="Tahoma" w:hAnsi="Tahoma" w:cs="Tahoma"/>
          <w:color w:val="000000"/>
          <w:szCs w:val="21"/>
        </w:rPr>
        <w:t>介：广州日报（</w:t>
      </w:r>
      <w:r>
        <w:rPr>
          <w:rFonts w:ascii="Tahoma" w:hAnsi="Tahoma" w:cs="Tahoma"/>
          <w:color w:val="000000"/>
          <w:szCs w:val="21"/>
        </w:rPr>
        <w:t>6</w:t>
      </w:r>
      <w:r>
        <w:rPr>
          <w:rFonts w:ascii="Tahoma" w:hAnsi="Tahoma" w:cs="Tahoma"/>
          <w:color w:val="000000"/>
          <w:szCs w:val="21"/>
        </w:rPr>
        <w:t>期）、有线电视电视广告（</w:t>
      </w:r>
      <w:r>
        <w:rPr>
          <w:rFonts w:ascii="Tahoma" w:hAnsi="Tahoma" w:cs="Tahoma"/>
          <w:color w:val="000000"/>
          <w:szCs w:val="21"/>
        </w:rPr>
        <w:t>80</w:t>
      </w:r>
      <w:r>
        <w:rPr>
          <w:rFonts w:ascii="Tahoma" w:hAnsi="Tahoma" w:cs="Tahoma"/>
          <w:color w:val="000000"/>
          <w:szCs w:val="21"/>
        </w:rPr>
        <w:t>次）</w:t>
      </w:r>
      <w:r>
        <w:rPr>
          <w:rFonts w:ascii="Tahoma" w:hAnsi="Tahoma" w:cs="Tahoma"/>
          <w:color w:val="000000"/>
          <w:szCs w:val="21"/>
        </w:rPr>
        <w:br/>
      </w:r>
      <w:r>
        <w:rPr>
          <w:rFonts w:ascii="Tahoma" w:hAnsi="Tahoma" w:cs="Tahoma"/>
          <w:color w:val="000000"/>
          <w:szCs w:val="21"/>
        </w:rPr>
        <w:t xml:space="preserve">　　预</w:t>
      </w:r>
      <w:r>
        <w:rPr>
          <w:rFonts w:ascii="Tahoma" w:hAnsi="Tahoma" w:cs="Tahoma"/>
          <w:color w:val="000000"/>
          <w:szCs w:val="21"/>
        </w:rPr>
        <w:t> </w:t>
      </w:r>
      <w:r>
        <w:rPr>
          <w:rFonts w:ascii="Tahoma" w:hAnsi="Tahoma" w:cs="Tahoma"/>
          <w:color w:val="000000"/>
          <w:szCs w:val="21"/>
        </w:rPr>
        <w:t>算：约</w:t>
      </w:r>
      <w:r>
        <w:rPr>
          <w:rFonts w:ascii="Tahoma" w:hAnsi="Tahoma" w:cs="Tahoma"/>
          <w:color w:val="000000"/>
          <w:szCs w:val="21"/>
        </w:rPr>
        <w:t>80</w:t>
      </w:r>
      <w:r>
        <w:rPr>
          <w:rFonts w:ascii="Tahoma" w:hAnsi="Tahoma" w:cs="Tahoma"/>
          <w:color w:val="000000"/>
          <w:szCs w:val="21"/>
        </w:rPr>
        <w:t>万元</w:t>
      </w:r>
      <w:r>
        <w:rPr>
          <w:rFonts w:ascii="Tahoma" w:hAnsi="Tahoma" w:cs="Tahoma"/>
          <w:color w:val="000000"/>
          <w:szCs w:val="21"/>
        </w:rPr>
        <w:br/>
      </w:r>
      <w:r>
        <w:rPr>
          <w:rFonts w:ascii="Tahoma" w:hAnsi="Tahoma" w:cs="Tahoma"/>
          <w:color w:val="000000"/>
          <w:szCs w:val="21"/>
        </w:rPr>
        <w:t xml:space="preserve">　　公关活动：星级公寓认证标准推广、股市论坛、健美活动辅导（</w:t>
      </w:r>
      <w:r>
        <w:rPr>
          <w:rFonts w:ascii="Tahoma" w:hAnsi="Tahoma" w:cs="Tahoma"/>
          <w:color w:val="000000"/>
          <w:szCs w:val="21"/>
        </w:rPr>
        <w:t>15</w:t>
      </w:r>
      <w:r>
        <w:rPr>
          <w:rFonts w:ascii="Tahoma" w:hAnsi="Tahoma" w:cs="Tahoma"/>
          <w:color w:val="000000"/>
          <w:szCs w:val="21"/>
        </w:rPr>
        <w:t>万元）</w:t>
      </w:r>
      <w:r>
        <w:rPr>
          <w:rFonts w:ascii="Tahoma" w:hAnsi="Tahoma" w:cs="Tahoma"/>
          <w:color w:val="000000"/>
          <w:szCs w:val="21"/>
        </w:rPr>
        <w:br/>
        <w:t>    </w:t>
      </w:r>
      <w:r>
        <w:rPr>
          <w:rFonts w:ascii="Tahoma" w:hAnsi="Tahoma" w:cs="Tahoma"/>
          <w:color w:val="000000"/>
          <w:szCs w:val="21"/>
        </w:rPr>
        <w:t>华厦伟业地产专题</w:t>
      </w:r>
      <w:r>
        <w:rPr>
          <w:rFonts w:ascii="Tahoma" w:hAnsi="Tahoma" w:cs="Tahoma"/>
          <w:color w:val="000000"/>
          <w:szCs w:val="21"/>
        </w:rPr>
        <w:t>:</w:t>
      </w:r>
      <w:r>
        <w:rPr>
          <w:rFonts w:ascii="Tahoma" w:hAnsi="Tahoma" w:cs="Tahoma"/>
          <w:color w:val="000000"/>
          <w:szCs w:val="21"/>
        </w:rPr>
        <w:br/>
        <w:t>    1</w:t>
      </w:r>
      <w:r>
        <w:rPr>
          <w:rFonts w:ascii="Tahoma" w:hAnsi="Tahoma" w:cs="Tahoma"/>
          <w:color w:val="000000"/>
          <w:szCs w:val="21"/>
        </w:rPr>
        <w:t>、商业地产的希望和危机</w:t>
      </w:r>
      <w:r>
        <w:rPr>
          <w:rFonts w:ascii="Tahoma" w:hAnsi="Tahoma" w:cs="Tahoma"/>
          <w:color w:val="000000"/>
          <w:szCs w:val="21"/>
        </w:rPr>
        <w:br/>
        <w:t>    2</w:t>
      </w:r>
      <w:r>
        <w:rPr>
          <w:rFonts w:ascii="Tahoma" w:hAnsi="Tahoma" w:cs="Tahoma"/>
          <w:color w:val="000000"/>
          <w:szCs w:val="21"/>
        </w:rPr>
        <w:t>、加息</w:t>
      </w:r>
      <w:r>
        <w:rPr>
          <w:rFonts w:ascii="Tahoma" w:hAnsi="Tahoma" w:cs="Tahoma"/>
          <w:color w:val="000000"/>
          <w:szCs w:val="21"/>
        </w:rPr>
        <w:t>“</w:t>
      </w:r>
      <w:r>
        <w:rPr>
          <w:rFonts w:ascii="Tahoma" w:hAnsi="Tahoma" w:cs="Tahoma"/>
          <w:color w:val="000000"/>
          <w:szCs w:val="21"/>
        </w:rPr>
        <w:t>突袭</w:t>
      </w:r>
      <w:r>
        <w:rPr>
          <w:rFonts w:ascii="Tahoma" w:hAnsi="Tahoma" w:cs="Tahoma"/>
          <w:color w:val="000000"/>
          <w:szCs w:val="21"/>
        </w:rPr>
        <w:t>”,</w:t>
      </w:r>
      <w:r>
        <w:rPr>
          <w:rFonts w:ascii="Tahoma" w:hAnsi="Tahoma" w:cs="Tahoma"/>
          <w:color w:val="000000"/>
          <w:szCs w:val="21"/>
        </w:rPr>
        <w:t>楼市</w:t>
      </w:r>
      <w:r>
        <w:rPr>
          <w:rFonts w:ascii="Tahoma" w:hAnsi="Tahoma" w:cs="Tahoma"/>
          <w:color w:val="000000"/>
          <w:szCs w:val="21"/>
        </w:rPr>
        <w:t>“</w:t>
      </w:r>
      <w:r>
        <w:rPr>
          <w:rFonts w:ascii="Tahoma" w:hAnsi="Tahoma" w:cs="Tahoma"/>
          <w:color w:val="000000"/>
          <w:szCs w:val="21"/>
        </w:rPr>
        <w:t>震撼</w:t>
      </w:r>
      <w:r>
        <w:rPr>
          <w:rFonts w:ascii="Tahoma" w:hAnsi="Tahoma" w:cs="Tahoma"/>
          <w:color w:val="000000"/>
          <w:szCs w:val="21"/>
        </w:rPr>
        <w:t>”</w:t>
      </w:r>
      <w:r>
        <w:rPr>
          <w:rFonts w:ascii="Tahoma" w:hAnsi="Tahoma" w:cs="Tahoma"/>
          <w:color w:val="000000"/>
          <w:szCs w:val="21"/>
        </w:rPr>
        <w:t>知多少？</w:t>
      </w:r>
      <w:r>
        <w:rPr>
          <w:rFonts w:ascii="Tahoma" w:hAnsi="Tahoma" w:cs="Tahoma"/>
          <w:color w:val="000000"/>
          <w:szCs w:val="21"/>
        </w:rPr>
        <w:t> </w:t>
      </w:r>
      <w:r>
        <w:rPr>
          <w:rFonts w:ascii="Tahoma" w:hAnsi="Tahoma" w:cs="Tahoma"/>
          <w:color w:val="000000"/>
          <w:szCs w:val="21"/>
        </w:rPr>
        <w:br/>
        <w:t>    3</w:t>
      </w:r>
      <w:r>
        <w:rPr>
          <w:rFonts w:ascii="Tahoma" w:hAnsi="Tahoma" w:cs="Tahoma"/>
          <w:color w:val="000000"/>
          <w:szCs w:val="21"/>
        </w:rPr>
        <w:t>、数字解读房价走势</w:t>
      </w:r>
      <w:r>
        <w:rPr>
          <w:rFonts w:ascii="Tahoma" w:hAnsi="Tahoma" w:cs="Tahoma"/>
          <w:color w:val="000000"/>
          <w:szCs w:val="21"/>
        </w:rPr>
        <w:t> </w:t>
      </w:r>
      <w:r>
        <w:rPr>
          <w:rFonts w:ascii="Tahoma" w:hAnsi="Tahoma" w:cs="Tahoma"/>
          <w:color w:val="000000"/>
          <w:szCs w:val="21"/>
        </w:rPr>
        <w:br/>
      </w:r>
      <w:r>
        <w:rPr>
          <w:rFonts w:ascii="Tahoma" w:hAnsi="Tahoma" w:cs="Tahoma"/>
          <w:color w:val="000000"/>
          <w:szCs w:val="21"/>
        </w:rPr>
        <w:lastRenderedPageBreak/>
        <w:t>    4</w:t>
      </w:r>
      <w:r>
        <w:rPr>
          <w:rFonts w:ascii="Tahoma" w:hAnsi="Tahoma" w:cs="Tahoma"/>
          <w:color w:val="000000"/>
          <w:szCs w:val="21"/>
        </w:rPr>
        <w:t>、回顾</w:t>
      </w:r>
      <w:r>
        <w:rPr>
          <w:rFonts w:ascii="Tahoma" w:hAnsi="Tahoma" w:cs="Tahoma"/>
          <w:color w:val="000000"/>
          <w:szCs w:val="21"/>
        </w:rPr>
        <w:t>2004</w:t>
      </w:r>
      <w:r>
        <w:rPr>
          <w:rFonts w:ascii="Tahoma" w:hAnsi="Tahoma" w:cs="Tahoma"/>
          <w:color w:val="000000"/>
          <w:szCs w:val="21"/>
        </w:rPr>
        <w:t>地产界</w:t>
      </w:r>
      <w:r>
        <w:rPr>
          <w:rFonts w:ascii="Tahoma" w:hAnsi="Tahoma" w:cs="Tahoma"/>
          <w:color w:val="000000"/>
          <w:szCs w:val="21"/>
        </w:rPr>
        <w:br/>
        <w:t>    5</w:t>
      </w:r>
      <w:r>
        <w:rPr>
          <w:rFonts w:ascii="Tahoma" w:hAnsi="Tahoma" w:cs="Tahoma"/>
          <w:color w:val="000000"/>
          <w:szCs w:val="21"/>
        </w:rPr>
        <w:t>、驾驭市场：房地产</w:t>
      </w:r>
      <w:hyperlink r:id="rId6" w:tgtFrame="_blank" w:history="1">
        <w:r>
          <w:rPr>
            <w:rStyle w:val="a5"/>
            <w:rFonts w:ascii="Tahoma" w:hAnsi="Tahoma" w:cs="Tahoma"/>
            <w:szCs w:val="21"/>
          </w:rPr>
          <w:t>营销策略</w:t>
        </w:r>
      </w:hyperlink>
      <w:r>
        <w:rPr>
          <w:rFonts w:ascii="Tahoma" w:hAnsi="Tahoma" w:cs="Tahoma"/>
          <w:color w:val="000000"/>
          <w:szCs w:val="21"/>
        </w:rPr>
        <w:t>浅析</w:t>
      </w:r>
    </w:p>
    <w:sectPr w:rsidR="00ED554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5545" w:rsidRDefault="00ED5545" w:rsidP="00C139AF">
      <w:r>
        <w:separator/>
      </w:r>
    </w:p>
  </w:endnote>
  <w:endnote w:type="continuationSeparator" w:id="1">
    <w:p w:rsidR="00ED5545" w:rsidRDefault="00ED5545" w:rsidP="00C139A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5545" w:rsidRDefault="00ED5545" w:rsidP="00C139AF">
      <w:r>
        <w:separator/>
      </w:r>
    </w:p>
  </w:footnote>
  <w:footnote w:type="continuationSeparator" w:id="1">
    <w:p w:rsidR="00ED5545" w:rsidRDefault="00ED5545" w:rsidP="00C139A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139AF"/>
    <w:rsid w:val="00C139AF"/>
    <w:rsid w:val="00ED554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139A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139AF"/>
    <w:rPr>
      <w:sz w:val="18"/>
      <w:szCs w:val="18"/>
    </w:rPr>
  </w:style>
  <w:style w:type="paragraph" w:styleId="a4">
    <w:name w:val="footer"/>
    <w:basedOn w:val="a"/>
    <w:link w:val="Char0"/>
    <w:uiPriority w:val="99"/>
    <w:semiHidden/>
    <w:unhideWhenUsed/>
    <w:rsid w:val="00C139A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139AF"/>
    <w:rPr>
      <w:sz w:val="18"/>
      <w:szCs w:val="18"/>
    </w:rPr>
  </w:style>
  <w:style w:type="character" w:styleId="a5">
    <w:name w:val="Hyperlink"/>
    <w:basedOn w:val="a0"/>
    <w:uiPriority w:val="99"/>
    <w:semiHidden/>
    <w:unhideWhenUsed/>
    <w:rsid w:val="00C139AF"/>
    <w:rPr>
      <w:strike w:val="0"/>
      <w:dstrike w:val="0"/>
      <w:color w:val="000000"/>
      <w:u w:val="none"/>
      <w:effect w:val="non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4a98.com/marketing/"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841</Words>
  <Characters>4797</Characters>
  <Application>Microsoft Office Word</Application>
  <DocSecurity>0</DocSecurity>
  <Lines>39</Lines>
  <Paragraphs>11</Paragraphs>
  <ScaleCrop>false</ScaleCrop>
  <Company>Microsoft</Company>
  <LinksUpToDate>false</LinksUpToDate>
  <CharactersWithSpaces>5627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FtpDown</dc:creator>
  <cp:keywords/>
  <dc:description/>
  <cp:lastModifiedBy>FtpDown</cp:lastModifiedBy>
  <cp:revision>3</cp:revision>
  <dcterms:created xsi:type="dcterms:W3CDTF">2009-02-13T11:08:00Z</dcterms:created>
  <dcterms:modified xsi:type="dcterms:W3CDTF">2009-02-13T11:09:00Z</dcterms:modified>
</cp:coreProperties>
</file>